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C72F5" w14:textId="771BD230" w:rsidR="00FE4F76" w:rsidRPr="00025F8C" w:rsidRDefault="00FE4F76" w:rsidP="00FE4F76"/>
    <w:p w14:paraId="66A2870A" w14:textId="77777777" w:rsidR="0033767B" w:rsidRPr="00025F8C" w:rsidRDefault="0033767B" w:rsidP="0033767B">
      <w:pPr>
        <w:pStyle w:val="Chapterhead1"/>
        <w:rPr>
          <w:lang w:val="fr-CI"/>
        </w:rPr>
      </w:pPr>
      <w:r w:rsidRPr="00025F8C">
        <w:rPr>
          <w:lang w:val="fr-CI"/>
        </w:rPr>
        <w:t>Enquête Démographique et de Santé</w:t>
      </w:r>
    </w:p>
    <w:p w14:paraId="049B593F" w14:textId="77777777" w:rsidR="00FE4F76" w:rsidRPr="00025F8C" w:rsidRDefault="00FE4F76" w:rsidP="4FE69E4C">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75D0D3B" w14:textId="7CD363DC" w:rsidR="00814719" w:rsidRPr="00025F8C" w:rsidRDefault="00814719" w:rsidP="00FE4F76">
      <w:pPr>
        <w:pStyle w:val="Chapterhead1"/>
        <w:rPr>
          <w:lang w:val="fr-CI"/>
        </w:rPr>
      </w:pPr>
      <w:r w:rsidRPr="00025F8C">
        <w:rPr>
          <w:lang w:val="fr-CI"/>
        </w:rPr>
        <w:t>Manuel d</w:t>
      </w:r>
      <w:r w:rsidR="00A52958" w:rsidRPr="00025F8C">
        <w:rPr>
          <w:lang w:val="fr-CI"/>
        </w:rPr>
        <w:t>u chef d’équipe</w:t>
      </w:r>
    </w:p>
    <w:p w14:paraId="73BDF8D7" w14:textId="77777777" w:rsidR="00FE4F76" w:rsidRPr="00025F8C" w:rsidRDefault="00FE4F76" w:rsidP="4FE69E4C">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A0038DB" w14:textId="77777777" w:rsidR="00FE4F76" w:rsidRPr="00025F8C" w:rsidRDefault="00FE4F76" w:rsidP="4FE69E4C">
      <w:pPr>
        <w:pStyle w:val="Date1"/>
        <w:spacing w:before="7800"/>
        <w:rPr>
          <w:sz w:val="22"/>
          <w:szCs w:val="22"/>
          <w:lang w:val="fr-CI"/>
        </w:rPr>
      </w:pPr>
      <w:r w:rsidRPr="00025F8C">
        <w:rPr>
          <w:sz w:val="22"/>
          <w:szCs w:val="22"/>
          <w:lang w:val="fr-CI"/>
        </w:rPr>
        <w:t xml:space="preserve">ICF </w:t>
      </w:r>
    </w:p>
    <w:p w14:paraId="55920100" w14:textId="77777777" w:rsidR="00FE4F76" w:rsidRPr="00025F8C" w:rsidRDefault="00FE4F76" w:rsidP="4FE69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rPr>
      </w:pPr>
      <w:r w:rsidRPr="00025F8C">
        <w:rPr>
          <w:rFonts w:ascii="Arial" w:hAnsi="Arial" w:cs="Arial"/>
          <w:b/>
          <w:bCs/>
          <w:sz w:val="22"/>
          <w:szCs w:val="22"/>
        </w:rPr>
        <w:t>Rockville, Maryland</w:t>
      </w:r>
    </w:p>
    <w:p w14:paraId="5D3D35DD" w14:textId="77777777" w:rsidR="00FE4F76" w:rsidRPr="00025F8C" w:rsidRDefault="00FE4F76" w:rsidP="4FE69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rPr>
      </w:pPr>
    </w:p>
    <w:p w14:paraId="10484976" w14:textId="77777777" w:rsidR="00FE4F76" w:rsidRPr="00025F8C" w:rsidRDefault="00FE4F76" w:rsidP="4FE69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rPr>
      </w:pPr>
    </w:p>
    <w:p w14:paraId="4036F61B" w14:textId="07095D44" w:rsidR="00FE4F76" w:rsidRPr="00025F8C" w:rsidRDefault="00521D51" w:rsidP="00FE4F76">
      <w:pPr>
        <w:rPr>
          <w:sz w:val="22"/>
          <w:szCs w:val="22"/>
        </w:rPr>
      </w:pPr>
      <w:r>
        <w:rPr>
          <w:rFonts w:ascii="Arial" w:hAnsi="Arial" w:cs="Arial"/>
          <w:b/>
          <w:bCs/>
          <w:sz w:val="22"/>
          <w:szCs w:val="22"/>
        </w:rPr>
        <w:t>Oc</w:t>
      </w:r>
      <w:r w:rsidR="00905281">
        <w:rPr>
          <w:rFonts w:ascii="Arial" w:hAnsi="Arial" w:cs="Arial"/>
          <w:b/>
          <w:bCs/>
          <w:sz w:val="22"/>
          <w:szCs w:val="22"/>
        </w:rPr>
        <w:t>tobre</w:t>
      </w:r>
      <w:r w:rsidR="73994310" w:rsidRPr="00025F8C">
        <w:rPr>
          <w:rFonts w:ascii="Arial" w:hAnsi="Arial" w:cs="Arial"/>
          <w:b/>
          <w:bCs/>
          <w:sz w:val="22"/>
          <w:szCs w:val="22"/>
        </w:rPr>
        <w:t xml:space="preserve"> </w:t>
      </w:r>
      <w:r w:rsidR="00FE4F76" w:rsidRPr="00025F8C">
        <w:rPr>
          <w:rFonts w:ascii="Arial" w:hAnsi="Arial" w:cs="Arial"/>
          <w:b/>
          <w:bCs/>
          <w:sz w:val="22"/>
          <w:szCs w:val="22"/>
        </w:rPr>
        <w:t>2024</w:t>
      </w:r>
    </w:p>
    <w:p w14:paraId="178C332B" w14:textId="77777777" w:rsidR="00FE4F76" w:rsidRPr="00025F8C" w:rsidRDefault="00FE4F76" w:rsidP="00FE4F76">
      <w:pPr>
        <w:rPr>
          <w:sz w:val="22"/>
          <w:szCs w:val="22"/>
        </w:rPr>
      </w:pPr>
    </w:p>
    <w:p w14:paraId="7893A56D" w14:textId="77777777" w:rsidR="00FE4F76" w:rsidRPr="00025F8C" w:rsidRDefault="00FE4F76" w:rsidP="00FE4F76">
      <w:pPr>
        <w:rPr>
          <w:sz w:val="22"/>
          <w:szCs w:val="22"/>
        </w:rPr>
      </w:pPr>
    </w:p>
    <w:p w14:paraId="533E3843" w14:textId="77777777" w:rsidR="00FE4F76" w:rsidRPr="00025F8C" w:rsidRDefault="00FE4F76" w:rsidP="00FE4F76"/>
    <w:p w14:paraId="15015150" w14:textId="77777777" w:rsidR="00FE4F76" w:rsidRPr="00025F8C" w:rsidRDefault="00FE4F76" w:rsidP="00FE4F76"/>
    <w:p w14:paraId="6E991DE9" w14:textId="77777777" w:rsidR="00FE4F76" w:rsidRPr="00025F8C" w:rsidRDefault="00FE4F76" w:rsidP="00FE4F76"/>
    <w:p w14:paraId="031D6829" w14:textId="77777777" w:rsidR="00FE4F76" w:rsidRPr="00025F8C" w:rsidRDefault="00FE4F76" w:rsidP="00FE4F76"/>
    <w:p w14:paraId="1A31B1C2" w14:textId="77777777" w:rsidR="00FE4F76" w:rsidRPr="00025F8C" w:rsidRDefault="00FE4F76" w:rsidP="00FE4F76"/>
    <w:p w14:paraId="7F7D102E" w14:textId="77777777" w:rsidR="00FE4F76" w:rsidRPr="00025F8C" w:rsidRDefault="00FE4F76" w:rsidP="00FE4F76"/>
    <w:p w14:paraId="7BE2A819" w14:textId="77777777" w:rsidR="00FE4F76" w:rsidRPr="00025F8C" w:rsidRDefault="00FE4F76" w:rsidP="00FE4F76"/>
    <w:p w14:paraId="4157BCCB" w14:textId="77777777" w:rsidR="00FE4F76" w:rsidRPr="00025F8C" w:rsidRDefault="00FE4F76" w:rsidP="00FE4F76"/>
    <w:p w14:paraId="5DF29F5F" w14:textId="77777777" w:rsidR="00FE4F76" w:rsidRPr="00025F8C" w:rsidRDefault="00FE4F76" w:rsidP="00FE4F76"/>
    <w:p w14:paraId="3FD8E15E" w14:textId="77777777" w:rsidR="00FE4F76" w:rsidRPr="00025F8C" w:rsidRDefault="00FE4F76" w:rsidP="00FE4F76"/>
    <w:p w14:paraId="7E4AB587" w14:textId="77777777" w:rsidR="00FE4F76" w:rsidRPr="00025F8C" w:rsidRDefault="00FE4F76" w:rsidP="00FE4F76"/>
    <w:p w14:paraId="1322E8D8" w14:textId="77777777" w:rsidR="00FE4F76" w:rsidRPr="00025F8C" w:rsidRDefault="00FE4F76" w:rsidP="00FE4F76"/>
    <w:p w14:paraId="3D4B500E" w14:textId="77777777" w:rsidR="00FE4F76" w:rsidRPr="00025F8C" w:rsidRDefault="00FE4F76" w:rsidP="00FE4F76"/>
    <w:p w14:paraId="0D4AFBA9" w14:textId="77777777" w:rsidR="00FE4F76" w:rsidRPr="00025F8C" w:rsidRDefault="00FE4F76" w:rsidP="00FE4F76"/>
    <w:p w14:paraId="10A53C51" w14:textId="77777777" w:rsidR="00FE4F76" w:rsidRPr="00025F8C" w:rsidRDefault="00FE4F76" w:rsidP="00FE4F76"/>
    <w:p w14:paraId="2E07B290" w14:textId="77777777" w:rsidR="00FE4F76" w:rsidRPr="00025F8C" w:rsidRDefault="00FE4F76" w:rsidP="00FE4F76"/>
    <w:p w14:paraId="785A0E8F" w14:textId="77777777" w:rsidR="00FE4F76" w:rsidRPr="00025F8C" w:rsidRDefault="00FE4F76" w:rsidP="00FE4F76"/>
    <w:p w14:paraId="31ED7265" w14:textId="77777777" w:rsidR="00FE4F76" w:rsidRPr="00025F8C" w:rsidRDefault="00FE4F76" w:rsidP="00FE4F76"/>
    <w:p w14:paraId="7D4A5CA3" w14:textId="77777777" w:rsidR="00FE4F76" w:rsidRPr="00025F8C" w:rsidRDefault="00FE4F76" w:rsidP="00FE4F76"/>
    <w:p w14:paraId="28D0D227" w14:textId="77777777" w:rsidR="00FE4F76" w:rsidRPr="00025F8C" w:rsidRDefault="00FE4F76" w:rsidP="00FE4F76"/>
    <w:p w14:paraId="6E1ADC3C" w14:textId="77777777" w:rsidR="00FE4F76" w:rsidRPr="00025F8C" w:rsidRDefault="00FE4F76" w:rsidP="00FE4F76">
      <w:pPr>
        <w:pStyle w:val="BodyText"/>
        <w:spacing w:after="240"/>
      </w:pPr>
    </w:p>
    <w:p w14:paraId="177FE13C" w14:textId="77777777" w:rsidR="00FE4F76" w:rsidRPr="00025F8C" w:rsidRDefault="00FE4F76" w:rsidP="00FE4F76">
      <w:pPr>
        <w:pStyle w:val="BodyText"/>
        <w:spacing w:after="240"/>
      </w:pPr>
    </w:p>
    <w:p w14:paraId="7328F9A8" w14:textId="77777777" w:rsidR="00FE4F76" w:rsidRPr="00025F8C" w:rsidRDefault="00FE4F76" w:rsidP="00FE4F76">
      <w:pPr>
        <w:pStyle w:val="BodyText"/>
        <w:spacing w:after="240"/>
      </w:pPr>
    </w:p>
    <w:p w14:paraId="05FE8AEF" w14:textId="77777777" w:rsidR="00FE4F76" w:rsidRPr="00025F8C" w:rsidRDefault="00FE4F76" w:rsidP="00FE4F76">
      <w:pPr>
        <w:pStyle w:val="BodyText"/>
        <w:spacing w:after="240"/>
        <w:rPr>
          <w:sz w:val="22"/>
          <w:szCs w:val="22"/>
        </w:rPr>
      </w:pPr>
    </w:p>
    <w:p w14:paraId="28BE1134" w14:textId="0D4BAF35" w:rsidR="004F2A1A" w:rsidRPr="00461E23" w:rsidRDefault="004F2A1A" w:rsidP="009A78C6">
      <w:pPr>
        <w:pStyle w:val="BodyText"/>
        <w:spacing w:after="240"/>
        <w:jc w:val="both"/>
        <w:rPr>
          <w:sz w:val="22"/>
          <w:szCs w:val="22"/>
          <w:lang w:val="fr-FR"/>
        </w:rPr>
      </w:pPr>
      <w:r w:rsidRPr="00461E23">
        <w:rPr>
          <w:sz w:val="22"/>
          <w:szCs w:val="22"/>
          <w:lang w:val="fr-FR"/>
        </w:rPr>
        <w:t xml:space="preserve">The DHS Program est un projet d’une durée de cinq ans dont l’objectif est d’assister les organismes gouvernementaux et privés à collecter et à analyser les données nécessaires pour planifier, suivre et évaluer les programmes dans les domaines de la population, de la santé et de la nutrition. The DHS Program est financé par l’Agence des États-Unis pour le Développement International (USAID). Le projet, réalisé par ICF, basé à Rockville, Maryland USA s’est associé à divers organismes tels que </w:t>
      </w:r>
      <w:r w:rsidRPr="00461E23">
        <w:rPr>
          <w:i/>
          <w:iCs/>
          <w:sz w:val="22"/>
          <w:szCs w:val="22"/>
          <w:lang w:val="fr-FR"/>
        </w:rPr>
        <w:t xml:space="preserve">Johns Hopkins Bloomberg </w:t>
      </w:r>
      <w:proofErr w:type="spellStart"/>
      <w:r w:rsidRPr="00461E23">
        <w:rPr>
          <w:i/>
          <w:iCs/>
          <w:sz w:val="22"/>
          <w:szCs w:val="22"/>
          <w:lang w:val="fr-FR"/>
        </w:rPr>
        <w:t>School</w:t>
      </w:r>
      <w:proofErr w:type="spellEnd"/>
      <w:r w:rsidRPr="00461E23">
        <w:rPr>
          <w:i/>
          <w:iCs/>
          <w:sz w:val="22"/>
          <w:szCs w:val="22"/>
          <w:lang w:val="fr-FR"/>
        </w:rPr>
        <w:t xml:space="preserve"> of Public </w:t>
      </w:r>
      <w:proofErr w:type="spellStart"/>
      <w:r w:rsidRPr="00461E23">
        <w:rPr>
          <w:i/>
          <w:iCs/>
          <w:sz w:val="22"/>
          <w:szCs w:val="22"/>
          <w:lang w:val="fr-FR"/>
        </w:rPr>
        <w:t>Health</w:t>
      </w:r>
      <w:proofErr w:type="spellEnd"/>
      <w:r w:rsidRPr="00461E23">
        <w:rPr>
          <w:i/>
          <w:iCs/>
          <w:sz w:val="22"/>
          <w:szCs w:val="22"/>
          <w:lang w:val="fr-FR"/>
        </w:rPr>
        <w:t xml:space="preserve">/Center for Communication Programs, PATH (the Program for </w:t>
      </w:r>
      <w:proofErr w:type="spellStart"/>
      <w:r w:rsidRPr="00461E23">
        <w:rPr>
          <w:i/>
          <w:iCs/>
          <w:sz w:val="22"/>
          <w:szCs w:val="22"/>
          <w:lang w:val="fr-FR"/>
        </w:rPr>
        <w:t>Appropriate</w:t>
      </w:r>
      <w:proofErr w:type="spellEnd"/>
      <w:r w:rsidRPr="00461E23">
        <w:rPr>
          <w:i/>
          <w:iCs/>
          <w:sz w:val="22"/>
          <w:szCs w:val="22"/>
          <w:lang w:val="fr-FR"/>
        </w:rPr>
        <w:t xml:space="preserve"> </w:t>
      </w:r>
      <w:proofErr w:type="spellStart"/>
      <w:r w:rsidRPr="00461E23">
        <w:rPr>
          <w:i/>
          <w:iCs/>
          <w:sz w:val="22"/>
          <w:szCs w:val="22"/>
          <w:lang w:val="fr-FR"/>
        </w:rPr>
        <w:t>Technology</w:t>
      </w:r>
      <w:proofErr w:type="spellEnd"/>
      <w:r w:rsidRPr="00461E23">
        <w:rPr>
          <w:i/>
          <w:iCs/>
          <w:sz w:val="22"/>
          <w:szCs w:val="22"/>
          <w:lang w:val="fr-FR"/>
        </w:rPr>
        <w:t xml:space="preserve"> in </w:t>
      </w:r>
      <w:proofErr w:type="spellStart"/>
      <w:r w:rsidRPr="00461E23">
        <w:rPr>
          <w:i/>
          <w:iCs/>
          <w:sz w:val="22"/>
          <w:szCs w:val="22"/>
          <w:lang w:val="fr-FR"/>
        </w:rPr>
        <w:t>Health</w:t>
      </w:r>
      <w:proofErr w:type="spellEnd"/>
      <w:r w:rsidRPr="00461E23">
        <w:rPr>
          <w:i/>
          <w:iCs/>
          <w:sz w:val="22"/>
          <w:szCs w:val="22"/>
          <w:lang w:val="fr-FR"/>
        </w:rPr>
        <w:t xml:space="preserve">), Avenir </w:t>
      </w:r>
      <w:proofErr w:type="spellStart"/>
      <w:r w:rsidRPr="00461E23">
        <w:rPr>
          <w:i/>
          <w:iCs/>
          <w:sz w:val="22"/>
          <w:szCs w:val="22"/>
          <w:lang w:val="fr-FR"/>
        </w:rPr>
        <w:t>Health</w:t>
      </w:r>
      <w:proofErr w:type="spellEnd"/>
      <w:r w:rsidRPr="00461E23">
        <w:rPr>
          <w:i/>
          <w:iCs/>
          <w:sz w:val="22"/>
          <w:szCs w:val="22"/>
          <w:lang w:val="fr-FR"/>
        </w:rPr>
        <w:t>, Blue Raster, et EnCompass</w:t>
      </w:r>
      <w:r w:rsidRPr="00461E23">
        <w:rPr>
          <w:sz w:val="22"/>
          <w:szCs w:val="22"/>
          <w:lang w:val="fr-FR"/>
        </w:rPr>
        <w:t>.</w:t>
      </w:r>
    </w:p>
    <w:p w14:paraId="1EA6CE49" w14:textId="77777777" w:rsidR="004F2A1A" w:rsidRPr="00461E23" w:rsidRDefault="004F2A1A" w:rsidP="009A78C6">
      <w:pPr>
        <w:pStyle w:val="BodyText"/>
        <w:spacing w:after="240"/>
        <w:jc w:val="both"/>
        <w:rPr>
          <w:sz w:val="22"/>
          <w:szCs w:val="22"/>
          <w:lang w:val="fr-FR"/>
        </w:rPr>
      </w:pPr>
      <w:r w:rsidRPr="00461E23">
        <w:rPr>
          <w:sz w:val="22"/>
          <w:szCs w:val="22"/>
          <w:lang w:val="fr-FR"/>
        </w:rPr>
        <w:t xml:space="preserve">Les objectifs principaux de The DHS Program sont : 1) fournir des informations de qualité par la collecte, l’analyse et l’évaluation appropriée des données; 2) améliorer la coordination et le partenariat dans la collecte des données au niveau international et au niveau du pays ; 3) </w:t>
      </w:r>
      <w:r w:rsidRPr="00461E23">
        <w:rPr>
          <w:spacing w:val="-2"/>
          <w:sz w:val="22"/>
          <w:szCs w:val="22"/>
          <w:lang w:val="fr-FR"/>
        </w:rPr>
        <w:t>développer, dans les pays qui participent au projet, les capacités et les ressources nécessaires à la réalisation d'enquêtes démographiques et de santé</w:t>
      </w:r>
      <w:r w:rsidRPr="00461E23">
        <w:rPr>
          <w:sz w:val="22"/>
          <w:szCs w:val="22"/>
          <w:lang w:val="fr-FR"/>
        </w:rPr>
        <w:t xml:space="preserve"> 4) améliorer les outils de collecte et d’analyse ainsi que les méthodologies; et 5) améliorer la diffusion et l’utilisation des données.</w:t>
      </w:r>
    </w:p>
    <w:p w14:paraId="00448A8F" w14:textId="77777777" w:rsidR="004F2A1A" w:rsidRPr="00461E23" w:rsidRDefault="004F2A1A" w:rsidP="009A78C6">
      <w:pPr>
        <w:pStyle w:val="AParagraph"/>
        <w:ind w:firstLine="0"/>
        <w:rPr>
          <w:sz w:val="22"/>
          <w:szCs w:val="22"/>
          <w:lang w:val="fr-FR"/>
        </w:rPr>
      </w:pPr>
      <w:r w:rsidRPr="00461E23">
        <w:rPr>
          <w:sz w:val="22"/>
          <w:szCs w:val="22"/>
          <w:lang w:val="fr-FR"/>
        </w:rPr>
        <w:t xml:space="preserve">Pour obtenir des informations supplémentaires sur The DHS Program, contactez ICF, 530 </w:t>
      </w:r>
      <w:proofErr w:type="spellStart"/>
      <w:r w:rsidRPr="00461E23">
        <w:rPr>
          <w:sz w:val="22"/>
          <w:szCs w:val="22"/>
          <w:lang w:val="fr-FR"/>
        </w:rPr>
        <w:t>Gaither</w:t>
      </w:r>
      <w:proofErr w:type="spellEnd"/>
      <w:r w:rsidRPr="00461E23">
        <w:rPr>
          <w:sz w:val="22"/>
          <w:szCs w:val="22"/>
          <w:lang w:val="fr-FR"/>
        </w:rPr>
        <w:t xml:space="preserve"> Road, Suite 500, Rockville, MD 20850, USA ; Téléphone : +1.301-407-6500, Fax : +1.301-407-6501, </w:t>
      </w:r>
      <w:proofErr w:type="gramStart"/>
      <w:r w:rsidRPr="00461E23">
        <w:rPr>
          <w:sz w:val="22"/>
          <w:szCs w:val="22"/>
          <w:lang w:val="fr-FR"/>
        </w:rPr>
        <w:t>E-mail</w:t>
      </w:r>
      <w:proofErr w:type="gramEnd"/>
      <w:r w:rsidRPr="00461E23">
        <w:rPr>
          <w:sz w:val="22"/>
          <w:szCs w:val="22"/>
          <w:lang w:val="fr-FR"/>
        </w:rPr>
        <w:t xml:space="preserve"> : info@dhsprogram.com, Internet : http://www.dhsprogram.com.</w:t>
      </w:r>
    </w:p>
    <w:p w14:paraId="608440BA" w14:textId="77777777" w:rsidR="004F2A1A" w:rsidRPr="00125369" w:rsidRDefault="004F2A1A" w:rsidP="4FE69E4C">
      <w:pPr>
        <w:rPr>
          <w:sz w:val="22"/>
          <w:szCs w:val="22"/>
          <w:lang w:val="en-US"/>
        </w:rPr>
      </w:pPr>
      <w:r w:rsidRPr="00125369">
        <w:rPr>
          <w:sz w:val="22"/>
          <w:szCs w:val="22"/>
          <w:lang w:val="en-US"/>
        </w:rPr>
        <w:t xml:space="preserve">Citation </w:t>
      </w:r>
      <w:proofErr w:type="spellStart"/>
      <w:proofErr w:type="gramStart"/>
      <w:r w:rsidRPr="00125369">
        <w:rPr>
          <w:sz w:val="22"/>
          <w:szCs w:val="22"/>
          <w:lang w:val="en-US"/>
        </w:rPr>
        <w:t>recommandée</w:t>
      </w:r>
      <w:proofErr w:type="spellEnd"/>
      <w:r w:rsidRPr="00125369">
        <w:rPr>
          <w:sz w:val="22"/>
          <w:szCs w:val="22"/>
          <w:lang w:val="en-US"/>
        </w:rPr>
        <w:t> :</w:t>
      </w:r>
      <w:proofErr w:type="gramEnd"/>
    </w:p>
    <w:p w14:paraId="38783025" w14:textId="08F2759E" w:rsidR="00A52138" w:rsidRPr="008949FF" w:rsidRDefault="00FE4F76" w:rsidP="00BA046B">
      <w:pPr>
        <w:jc w:val="both"/>
        <w:rPr>
          <w:sz w:val="22"/>
          <w:szCs w:val="22"/>
          <w:lang w:val="en-US"/>
        </w:rPr>
      </w:pPr>
      <w:r w:rsidRPr="00125369">
        <w:rPr>
          <w:sz w:val="22"/>
          <w:szCs w:val="22"/>
          <w:lang w:val="en-US"/>
        </w:rPr>
        <w:t>ICF. 202</w:t>
      </w:r>
      <w:r w:rsidR="00D4344B" w:rsidRPr="00125369">
        <w:rPr>
          <w:sz w:val="22"/>
          <w:szCs w:val="22"/>
          <w:lang w:val="en-US"/>
        </w:rPr>
        <w:t>4</w:t>
      </w:r>
      <w:r w:rsidRPr="00125369">
        <w:rPr>
          <w:sz w:val="22"/>
          <w:szCs w:val="22"/>
          <w:lang w:val="en-US"/>
        </w:rPr>
        <w:t xml:space="preserve">. Demographic and Health Survey </w:t>
      </w:r>
      <w:r w:rsidR="00D4344B" w:rsidRPr="00125369">
        <w:rPr>
          <w:sz w:val="22"/>
          <w:szCs w:val="22"/>
          <w:lang w:val="en-US"/>
        </w:rPr>
        <w:t>Supervisor</w:t>
      </w:r>
      <w:r w:rsidRPr="00125369">
        <w:rPr>
          <w:sz w:val="22"/>
          <w:szCs w:val="22"/>
          <w:lang w:val="en-US"/>
        </w:rPr>
        <w:t xml:space="preserve">’s Manual. </w:t>
      </w:r>
      <w:r w:rsidRPr="008949FF">
        <w:rPr>
          <w:sz w:val="22"/>
          <w:szCs w:val="22"/>
          <w:lang w:val="en-US"/>
        </w:rPr>
        <w:t xml:space="preserve">Rockville, Maryland, U.S.A.: ICF </w:t>
      </w:r>
    </w:p>
    <w:p w14:paraId="31E07C5E" w14:textId="77777777" w:rsidR="00A52138" w:rsidRPr="008949FF" w:rsidRDefault="00A52138" w:rsidP="5D83F8A8">
      <w:pPr>
        <w:widowControl/>
        <w:rPr>
          <w:sz w:val="22"/>
          <w:szCs w:val="22"/>
          <w:lang w:val="en-US"/>
        </w:rPr>
      </w:pPr>
      <w:r w:rsidRPr="008949FF">
        <w:rPr>
          <w:lang w:val="en-US"/>
        </w:rPr>
        <w:br w:type="page"/>
      </w:r>
    </w:p>
    <w:p w14:paraId="05C5F9DB" w14:textId="77777777" w:rsidR="00FE4F76" w:rsidRPr="008949FF" w:rsidRDefault="00FE4F76" w:rsidP="00FE4F76">
      <w:pPr>
        <w:jc w:val="both"/>
        <w:rPr>
          <w:sz w:val="22"/>
          <w:szCs w:val="22"/>
          <w:lang w:val="en-US"/>
        </w:rPr>
      </w:pPr>
    </w:p>
    <w:bookmarkStart w:id="0" w:name="_Toc180566262" w:displacedByCustomXml="next"/>
    <w:sdt>
      <w:sdtPr>
        <w:rPr>
          <w:rFonts w:ascii="Times New Roman" w:eastAsia="Times New Roman" w:hAnsi="Times New Roman" w:cs="Times New Roman"/>
          <w:color w:val="auto"/>
          <w:sz w:val="24"/>
          <w:szCs w:val="24"/>
        </w:rPr>
        <w:id w:val="-704242492"/>
        <w:docPartObj>
          <w:docPartGallery w:val="Table of Contents"/>
          <w:docPartUnique/>
        </w:docPartObj>
      </w:sdtPr>
      <w:sdtEndPr>
        <w:rPr>
          <w:b/>
          <w:bCs/>
        </w:rPr>
      </w:sdtEndPr>
      <w:sdtContent>
        <w:p w14:paraId="0BB9FCA6" w14:textId="67A6FDFA" w:rsidR="00A63B8C" w:rsidRPr="00886877" w:rsidRDefault="3230276F" w:rsidP="00886877">
          <w:pPr>
            <w:pStyle w:val="TOCHeading"/>
            <w:rPr>
              <w:noProof/>
            </w:rPr>
          </w:pPr>
          <w:r w:rsidRPr="00025F8C">
            <w:t>Table des matières</w:t>
          </w:r>
          <w:r w:rsidR="00A63B8C">
            <w:fldChar w:fldCharType="begin"/>
          </w:r>
          <w:r w:rsidR="00A63B8C">
            <w:instrText xml:space="preserve"> TOC \o "1-3" \h \z \u </w:instrText>
          </w:r>
          <w:r w:rsidR="00A63B8C">
            <w:fldChar w:fldCharType="separate"/>
          </w:r>
        </w:p>
        <w:p w14:paraId="791E18BC" w14:textId="0831E7D9" w:rsidR="00A63B8C" w:rsidRDefault="00A63B8C">
          <w:pPr>
            <w:pStyle w:val="TOC1"/>
            <w:rPr>
              <w:rFonts w:asciiTheme="minorHAnsi" w:eastAsiaTheme="minorEastAsia" w:hAnsiTheme="minorHAnsi" w:cstheme="minorBidi"/>
              <w:noProof/>
              <w:kern w:val="2"/>
              <w:sz w:val="24"/>
              <w:lang w:val="en-US"/>
              <w14:ligatures w14:val="standardContextual"/>
            </w:rPr>
          </w:pPr>
          <w:hyperlink w:anchor="_Toc180566263" w:history="1">
            <w:r w:rsidRPr="000F5DD1">
              <w:rPr>
                <w:rStyle w:val="Hyperlink"/>
                <w:noProof/>
              </w:rPr>
              <w:t>I. PRÉSENTATION</w:t>
            </w:r>
            <w:r>
              <w:rPr>
                <w:noProof/>
                <w:webHidden/>
              </w:rPr>
              <w:tab/>
            </w:r>
            <w:r>
              <w:rPr>
                <w:noProof/>
                <w:webHidden/>
              </w:rPr>
              <w:fldChar w:fldCharType="begin"/>
            </w:r>
            <w:r>
              <w:rPr>
                <w:noProof/>
                <w:webHidden/>
              </w:rPr>
              <w:instrText xml:space="preserve"> PAGEREF _Toc180566263 \h </w:instrText>
            </w:r>
            <w:r>
              <w:rPr>
                <w:noProof/>
                <w:webHidden/>
              </w:rPr>
            </w:r>
            <w:r>
              <w:rPr>
                <w:noProof/>
                <w:webHidden/>
              </w:rPr>
              <w:fldChar w:fldCharType="separate"/>
            </w:r>
            <w:r w:rsidR="008267F2">
              <w:rPr>
                <w:noProof/>
                <w:webHidden/>
              </w:rPr>
              <w:t>5</w:t>
            </w:r>
            <w:r>
              <w:rPr>
                <w:noProof/>
                <w:webHidden/>
              </w:rPr>
              <w:fldChar w:fldCharType="end"/>
            </w:r>
          </w:hyperlink>
        </w:p>
        <w:p w14:paraId="12A7D97D" w14:textId="74121412" w:rsidR="00A63B8C" w:rsidRDefault="00A63B8C">
          <w:pPr>
            <w:pStyle w:val="TOC2"/>
            <w:rPr>
              <w:rFonts w:asciiTheme="minorHAnsi" w:eastAsiaTheme="minorEastAsia" w:hAnsiTheme="minorHAnsi" w:cstheme="minorBidi"/>
              <w:noProof/>
              <w:kern w:val="2"/>
              <w:lang w:val="en-US"/>
              <w14:ligatures w14:val="standardContextual"/>
            </w:rPr>
          </w:pPr>
          <w:hyperlink w:anchor="_Toc180566264" w:history="1">
            <w:r w:rsidRPr="000F5DD1">
              <w:rPr>
                <w:rStyle w:val="Hyperlink"/>
                <w:noProof/>
              </w:rPr>
              <w:t>A.</w:t>
            </w:r>
            <w:r>
              <w:rPr>
                <w:rFonts w:asciiTheme="minorHAnsi" w:eastAsiaTheme="minorEastAsia" w:hAnsiTheme="minorHAnsi" w:cstheme="minorBidi"/>
                <w:noProof/>
                <w:kern w:val="2"/>
                <w:lang w:val="en-US"/>
                <w14:ligatures w14:val="standardContextual"/>
              </w:rPr>
              <w:tab/>
            </w:r>
            <w:r w:rsidRPr="000F5DD1">
              <w:rPr>
                <w:rStyle w:val="Hyperlink"/>
                <w:noProof/>
              </w:rPr>
              <w:t>Introduction</w:t>
            </w:r>
            <w:r>
              <w:rPr>
                <w:noProof/>
                <w:webHidden/>
              </w:rPr>
              <w:tab/>
            </w:r>
            <w:r>
              <w:rPr>
                <w:noProof/>
                <w:webHidden/>
              </w:rPr>
              <w:fldChar w:fldCharType="begin"/>
            </w:r>
            <w:r>
              <w:rPr>
                <w:noProof/>
                <w:webHidden/>
              </w:rPr>
              <w:instrText xml:space="preserve"> PAGEREF _Toc180566264 \h </w:instrText>
            </w:r>
            <w:r>
              <w:rPr>
                <w:noProof/>
                <w:webHidden/>
              </w:rPr>
            </w:r>
            <w:r>
              <w:rPr>
                <w:noProof/>
                <w:webHidden/>
              </w:rPr>
              <w:fldChar w:fldCharType="separate"/>
            </w:r>
            <w:r w:rsidR="008267F2">
              <w:rPr>
                <w:noProof/>
                <w:webHidden/>
              </w:rPr>
              <w:t>5</w:t>
            </w:r>
            <w:r>
              <w:rPr>
                <w:noProof/>
                <w:webHidden/>
              </w:rPr>
              <w:fldChar w:fldCharType="end"/>
            </w:r>
          </w:hyperlink>
        </w:p>
        <w:p w14:paraId="4C4F472F" w14:textId="2770348A" w:rsidR="00A63B8C" w:rsidRDefault="00A63B8C">
          <w:pPr>
            <w:pStyle w:val="TOC2"/>
            <w:rPr>
              <w:rFonts w:asciiTheme="minorHAnsi" w:eastAsiaTheme="minorEastAsia" w:hAnsiTheme="minorHAnsi" w:cstheme="minorBidi"/>
              <w:noProof/>
              <w:kern w:val="2"/>
              <w:lang w:val="en-US"/>
              <w14:ligatures w14:val="standardContextual"/>
            </w:rPr>
          </w:pPr>
          <w:hyperlink w:anchor="_Toc180566265" w:history="1">
            <w:r w:rsidRPr="000F5DD1">
              <w:rPr>
                <w:rStyle w:val="Hyperlink"/>
                <w:noProof/>
              </w:rPr>
              <w:t>B.</w:t>
            </w:r>
            <w:r>
              <w:rPr>
                <w:rFonts w:asciiTheme="minorHAnsi" w:eastAsiaTheme="minorEastAsia" w:hAnsiTheme="minorHAnsi" w:cstheme="minorBidi"/>
                <w:noProof/>
                <w:kern w:val="2"/>
                <w:lang w:val="en-US"/>
                <w14:ligatures w14:val="standardContextual"/>
              </w:rPr>
              <w:tab/>
            </w:r>
            <w:r w:rsidRPr="000F5DD1">
              <w:rPr>
                <w:rStyle w:val="Hyperlink"/>
                <w:noProof/>
              </w:rPr>
              <w:t>Responsabilités du chef d’équipe</w:t>
            </w:r>
            <w:r>
              <w:rPr>
                <w:noProof/>
                <w:webHidden/>
              </w:rPr>
              <w:tab/>
            </w:r>
            <w:r>
              <w:rPr>
                <w:noProof/>
                <w:webHidden/>
              </w:rPr>
              <w:fldChar w:fldCharType="begin"/>
            </w:r>
            <w:r>
              <w:rPr>
                <w:noProof/>
                <w:webHidden/>
              </w:rPr>
              <w:instrText xml:space="preserve"> PAGEREF _Toc180566265 \h </w:instrText>
            </w:r>
            <w:r>
              <w:rPr>
                <w:noProof/>
                <w:webHidden/>
              </w:rPr>
            </w:r>
            <w:r>
              <w:rPr>
                <w:noProof/>
                <w:webHidden/>
              </w:rPr>
              <w:fldChar w:fldCharType="separate"/>
            </w:r>
            <w:r w:rsidR="008267F2">
              <w:rPr>
                <w:noProof/>
                <w:webHidden/>
              </w:rPr>
              <w:t>5</w:t>
            </w:r>
            <w:r>
              <w:rPr>
                <w:noProof/>
                <w:webHidden/>
              </w:rPr>
              <w:fldChar w:fldCharType="end"/>
            </w:r>
          </w:hyperlink>
        </w:p>
        <w:p w14:paraId="186AA773" w14:textId="067D2873" w:rsidR="00A63B8C" w:rsidRDefault="00A63B8C">
          <w:pPr>
            <w:pStyle w:val="TOC2"/>
            <w:rPr>
              <w:rFonts w:asciiTheme="minorHAnsi" w:eastAsiaTheme="minorEastAsia" w:hAnsiTheme="minorHAnsi" w:cstheme="minorBidi"/>
              <w:noProof/>
              <w:kern w:val="2"/>
              <w:lang w:val="en-US"/>
              <w14:ligatures w14:val="standardContextual"/>
            </w:rPr>
          </w:pPr>
          <w:hyperlink w:anchor="_Toc180566266" w:history="1">
            <w:r w:rsidRPr="000F5DD1">
              <w:rPr>
                <w:rStyle w:val="Hyperlink"/>
                <w:noProof/>
              </w:rPr>
              <w:t>C.</w:t>
            </w:r>
            <w:r>
              <w:rPr>
                <w:rFonts w:asciiTheme="minorHAnsi" w:eastAsiaTheme="minorEastAsia" w:hAnsiTheme="minorHAnsi" w:cstheme="minorBidi"/>
                <w:noProof/>
                <w:kern w:val="2"/>
                <w:lang w:val="en-US"/>
                <w14:ligatures w14:val="standardContextual"/>
              </w:rPr>
              <w:tab/>
            </w:r>
            <w:r w:rsidRPr="000F5DD1">
              <w:rPr>
                <w:rStyle w:val="Hyperlink"/>
                <w:noProof/>
              </w:rPr>
              <w:t>Médias sociaux et géolocalisation</w:t>
            </w:r>
            <w:r>
              <w:rPr>
                <w:noProof/>
                <w:webHidden/>
              </w:rPr>
              <w:tab/>
            </w:r>
            <w:r>
              <w:rPr>
                <w:noProof/>
                <w:webHidden/>
              </w:rPr>
              <w:fldChar w:fldCharType="begin"/>
            </w:r>
            <w:r>
              <w:rPr>
                <w:noProof/>
                <w:webHidden/>
              </w:rPr>
              <w:instrText xml:space="preserve"> PAGEREF _Toc180566266 \h </w:instrText>
            </w:r>
            <w:r>
              <w:rPr>
                <w:noProof/>
                <w:webHidden/>
              </w:rPr>
            </w:r>
            <w:r>
              <w:rPr>
                <w:noProof/>
                <w:webHidden/>
              </w:rPr>
              <w:fldChar w:fldCharType="separate"/>
            </w:r>
            <w:r w:rsidR="008267F2">
              <w:rPr>
                <w:noProof/>
                <w:webHidden/>
              </w:rPr>
              <w:t>7</w:t>
            </w:r>
            <w:r>
              <w:rPr>
                <w:noProof/>
                <w:webHidden/>
              </w:rPr>
              <w:fldChar w:fldCharType="end"/>
            </w:r>
          </w:hyperlink>
        </w:p>
        <w:p w14:paraId="4EA6A44B" w14:textId="3B31A1D3" w:rsidR="00A63B8C" w:rsidRDefault="00A63B8C">
          <w:pPr>
            <w:pStyle w:val="TOC1"/>
            <w:rPr>
              <w:rFonts w:asciiTheme="minorHAnsi" w:eastAsiaTheme="minorEastAsia" w:hAnsiTheme="minorHAnsi" w:cstheme="minorBidi"/>
              <w:noProof/>
              <w:kern w:val="2"/>
              <w:sz w:val="24"/>
              <w:lang w:val="en-US"/>
              <w14:ligatures w14:val="standardContextual"/>
            </w:rPr>
          </w:pPr>
          <w:hyperlink w:anchor="_Toc180566267" w:history="1">
            <w:r w:rsidRPr="000F5DD1">
              <w:rPr>
                <w:rStyle w:val="Hyperlink"/>
                <w:noProof/>
              </w:rPr>
              <w:t>II. PRÉPARER ET INITIER LE TRAVAIL SUR LE TERRAIN</w:t>
            </w:r>
            <w:r>
              <w:rPr>
                <w:noProof/>
                <w:webHidden/>
              </w:rPr>
              <w:tab/>
            </w:r>
            <w:r>
              <w:rPr>
                <w:noProof/>
                <w:webHidden/>
              </w:rPr>
              <w:fldChar w:fldCharType="begin"/>
            </w:r>
            <w:r>
              <w:rPr>
                <w:noProof/>
                <w:webHidden/>
              </w:rPr>
              <w:instrText xml:space="preserve"> PAGEREF _Toc180566267 \h </w:instrText>
            </w:r>
            <w:r>
              <w:rPr>
                <w:noProof/>
                <w:webHidden/>
              </w:rPr>
            </w:r>
            <w:r>
              <w:rPr>
                <w:noProof/>
                <w:webHidden/>
              </w:rPr>
              <w:fldChar w:fldCharType="separate"/>
            </w:r>
            <w:r w:rsidR="008267F2">
              <w:rPr>
                <w:noProof/>
                <w:webHidden/>
              </w:rPr>
              <w:t>8</w:t>
            </w:r>
            <w:r>
              <w:rPr>
                <w:noProof/>
                <w:webHidden/>
              </w:rPr>
              <w:fldChar w:fldCharType="end"/>
            </w:r>
          </w:hyperlink>
        </w:p>
        <w:p w14:paraId="69F9AFF4" w14:textId="4E4552F7" w:rsidR="00A63B8C" w:rsidRDefault="00A63B8C">
          <w:pPr>
            <w:pStyle w:val="TOC2"/>
            <w:rPr>
              <w:rFonts w:asciiTheme="minorHAnsi" w:eastAsiaTheme="minorEastAsia" w:hAnsiTheme="minorHAnsi" w:cstheme="minorBidi"/>
              <w:noProof/>
              <w:kern w:val="2"/>
              <w:lang w:val="en-US"/>
              <w14:ligatures w14:val="standardContextual"/>
            </w:rPr>
          </w:pPr>
          <w:hyperlink w:anchor="_Toc180566268" w:history="1">
            <w:r w:rsidRPr="000F5DD1">
              <w:rPr>
                <w:rStyle w:val="Hyperlink"/>
                <w:noProof/>
              </w:rPr>
              <w:t>A.</w:t>
            </w:r>
            <w:r>
              <w:rPr>
                <w:rFonts w:asciiTheme="minorHAnsi" w:eastAsiaTheme="minorEastAsia" w:hAnsiTheme="minorHAnsi" w:cstheme="minorBidi"/>
                <w:noProof/>
                <w:kern w:val="2"/>
                <w:lang w:val="en-US"/>
                <w14:ligatures w14:val="standardContextual"/>
              </w:rPr>
              <w:tab/>
            </w:r>
            <w:r w:rsidRPr="000F5DD1">
              <w:rPr>
                <w:rStyle w:val="Hyperlink"/>
                <w:noProof/>
              </w:rPr>
              <w:t>Collecte de matériel pour le travail sur le terrain</w:t>
            </w:r>
            <w:r>
              <w:rPr>
                <w:noProof/>
                <w:webHidden/>
              </w:rPr>
              <w:tab/>
            </w:r>
            <w:r>
              <w:rPr>
                <w:noProof/>
                <w:webHidden/>
              </w:rPr>
              <w:fldChar w:fldCharType="begin"/>
            </w:r>
            <w:r>
              <w:rPr>
                <w:noProof/>
                <w:webHidden/>
              </w:rPr>
              <w:instrText xml:space="preserve"> PAGEREF _Toc180566268 \h </w:instrText>
            </w:r>
            <w:r>
              <w:rPr>
                <w:noProof/>
                <w:webHidden/>
              </w:rPr>
            </w:r>
            <w:r>
              <w:rPr>
                <w:noProof/>
                <w:webHidden/>
              </w:rPr>
              <w:fldChar w:fldCharType="separate"/>
            </w:r>
            <w:r w:rsidR="008267F2">
              <w:rPr>
                <w:noProof/>
                <w:webHidden/>
              </w:rPr>
              <w:t>8</w:t>
            </w:r>
            <w:r>
              <w:rPr>
                <w:noProof/>
                <w:webHidden/>
              </w:rPr>
              <w:fldChar w:fldCharType="end"/>
            </w:r>
          </w:hyperlink>
        </w:p>
        <w:p w14:paraId="2AE01442" w14:textId="34FF46F3" w:rsidR="00A63B8C" w:rsidRDefault="00A63B8C">
          <w:pPr>
            <w:pStyle w:val="TOC2"/>
            <w:rPr>
              <w:rFonts w:asciiTheme="minorHAnsi" w:eastAsiaTheme="minorEastAsia" w:hAnsiTheme="minorHAnsi" w:cstheme="minorBidi"/>
              <w:noProof/>
              <w:kern w:val="2"/>
              <w:lang w:val="en-US"/>
              <w14:ligatures w14:val="standardContextual"/>
            </w:rPr>
          </w:pPr>
          <w:hyperlink w:anchor="_Toc180566269" w:history="1">
            <w:r w:rsidRPr="000F5DD1">
              <w:rPr>
                <w:rStyle w:val="Hyperlink"/>
                <w:noProof/>
              </w:rPr>
              <w:t>B.</w:t>
            </w:r>
            <w:r>
              <w:rPr>
                <w:rFonts w:asciiTheme="minorHAnsi" w:eastAsiaTheme="minorEastAsia" w:hAnsiTheme="minorHAnsi" w:cstheme="minorBidi"/>
                <w:noProof/>
                <w:kern w:val="2"/>
                <w:lang w:val="en-US"/>
                <w14:ligatures w14:val="standardContextual"/>
              </w:rPr>
              <w:tab/>
            </w:r>
            <w:r w:rsidRPr="000F5DD1">
              <w:rPr>
                <w:rStyle w:val="Hyperlink"/>
                <w:noProof/>
              </w:rPr>
              <w:t>Organiser le transport et l’hébergement</w:t>
            </w:r>
            <w:r>
              <w:rPr>
                <w:noProof/>
                <w:webHidden/>
              </w:rPr>
              <w:tab/>
            </w:r>
            <w:r>
              <w:rPr>
                <w:noProof/>
                <w:webHidden/>
              </w:rPr>
              <w:fldChar w:fldCharType="begin"/>
            </w:r>
            <w:r>
              <w:rPr>
                <w:noProof/>
                <w:webHidden/>
              </w:rPr>
              <w:instrText xml:space="preserve"> PAGEREF _Toc180566269 \h </w:instrText>
            </w:r>
            <w:r>
              <w:rPr>
                <w:noProof/>
                <w:webHidden/>
              </w:rPr>
            </w:r>
            <w:r>
              <w:rPr>
                <w:noProof/>
                <w:webHidden/>
              </w:rPr>
              <w:fldChar w:fldCharType="separate"/>
            </w:r>
            <w:r w:rsidR="008267F2">
              <w:rPr>
                <w:noProof/>
                <w:webHidden/>
              </w:rPr>
              <w:t>9</w:t>
            </w:r>
            <w:r>
              <w:rPr>
                <w:noProof/>
                <w:webHidden/>
              </w:rPr>
              <w:fldChar w:fldCharType="end"/>
            </w:r>
          </w:hyperlink>
        </w:p>
        <w:p w14:paraId="7176020A" w14:textId="19A3B524" w:rsidR="00A63B8C" w:rsidRDefault="00A63B8C">
          <w:pPr>
            <w:pStyle w:val="TOC2"/>
            <w:rPr>
              <w:rFonts w:asciiTheme="minorHAnsi" w:eastAsiaTheme="minorEastAsia" w:hAnsiTheme="minorHAnsi" w:cstheme="minorBidi"/>
              <w:noProof/>
              <w:kern w:val="2"/>
              <w:lang w:val="en-US"/>
              <w14:ligatures w14:val="standardContextual"/>
            </w:rPr>
          </w:pPr>
          <w:hyperlink w:anchor="_Toc180566270" w:history="1">
            <w:r w:rsidRPr="000F5DD1">
              <w:rPr>
                <w:rStyle w:val="Hyperlink"/>
                <w:noProof/>
              </w:rPr>
              <w:t>C.</w:t>
            </w:r>
            <w:r>
              <w:rPr>
                <w:rFonts w:asciiTheme="minorHAnsi" w:eastAsiaTheme="minorEastAsia" w:hAnsiTheme="minorHAnsi" w:cstheme="minorBidi"/>
                <w:noProof/>
                <w:kern w:val="2"/>
                <w:lang w:val="en-US"/>
                <w14:ligatures w14:val="standardContextual"/>
              </w:rPr>
              <w:tab/>
            </w:r>
            <w:r w:rsidRPr="000F5DD1">
              <w:rPr>
                <w:rStyle w:val="Hyperlink"/>
                <w:noProof/>
              </w:rPr>
              <w:t>Contacter les autorités locales</w:t>
            </w:r>
            <w:r>
              <w:rPr>
                <w:noProof/>
                <w:webHidden/>
              </w:rPr>
              <w:tab/>
            </w:r>
            <w:r>
              <w:rPr>
                <w:noProof/>
                <w:webHidden/>
              </w:rPr>
              <w:fldChar w:fldCharType="begin"/>
            </w:r>
            <w:r>
              <w:rPr>
                <w:noProof/>
                <w:webHidden/>
              </w:rPr>
              <w:instrText xml:space="preserve"> PAGEREF _Toc180566270 \h </w:instrText>
            </w:r>
            <w:r>
              <w:rPr>
                <w:noProof/>
                <w:webHidden/>
              </w:rPr>
            </w:r>
            <w:r>
              <w:rPr>
                <w:noProof/>
                <w:webHidden/>
              </w:rPr>
              <w:fldChar w:fldCharType="separate"/>
            </w:r>
            <w:r w:rsidR="008267F2">
              <w:rPr>
                <w:noProof/>
                <w:webHidden/>
              </w:rPr>
              <w:t>9</w:t>
            </w:r>
            <w:r>
              <w:rPr>
                <w:noProof/>
                <w:webHidden/>
              </w:rPr>
              <w:fldChar w:fldCharType="end"/>
            </w:r>
          </w:hyperlink>
        </w:p>
        <w:p w14:paraId="57392035" w14:textId="2C2C4EB4" w:rsidR="00A63B8C" w:rsidRDefault="00A63B8C">
          <w:pPr>
            <w:pStyle w:val="TOC2"/>
            <w:rPr>
              <w:rFonts w:asciiTheme="minorHAnsi" w:eastAsiaTheme="minorEastAsia" w:hAnsiTheme="minorHAnsi" w:cstheme="minorBidi"/>
              <w:noProof/>
              <w:kern w:val="2"/>
              <w:lang w:val="en-US"/>
              <w14:ligatures w14:val="standardContextual"/>
            </w:rPr>
          </w:pPr>
          <w:hyperlink w:anchor="_Toc180566271" w:history="1">
            <w:r w:rsidRPr="000F5DD1">
              <w:rPr>
                <w:rStyle w:val="Hyperlink"/>
                <w:noProof/>
              </w:rPr>
              <w:t>D.</w:t>
            </w:r>
            <w:r>
              <w:rPr>
                <w:rFonts w:asciiTheme="minorHAnsi" w:eastAsiaTheme="minorEastAsia" w:hAnsiTheme="minorHAnsi" w:cstheme="minorBidi"/>
                <w:noProof/>
                <w:kern w:val="2"/>
                <w:lang w:val="en-US"/>
                <w14:ligatures w14:val="standardContextual"/>
              </w:rPr>
              <w:tab/>
            </w:r>
            <w:r w:rsidRPr="000F5DD1">
              <w:rPr>
                <w:rStyle w:val="Hyperlink"/>
                <w:noProof/>
              </w:rPr>
              <w:t>Contacter le bureau central</w:t>
            </w:r>
            <w:r>
              <w:rPr>
                <w:noProof/>
                <w:webHidden/>
              </w:rPr>
              <w:tab/>
            </w:r>
            <w:r>
              <w:rPr>
                <w:noProof/>
                <w:webHidden/>
              </w:rPr>
              <w:fldChar w:fldCharType="begin"/>
            </w:r>
            <w:r>
              <w:rPr>
                <w:noProof/>
                <w:webHidden/>
              </w:rPr>
              <w:instrText xml:space="preserve"> PAGEREF _Toc180566271 \h </w:instrText>
            </w:r>
            <w:r>
              <w:rPr>
                <w:noProof/>
                <w:webHidden/>
              </w:rPr>
            </w:r>
            <w:r>
              <w:rPr>
                <w:noProof/>
                <w:webHidden/>
              </w:rPr>
              <w:fldChar w:fldCharType="separate"/>
            </w:r>
            <w:r w:rsidR="008267F2">
              <w:rPr>
                <w:noProof/>
                <w:webHidden/>
              </w:rPr>
              <w:t>10</w:t>
            </w:r>
            <w:r>
              <w:rPr>
                <w:noProof/>
                <w:webHidden/>
              </w:rPr>
              <w:fldChar w:fldCharType="end"/>
            </w:r>
          </w:hyperlink>
        </w:p>
        <w:p w14:paraId="459584B8" w14:textId="76F6DCD8" w:rsidR="00A63B8C" w:rsidRDefault="00A63B8C">
          <w:pPr>
            <w:pStyle w:val="TOC2"/>
            <w:rPr>
              <w:rFonts w:asciiTheme="minorHAnsi" w:eastAsiaTheme="minorEastAsia" w:hAnsiTheme="minorHAnsi" w:cstheme="minorBidi"/>
              <w:noProof/>
              <w:kern w:val="2"/>
              <w:lang w:val="en-US"/>
              <w14:ligatures w14:val="standardContextual"/>
            </w:rPr>
          </w:pPr>
          <w:hyperlink w:anchor="_Toc180566272" w:history="1">
            <w:r w:rsidRPr="000F5DD1">
              <w:rPr>
                <w:rStyle w:val="Hyperlink"/>
                <w:noProof/>
              </w:rPr>
              <w:t xml:space="preserve">E. </w:t>
            </w:r>
            <w:r>
              <w:rPr>
                <w:rFonts w:asciiTheme="minorHAnsi" w:eastAsiaTheme="minorEastAsia" w:hAnsiTheme="minorHAnsi" w:cstheme="minorBidi"/>
                <w:noProof/>
                <w:kern w:val="2"/>
                <w:lang w:val="en-US"/>
                <w14:ligatures w14:val="standardContextual"/>
              </w:rPr>
              <w:tab/>
            </w:r>
            <w:r w:rsidRPr="000F5DD1">
              <w:rPr>
                <w:rStyle w:val="Hyperlink"/>
                <w:noProof/>
              </w:rPr>
              <w:t>Gestion des crises</w:t>
            </w:r>
            <w:r>
              <w:rPr>
                <w:noProof/>
                <w:webHidden/>
              </w:rPr>
              <w:tab/>
            </w:r>
            <w:r>
              <w:rPr>
                <w:noProof/>
                <w:webHidden/>
              </w:rPr>
              <w:fldChar w:fldCharType="begin"/>
            </w:r>
            <w:r>
              <w:rPr>
                <w:noProof/>
                <w:webHidden/>
              </w:rPr>
              <w:instrText xml:space="preserve"> PAGEREF _Toc180566272 \h </w:instrText>
            </w:r>
            <w:r>
              <w:rPr>
                <w:noProof/>
                <w:webHidden/>
              </w:rPr>
            </w:r>
            <w:r>
              <w:rPr>
                <w:noProof/>
                <w:webHidden/>
              </w:rPr>
              <w:fldChar w:fldCharType="separate"/>
            </w:r>
            <w:r w:rsidR="008267F2">
              <w:rPr>
                <w:noProof/>
                <w:webHidden/>
              </w:rPr>
              <w:t>10</w:t>
            </w:r>
            <w:r>
              <w:rPr>
                <w:noProof/>
                <w:webHidden/>
              </w:rPr>
              <w:fldChar w:fldCharType="end"/>
            </w:r>
          </w:hyperlink>
        </w:p>
        <w:p w14:paraId="14115D2A" w14:textId="042D6AB7" w:rsidR="00A63B8C" w:rsidRDefault="00A63B8C">
          <w:pPr>
            <w:pStyle w:val="TOC2"/>
            <w:rPr>
              <w:rFonts w:asciiTheme="minorHAnsi" w:eastAsiaTheme="minorEastAsia" w:hAnsiTheme="minorHAnsi" w:cstheme="minorBidi"/>
              <w:noProof/>
              <w:kern w:val="2"/>
              <w:lang w:val="en-US"/>
              <w14:ligatures w14:val="standardContextual"/>
            </w:rPr>
          </w:pPr>
          <w:hyperlink w:anchor="_Toc180566273" w:history="1">
            <w:r w:rsidRPr="000F5DD1">
              <w:rPr>
                <w:rStyle w:val="Hyperlink"/>
                <w:noProof/>
                <w:lang w:val="fr-FR"/>
              </w:rPr>
              <w:t>F.</w:t>
            </w:r>
            <w:r>
              <w:rPr>
                <w:rFonts w:asciiTheme="minorHAnsi" w:eastAsiaTheme="minorEastAsia" w:hAnsiTheme="minorHAnsi" w:cstheme="minorBidi"/>
                <w:noProof/>
                <w:kern w:val="2"/>
                <w:lang w:val="en-US"/>
                <w14:ligatures w14:val="standardContextual"/>
              </w:rPr>
              <w:tab/>
            </w:r>
            <w:r w:rsidRPr="000F5DD1">
              <w:rPr>
                <w:rStyle w:val="Hyperlink"/>
                <w:noProof/>
                <w:lang w:val="fr-FR"/>
              </w:rPr>
              <w:t>Utilisation de cartes pour localiser les grappes et les ménages sélectionnés</w:t>
            </w:r>
            <w:r>
              <w:rPr>
                <w:noProof/>
                <w:webHidden/>
              </w:rPr>
              <w:tab/>
            </w:r>
            <w:r>
              <w:rPr>
                <w:noProof/>
                <w:webHidden/>
              </w:rPr>
              <w:fldChar w:fldCharType="begin"/>
            </w:r>
            <w:r>
              <w:rPr>
                <w:noProof/>
                <w:webHidden/>
              </w:rPr>
              <w:instrText xml:space="preserve"> PAGEREF _Toc180566273 \h </w:instrText>
            </w:r>
            <w:r>
              <w:rPr>
                <w:noProof/>
                <w:webHidden/>
              </w:rPr>
            </w:r>
            <w:r>
              <w:rPr>
                <w:noProof/>
                <w:webHidden/>
              </w:rPr>
              <w:fldChar w:fldCharType="separate"/>
            </w:r>
            <w:r w:rsidR="008267F2">
              <w:rPr>
                <w:noProof/>
                <w:webHidden/>
              </w:rPr>
              <w:t>10</w:t>
            </w:r>
            <w:r>
              <w:rPr>
                <w:noProof/>
                <w:webHidden/>
              </w:rPr>
              <w:fldChar w:fldCharType="end"/>
            </w:r>
          </w:hyperlink>
        </w:p>
        <w:p w14:paraId="792FD152" w14:textId="53E6F30D" w:rsidR="00A63B8C" w:rsidRDefault="00A63B8C">
          <w:pPr>
            <w:pStyle w:val="TOC1"/>
            <w:tabs>
              <w:tab w:val="left" w:pos="660"/>
            </w:tabs>
            <w:rPr>
              <w:rFonts w:asciiTheme="minorHAnsi" w:eastAsiaTheme="minorEastAsia" w:hAnsiTheme="minorHAnsi" w:cstheme="minorBidi"/>
              <w:noProof/>
              <w:kern w:val="2"/>
              <w:sz w:val="24"/>
              <w:lang w:val="en-US"/>
              <w14:ligatures w14:val="standardContextual"/>
            </w:rPr>
          </w:pPr>
          <w:hyperlink w:anchor="_Toc180566274" w:history="1">
            <w:r w:rsidRPr="000F5DD1">
              <w:rPr>
                <w:rStyle w:val="Hyperlink"/>
                <w:noProof/>
                <w:lang w:val="fr-FR"/>
              </w:rPr>
              <w:t>III.</w:t>
            </w:r>
            <w:r>
              <w:rPr>
                <w:rFonts w:asciiTheme="minorHAnsi" w:eastAsiaTheme="minorEastAsia" w:hAnsiTheme="minorHAnsi" w:cstheme="minorBidi"/>
                <w:noProof/>
                <w:kern w:val="2"/>
                <w:sz w:val="24"/>
                <w:lang w:val="en-US"/>
                <w14:ligatures w14:val="standardContextual"/>
              </w:rPr>
              <w:tab/>
            </w:r>
            <w:r w:rsidRPr="000F5DD1">
              <w:rPr>
                <w:rStyle w:val="Hyperlink"/>
                <w:noProof/>
              </w:rPr>
              <w:t>ORGANISER ET SUPERVISER LE TRAVAIL SUR LE TERRAIN</w:t>
            </w:r>
            <w:r>
              <w:rPr>
                <w:noProof/>
                <w:webHidden/>
              </w:rPr>
              <w:tab/>
            </w:r>
            <w:r>
              <w:rPr>
                <w:noProof/>
                <w:webHidden/>
              </w:rPr>
              <w:fldChar w:fldCharType="begin"/>
            </w:r>
            <w:r>
              <w:rPr>
                <w:noProof/>
                <w:webHidden/>
              </w:rPr>
              <w:instrText xml:space="preserve"> PAGEREF _Toc180566274 \h </w:instrText>
            </w:r>
            <w:r>
              <w:rPr>
                <w:noProof/>
                <w:webHidden/>
              </w:rPr>
            </w:r>
            <w:r>
              <w:rPr>
                <w:noProof/>
                <w:webHidden/>
              </w:rPr>
              <w:fldChar w:fldCharType="separate"/>
            </w:r>
            <w:r w:rsidR="008267F2">
              <w:rPr>
                <w:noProof/>
                <w:webHidden/>
              </w:rPr>
              <w:t>16</w:t>
            </w:r>
            <w:r>
              <w:rPr>
                <w:noProof/>
                <w:webHidden/>
              </w:rPr>
              <w:fldChar w:fldCharType="end"/>
            </w:r>
          </w:hyperlink>
        </w:p>
        <w:p w14:paraId="3A7E386A" w14:textId="5382EA95" w:rsidR="00A63B8C" w:rsidRDefault="00A63B8C">
          <w:pPr>
            <w:pStyle w:val="TOC2"/>
            <w:rPr>
              <w:rFonts w:asciiTheme="minorHAnsi" w:eastAsiaTheme="minorEastAsia" w:hAnsiTheme="minorHAnsi" w:cstheme="minorBidi"/>
              <w:noProof/>
              <w:kern w:val="2"/>
              <w:lang w:val="en-US"/>
              <w14:ligatures w14:val="standardContextual"/>
            </w:rPr>
          </w:pPr>
          <w:hyperlink w:anchor="_Toc180566275" w:history="1">
            <w:r w:rsidRPr="000F5DD1">
              <w:rPr>
                <w:rStyle w:val="Hyperlink"/>
                <w:noProof/>
              </w:rPr>
              <w:t>A.</w:t>
            </w:r>
            <w:r>
              <w:rPr>
                <w:rFonts w:asciiTheme="minorHAnsi" w:eastAsiaTheme="minorEastAsia" w:hAnsiTheme="minorHAnsi" w:cstheme="minorBidi"/>
                <w:noProof/>
                <w:kern w:val="2"/>
                <w:lang w:val="en-US"/>
                <w14:ligatures w14:val="standardContextual"/>
              </w:rPr>
              <w:tab/>
            </w:r>
            <w:r w:rsidRPr="000F5DD1">
              <w:rPr>
                <w:rStyle w:val="Hyperlink"/>
                <w:noProof/>
              </w:rPr>
              <w:t>Attribuer le travail aux enquêteurs</w:t>
            </w:r>
            <w:r>
              <w:rPr>
                <w:noProof/>
                <w:webHidden/>
              </w:rPr>
              <w:tab/>
            </w:r>
            <w:r>
              <w:rPr>
                <w:noProof/>
                <w:webHidden/>
              </w:rPr>
              <w:fldChar w:fldCharType="begin"/>
            </w:r>
            <w:r>
              <w:rPr>
                <w:noProof/>
                <w:webHidden/>
              </w:rPr>
              <w:instrText xml:space="preserve"> PAGEREF _Toc180566275 \h </w:instrText>
            </w:r>
            <w:r>
              <w:rPr>
                <w:noProof/>
                <w:webHidden/>
              </w:rPr>
            </w:r>
            <w:r>
              <w:rPr>
                <w:noProof/>
                <w:webHidden/>
              </w:rPr>
              <w:fldChar w:fldCharType="separate"/>
            </w:r>
            <w:r w:rsidR="008267F2">
              <w:rPr>
                <w:noProof/>
                <w:webHidden/>
              </w:rPr>
              <w:t>16</w:t>
            </w:r>
            <w:r>
              <w:rPr>
                <w:noProof/>
                <w:webHidden/>
              </w:rPr>
              <w:fldChar w:fldCharType="end"/>
            </w:r>
          </w:hyperlink>
        </w:p>
        <w:p w14:paraId="17471DA4" w14:textId="0094735A" w:rsidR="00A63B8C" w:rsidRDefault="00A63B8C">
          <w:pPr>
            <w:pStyle w:val="TOC2"/>
            <w:rPr>
              <w:rFonts w:asciiTheme="minorHAnsi" w:eastAsiaTheme="minorEastAsia" w:hAnsiTheme="minorHAnsi" w:cstheme="minorBidi"/>
              <w:noProof/>
              <w:kern w:val="2"/>
              <w:lang w:val="en-US"/>
              <w14:ligatures w14:val="standardContextual"/>
            </w:rPr>
          </w:pPr>
          <w:hyperlink w:anchor="_Toc180566276" w:history="1">
            <w:r w:rsidRPr="000F5DD1">
              <w:rPr>
                <w:rStyle w:val="Hyperlink"/>
                <w:noProof/>
                <w:lang w:val="fr-FR"/>
              </w:rPr>
              <w:t>B.</w:t>
            </w:r>
            <w:r>
              <w:rPr>
                <w:rFonts w:asciiTheme="minorHAnsi" w:eastAsiaTheme="minorEastAsia" w:hAnsiTheme="minorHAnsi" w:cstheme="minorBidi"/>
                <w:noProof/>
                <w:kern w:val="2"/>
                <w:lang w:val="en-US"/>
                <w14:ligatures w14:val="standardContextual"/>
              </w:rPr>
              <w:tab/>
            </w:r>
            <w:r w:rsidRPr="000F5DD1">
              <w:rPr>
                <w:rStyle w:val="Hyperlink"/>
                <w:noProof/>
                <w:lang w:val="fr-FR"/>
              </w:rPr>
              <w:t>Réduire la non-réponse</w:t>
            </w:r>
            <w:r>
              <w:rPr>
                <w:noProof/>
                <w:webHidden/>
              </w:rPr>
              <w:tab/>
            </w:r>
            <w:r>
              <w:rPr>
                <w:noProof/>
                <w:webHidden/>
              </w:rPr>
              <w:fldChar w:fldCharType="begin"/>
            </w:r>
            <w:r>
              <w:rPr>
                <w:noProof/>
                <w:webHidden/>
              </w:rPr>
              <w:instrText xml:space="preserve"> PAGEREF _Toc180566276 \h </w:instrText>
            </w:r>
            <w:r>
              <w:rPr>
                <w:noProof/>
                <w:webHidden/>
              </w:rPr>
            </w:r>
            <w:r>
              <w:rPr>
                <w:noProof/>
                <w:webHidden/>
              </w:rPr>
              <w:fldChar w:fldCharType="separate"/>
            </w:r>
            <w:r w:rsidR="008267F2">
              <w:rPr>
                <w:noProof/>
                <w:webHidden/>
              </w:rPr>
              <w:t>17</w:t>
            </w:r>
            <w:r>
              <w:rPr>
                <w:noProof/>
                <w:webHidden/>
              </w:rPr>
              <w:fldChar w:fldCharType="end"/>
            </w:r>
          </w:hyperlink>
        </w:p>
        <w:p w14:paraId="1E48DBF8" w14:textId="3268566F" w:rsidR="00A63B8C" w:rsidRDefault="00A63B8C">
          <w:pPr>
            <w:pStyle w:val="TOC2"/>
            <w:rPr>
              <w:rFonts w:asciiTheme="minorHAnsi" w:eastAsiaTheme="minorEastAsia" w:hAnsiTheme="minorHAnsi" w:cstheme="minorBidi"/>
              <w:noProof/>
              <w:kern w:val="2"/>
              <w:lang w:val="en-US"/>
              <w14:ligatures w14:val="standardContextual"/>
            </w:rPr>
          </w:pPr>
          <w:hyperlink w:anchor="_Toc180566277" w:history="1">
            <w:r w:rsidRPr="000F5DD1">
              <w:rPr>
                <w:rStyle w:val="Hyperlink"/>
                <w:noProof/>
                <w:lang w:val="fr-FR"/>
              </w:rPr>
              <w:t>C.</w:t>
            </w:r>
            <w:r>
              <w:rPr>
                <w:rFonts w:asciiTheme="minorHAnsi" w:eastAsiaTheme="minorEastAsia" w:hAnsiTheme="minorHAnsi" w:cstheme="minorBidi"/>
                <w:noProof/>
                <w:kern w:val="2"/>
                <w:lang w:val="en-US"/>
                <w14:ligatures w14:val="standardContextual"/>
              </w:rPr>
              <w:tab/>
            </w:r>
            <w:r w:rsidRPr="000F5DD1">
              <w:rPr>
                <w:rStyle w:val="Hyperlink"/>
                <w:noProof/>
                <w:lang w:val="fr-FR"/>
              </w:rPr>
              <w:t>Gérer les interviews en attente</w:t>
            </w:r>
            <w:r>
              <w:rPr>
                <w:noProof/>
                <w:webHidden/>
              </w:rPr>
              <w:tab/>
            </w:r>
            <w:r>
              <w:rPr>
                <w:noProof/>
                <w:webHidden/>
              </w:rPr>
              <w:fldChar w:fldCharType="begin"/>
            </w:r>
            <w:r>
              <w:rPr>
                <w:noProof/>
                <w:webHidden/>
              </w:rPr>
              <w:instrText xml:space="preserve"> PAGEREF _Toc180566277 \h </w:instrText>
            </w:r>
            <w:r>
              <w:rPr>
                <w:noProof/>
                <w:webHidden/>
              </w:rPr>
            </w:r>
            <w:r>
              <w:rPr>
                <w:noProof/>
                <w:webHidden/>
              </w:rPr>
              <w:fldChar w:fldCharType="separate"/>
            </w:r>
            <w:r w:rsidR="008267F2">
              <w:rPr>
                <w:noProof/>
                <w:webHidden/>
              </w:rPr>
              <w:t>19</w:t>
            </w:r>
            <w:r>
              <w:rPr>
                <w:noProof/>
                <w:webHidden/>
              </w:rPr>
              <w:fldChar w:fldCharType="end"/>
            </w:r>
          </w:hyperlink>
        </w:p>
        <w:p w14:paraId="6C2B8631" w14:textId="178FB1FB" w:rsidR="00A63B8C" w:rsidRDefault="00A63B8C">
          <w:pPr>
            <w:pStyle w:val="TOC2"/>
            <w:rPr>
              <w:rFonts w:asciiTheme="minorHAnsi" w:eastAsiaTheme="minorEastAsia" w:hAnsiTheme="minorHAnsi" w:cstheme="minorBidi"/>
              <w:noProof/>
              <w:kern w:val="2"/>
              <w:lang w:val="en-US"/>
              <w14:ligatures w14:val="standardContextual"/>
            </w:rPr>
          </w:pPr>
          <w:hyperlink w:anchor="_Toc180566278" w:history="1">
            <w:r w:rsidRPr="000F5DD1">
              <w:rPr>
                <w:rStyle w:val="Hyperlink"/>
                <w:noProof/>
                <w:lang w:val="fr-FR"/>
              </w:rPr>
              <w:t>D.</w:t>
            </w:r>
            <w:r>
              <w:rPr>
                <w:rFonts w:asciiTheme="minorHAnsi" w:eastAsiaTheme="minorEastAsia" w:hAnsiTheme="minorHAnsi" w:cstheme="minorBidi"/>
                <w:noProof/>
                <w:kern w:val="2"/>
                <w:lang w:val="en-US"/>
                <w14:ligatures w14:val="standardContextual"/>
              </w:rPr>
              <w:tab/>
            </w:r>
            <w:r w:rsidRPr="000F5DD1">
              <w:rPr>
                <w:rStyle w:val="Hyperlink"/>
                <w:noProof/>
                <w:lang w:val="fr-FR"/>
              </w:rPr>
              <w:t>Maintenir la motivation et un bon moral</w:t>
            </w:r>
            <w:r>
              <w:rPr>
                <w:noProof/>
                <w:webHidden/>
              </w:rPr>
              <w:tab/>
            </w:r>
            <w:r>
              <w:rPr>
                <w:noProof/>
                <w:webHidden/>
              </w:rPr>
              <w:fldChar w:fldCharType="begin"/>
            </w:r>
            <w:r>
              <w:rPr>
                <w:noProof/>
                <w:webHidden/>
              </w:rPr>
              <w:instrText xml:space="preserve"> PAGEREF _Toc180566278 \h </w:instrText>
            </w:r>
            <w:r>
              <w:rPr>
                <w:noProof/>
                <w:webHidden/>
              </w:rPr>
            </w:r>
            <w:r>
              <w:rPr>
                <w:noProof/>
                <w:webHidden/>
              </w:rPr>
              <w:fldChar w:fldCharType="separate"/>
            </w:r>
            <w:r w:rsidR="008267F2">
              <w:rPr>
                <w:noProof/>
                <w:webHidden/>
              </w:rPr>
              <w:t>19</w:t>
            </w:r>
            <w:r>
              <w:rPr>
                <w:noProof/>
                <w:webHidden/>
              </w:rPr>
              <w:fldChar w:fldCharType="end"/>
            </w:r>
          </w:hyperlink>
        </w:p>
        <w:p w14:paraId="5CC8027B" w14:textId="195EC779" w:rsidR="00A63B8C" w:rsidRDefault="00A63B8C">
          <w:pPr>
            <w:pStyle w:val="TOC1"/>
            <w:rPr>
              <w:rFonts w:asciiTheme="minorHAnsi" w:eastAsiaTheme="minorEastAsia" w:hAnsiTheme="minorHAnsi" w:cstheme="minorBidi"/>
              <w:noProof/>
              <w:kern w:val="2"/>
              <w:sz w:val="24"/>
              <w:lang w:val="en-US"/>
              <w14:ligatures w14:val="standardContextual"/>
            </w:rPr>
          </w:pPr>
          <w:hyperlink w:anchor="_Toc180566279" w:history="1">
            <w:r w:rsidRPr="000F5DD1">
              <w:rPr>
                <w:rStyle w:val="Hyperlink"/>
                <w:noProof/>
                <w:lang w:val="fr-FR"/>
              </w:rPr>
              <w:t>IV. SURVEILLANCE DE LA PERFORMANCE DES ENQUÊTEURS/ENQUÊTRICES</w:t>
            </w:r>
            <w:r>
              <w:rPr>
                <w:noProof/>
                <w:webHidden/>
              </w:rPr>
              <w:tab/>
            </w:r>
            <w:r>
              <w:rPr>
                <w:noProof/>
                <w:webHidden/>
              </w:rPr>
              <w:fldChar w:fldCharType="begin"/>
            </w:r>
            <w:r>
              <w:rPr>
                <w:noProof/>
                <w:webHidden/>
              </w:rPr>
              <w:instrText xml:space="preserve"> PAGEREF _Toc180566279 \h </w:instrText>
            </w:r>
            <w:r>
              <w:rPr>
                <w:noProof/>
                <w:webHidden/>
              </w:rPr>
            </w:r>
            <w:r>
              <w:rPr>
                <w:noProof/>
                <w:webHidden/>
              </w:rPr>
              <w:fldChar w:fldCharType="separate"/>
            </w:r>
            <w:r w:rsidR="008267F2">
              <w:rPr>
                <w:noProof/>
                <w:webHidden/>
              </w:rPr>
              <w:t>21</w:t>
            </w:r>
            <w:r>
              <w:rPr>
                <w:noProof/>
                <w:webHidden/>
              </w:rPr>
              <w:fldChar w:fldCharType="end"/>
            </w:r>
          </w:hyperlink>
        </w:p>
        <w:p w14:paraId="00140C1E" w14:textId="6935321C" w:rsidR="00A63B8C" w:rsidRDefault="00A63B8C">
          <w:pPr>
            <w:pStyle w:val="TOC2"/>
            <w:rPr>
              <w:rFonts w:asciiTheme="minorHAnsi" w:eastAsiaTheme="minorEastAsia" w:hAnsiTheme="minorHAnsi" w:cstheme="minorBidi"/>
              <w:noProof/>
              <w:kern w:val="2"/>
              <w:lang w:val="en-US"/>
              <w14:ligatures w14:val="standardContextual"/>
            </w:rPr>
          </w:pPr>
          <w:hyperlink w:anchor="_Toc180566280" w:history="1">
            <w:r w:rsidRPr="000F5DD1">
              <w:rPr>
                <w:rStyle w:val="Hyperlink"/>
                <w:noProof/>
                <w:lang w:val="fr-FR"/>
              </w:rPr>
              <w:t>A.</w:t>
            </w:r>
            <w:r>
              <w:rPr>
                <w:rFonts w:asciiTheme="minorHAnsi" w:eastAsiaTheme="minorEastAsia" w:hAnsiTheme="minorHAnsi" w:cstheme="minorBidi"/>
                <w:noProof/>
                <w:kern w:val="2"/>
                <w:lang w:val="en-US"/>
                <w14:ligatures w14:val="standardContextual"/>
              </w:rPr>
              <w:tab/>
            </w:r>
            <w:r w:rsidRPr="000F5DD1">
              <w:rPr>
                <w:rStyle w:val="Hyperlink"/>
                <w:noProof/>
                <w:lang w:val="fr-FR"/>
              </w:rPr>
              <w:t>Observations des interviews</w:t>
            </w:r>
            <w:r>
              <w:rPr>
                <w:noProof/>
                <w:webHidden/>
              </w:rPr>
              <w:tab/>
            </w:r>
            <w:r>
              <w:rPr>
                <w:noProof/>
                <w:webHidden/>
              </w:rPr>
              <w:fldChar w:fldCharType="begin"/>
            </w:r>
            <w:r>
              <w:rPr>
                <w:noProof/>
                <w:webHidden/>
              </w:rPr>
              <w:instrText xml:space="preserve"> PAGEREF _Toc180566280 \h </w:instrText>
            </w:r>
            <w:r>
              <w:rPr>
                <w:noProof/>
                <w:webHidden/>
              </w:rPr>
            </w:r>
            <w:r>
              <w:rPr>
                <w:noProof/>
                <w:webHidden/>
              </w:rPr>
              <w:fldChar w:fldCharType="separate"/>
            </w:r>
            <w:r w:rsidR="008267F2">
              <w:rPr>
                <w:noProof/>
                <w:webHidden/>
              </w:rPr>
              <w:t>21</w:t>
            </w:r>
            <w:r>
              <w:rPr>
                <w:noProof/>
                <w:webHidden/>
              </w:rPr>
              <w:fldChar w:fldCharType="end"/>
            </w:r>
          </w:hyperlink>
        </w:p>
        <w:p w14:paraId="1C218FCD" w14:textId="2B8EAAE5" w:rsidR="00A63B8C" w:rsidRDefault="00A63B8C">
          <w:pPr>
            <w:pStyle w:val="TOC2"/>
            <w:rPr>
              <w:rFonts w:asciiTheme="minorHAnsi" w:eastAsiaTheme="minorEastAsia" w:hAnsiTheme="minorHAnsi" w:cstheme="minorBidi"/>
              <w:noProof/>
              <w:kern w:val="2"/>
              <w:lang w:val="en-US"/>
              <w14:ligatures w14:val="standardContextual"/>
            </w:rPr>
          </w:pPr>
          <w:hyperlink w:anchor="_Toc180566281" w:history="1">
            <w:r w:rsidRPr="000F5DD1">
              <w:rPr>
                <w:rStyle w:val="Hyperlink"/>
                <w:noProof/>
                <w:lang w:val="fr-FR"/>
              </w:rPr>
              <w:t>B.</w:t>
            </w:r>
            <w:r>
              <w:rPr>
                <w:rFonts w:asciiTheme="minorHAnsi" w:eastAsiaTheme="minorEastAsia" w:hAnsiTheme="minorHAnsi" w:cstheme="minorBidi"/>
                <w:noProof/>
                <w:kern w:val="2"/>
                <w:lang w:val="en-US"/>
                <w14:ligatures w14:val="standardContextual"/>
              </w:rPr>
              <w:tab/>
            </w:r>
            <w:r w:rsidRPr="000F5DD1">
              <w:rPr>
                <w:rStyle w:val="Hyperlink"/>
                <w:noProof/>
                <w:lang w:val="fr-FR"/>
              </w:rPr>
              <w:t>Évaluation de la performance de l’enquêteur/enquêtrice</w:t>
            </w:r>
            <w:r>
              <w:rPr>
                <w:noProof/>
                <w:webHidden/>
              </w:rPr>
              <w:tab/>
            </w:r>
            <w:r>
              <w:rPr>
                <w:noProof/>
                <w:webHidden/>
              </w:rPr>
              <w:fldChar w:fldCharType="begin"/>
            </w:r>
            <w:r>
              <w:rPr>
                <w:noProof/>
                <w:webHidden/>
              </w:rPr>
              <w:instrText xml:space="preserve"> PAGEREF _Toc180566281 \h </w:instrText>
            </w:r>
            <w:r>
              <w:rPr>
                <w:noProof/>
                <w:webHidden/>
              </w:rPr>
            </w:r>
            <w:r>
              <w:rPr>
                <w:noProof/>
                <w:webHidden/>
              </w:rPr>
              <w:fldChar w:fldCharType="separate"/>
            </w:r>
            <w:r w:rsidR="008267F2">
              <w:rPr>
                <w:noProof/>
                <w:webHidden/>
              </w:rPr>
              <w:t>22</w:t>
            </w:r>
            <w:r>
              <w:rPr>
                <w:noProof/>
                <w:webHidden/>
              </w:rPr>
              <w:fldChar w:fldCharType="end"/>
            </w:r>
          </w:hyperlink>
        </w:p>
        <w:p w14:paraId="4E966817" w14:textId="55B0F941" w:rsidR="00A63B8C" w:rsidRDefault="00A63B8C">
          <w:pPr>
            <w:pStyle w:val="TOC2"/>
            <w:rPr>
              <w:rFonts w:asciiTheme="minorHAnsi" w:eastAsiaTheme="minorEastAsia" w:hAnsiTheme="minorHAnsi" w:cstheme="minorBidi"/>
              <w:noProof/>
              <w:kern w:val="2"/>
              <w:lang w:val="en-US"/>
              <w14:ligatures w14:val="standardContextual"/>
            </w:rPr>
          </w:pPr>
          <w:hyperlink w:anchor="_Toc180566282" w:history="1">
            <w:r w:rsidRPr="000F5DD1">
              <w:rPr>
                <w:rStyle w:val="Hyperlink"/>
                <w:noProof/>
                <w:lang w:val="fr-FR"/>
              </w:rPr>
              <w:t>C.</w:t>
            </w:r>
            <w:r>
              <w:rPr>
                <w:rFonts w:asciiTheme="minorHAnsi" w:eastAsiaTheme="minorEastAsia" w:hAnsiTheme="minorHAnsi" w:cstheme="minorBidi"/>
                <w:noProof/>
                <w:kern w:val="2"/>
                <w:lang w:val="en-US"/>
                <w14:ligatures w14:val="standardContextual"/>
              </w:rPr>
              <w:tab/>
            </w:r>
            <w:r w:rsidRPr="000F5DD1">
              <w:rPr>
                <w:rStyle w:val="Hyperlink"/>
                <w:noProof/>
                <w:lang w:val="fr-FR"/>
              </w:rPr>
              <w:t>Réinterviews</w:t>
            </w:r>
            <w:r>
              <w:rPr>
                <w:noProof/>
                <w:webHidden/>
              </w:rPr>
              <w:tab/>
            </w:r>
            <w:r>
              <w:rPr>
                <w:noProof/>
                <w:webHidden/>
              </w:rPr>
              <w:fldChar w:fldCharType="begin"/>
            </w:r>
            <w:r>
              <w:rPr>
                <w:noProof/>
                <w:webHidden/>
              </w:rPr>
              <w:instrText xml:space="preserve"> PAGEREF _Toc180566282 \h </w:instrText>
            </w:r>
            <w:r>
              <w:rPr>
                <w:noProof/>
                <w:webHidden/>
              </w:rPr>
            </w:r>
            <w:r>
              <w:rPr>
                <w:noProof/>
                <w:webHidden/>
              </w:rPr>
              <w:fldChar w:fldCharType="separate"/>
            </w:r>
            <w:r w:rsidR="008267F2">
              <w:rPr>
                <w:noProof/>
                <w:webHidden/>
              </w:rPr>
              <w:t>23</w:t>
            </w:r>
            <w:r>
              <w:rPr>
                <w:noProof/>
                <w:webHidden/>
              </w:rPr>
              <w:fldChar w:fldCharType="end"/>
            </w:r>
          </w:hyperlink>
        </w:p>
        <w:p w14:paraId="7B241FCE" w14:textId="0363115E" w:rsidR="00A63B8C" w:rsidRDefault="00A63B8C">
          <w:pPr>
            <w:pStyle w:val="TOC1"/>
            <w:rPr>
              <w:rFonts w:asciiTheme="minorHAnsi" w:eastAsiaTheme="minorEastAsia" w:hAnsiTheme="minorHAnsi" w:cstheme="minorBidi"/>
              <w:noProof/>
              <w:kern w:val="2"/>
              <w:sz w:val="24"/>
              <w:lang w:val="en-US"/>
              <w14:ligatures w14:val="standardContextual"/>
            </w:rPr>
          </w:pPr>
          <w:hyperlink w:anchor="_Toc180566283" w:history="1">
            <w:r w:rsidRPr="000F5DD1">
              <w:rPr>
                <w:rStyle w:val="Hyperlink"/>
                <w:noProof/>
                <w:lang w:val="fr-FR"/>
              </w:rPr>
              <w:t>V. BIOMARQUEURS ET QUALITÉ DES DONNÉES BIOMARQUEURS</w:t>
            </w:r>
            <w:r>
              <w:rPr>
                <w:noProof/>
                <w:webHidden/>
              </w:rPr>
              <w:tab/>
            </w:r>
            <w:r>
              <w:rPr>
                <w:noProof/>
                <w:webHidden/>
              </w:rPr>
              <w:fldChar w:fldCharType="begin"/>
            </w:r>
            <w:r>
              <w:rPr>
                <w:noProof/>
                <w:webHidden/>
              </w:rPr>
              <w:instrText xml:space="preserve"> PAGEREF _Toc180566283 \h </w:instrText>
            </w:r>
            <w:r>
              <w:rPr>
                <w:noProof/>
                <w:webHidden/>
              </w:rPr>
            </w:r>
            <w:r>
              <w:rPr>
                <w:noProof/>
                <w:webHidden/>
              </w:rPr>
              <w:fldChar w:fldCharType="separate"/>
            </w:r>
            <w:r w:rsidR="008267F2">
              <w:rPr>
                <w:noProof/>
                <w:webHidden/>
              </w:rPr>
              <w:t>26</w:t>
            </w:r>
            <w:r>
              <w:rPr>
                <w:noProof/>
                <w:webHidden/>
              </w:rPr>
              <w:fldChar w:fldCharType="end"/>
            </w:r>
          </w:hyperlink>
        </w:p>
        <w:p w14:paraId="33E51FCB" w14:textId="6AA362ED" w:rsidR="00A63B8C" w:rsidRDefault="00A63B8C">
          <w:pPr>
            <w:pStyle w:val="TOC2"/>
            <w:rPr>
              <w:rFonts w:asciiTheme="minorHAnsi" w:eastAsiaTheme="minorEastAsia" w:hAnsiTheme="minorHAnsi" w:cstheme="minorBidi"/>
              <w:noProof/>
              <w:kern w:val="2"/>
              <w:lang w:val="en-US"/>
              <w14:ligatures w14:val="standardContextual"/>
            </w:rPr>
          </w:pPr>
          <w:hyperlink w:anchor="_Toc180566284" w:history="1">
            <w:r w:rsidRPr="000F5DD1">
              <w:rPr>
                <w:rStyle w:val="Hyperlink"/>
                <w:noProof/>
                <w:lang w:val="fr-FR"/>
              </w:rPr>
              <w:t>A.</w:t>
            </w:r>
            <w:r>
              <w:rPr>
                <w:rFonts w:asciiTheme="minorHAnsi" w:eastAsiaTheme="minorEastAsia" w:hAnsiTheme="minorHAnsi" w:cstheme="minorBidi"/>
                <w:noProof/>
                <w:kern w:val="2"/>
                <w:lang w:val="en-US"/>
                <w14:ligatures w14:val="standardContextual"/>
              </w:rPr>
              <w:tab/>
            </w:r>
            <w:r w:rsidRPr="000F5DD1">
              <w:rPr>
                <w:rStyle w:val="Hyperlink"/>
                <w:noProof/>
                <w:lang w:val="fr-FR"/>
              </w:rPr>
              <w:t>Attribution du travail aux techniciens/techniciennes biomarqueurs</w:t>
            </w:r>
            <w:r>
              <w:rPr>
                <w:noProof/>
                <w:webHidden/>
              </w:rPr>
              <w:tab/>
            </w:r>
            <w:r>
              <w:rPr>
                <w:noProof/>
                <w:webHidden/>
              </w:rPr>
              <w:fldChar w:fldCharType="begin"/>
            </w:r>
            <w:r>
              <w:rPr>
                <w:noProof/>
                <w:webHidden/>
              </w:rPr>
              <w:instrText xml:space="preserve"> PAGEREF _Toc180566284 \h </w:instrText>
            </w:r>
            <w:r>
              <w:rPr>
                <w:noProof/>
                <w:webHidden/>
              </w:rPr>
            </w:r>
            <w:r>
              <w:rPr>
                <w:noProof/>
                <w:webHidden/>
              </w:rPr>
              <w:fldChar w:fldCharType="separate"/>
            </w:r>
            <w:r w:rsidR="008267F2">
              <w:rPr>
                <w:noProof/>
                <w:webHidden/>
              </w:rPr>
              <w:t>26</w:t>
            </w:r>
            <w:r>
              <w:rPr>
                <w:noProof/>
                <w:webHidden/>
              </w:rPr>
              <w:fldChar w:fldCharType="end"/>
            </w:r>
          </w:hyperlink>
        </w:p>
        <w:p w14:paraId="78016F42" w14:textId="2678CF21" w:rsidR="00A63B8C" w:rsidRDefault="00A63B8C">
          <w:pPr>
            <w:pStyle w:val="TOC2"/>
            <w:rPr>
              <w:rFonts w:asciiTheme="minorHAnsi" w:eastAsiaTheme="minorEastAsia" w:hAnsiTheme="minorHAnsi" w:cstheme="minorBidi"/>
              <w:noProof/>
              <w:kern w:val="2"/>
              <w:lang w:val="en-US"/>
              <w14:ligatures w14:val="standardContextual"/>
            </w:rPr>
          </w:pPr>
          <w:hyperlink w:anchor="_Toc180566285" w:history="1">
            <w:r w:rsidRPr="000F5DD1">
              <w:rPr>
                <w:rStyle w:val="Hyperlink"/>
                <w:noProof/>
                <w:lang w:val="fr-FR"/>
              </w:rPr>
              <w:t>B.</w:t>
            </w:r>
            <w:r>
              <w:rPr>
                <w:rFonts w:asciiTheme="minorHAnsi" w:eastAsiaTheme="minorEastAsia" w:hAnsiTheme="minorHAnsi" w:cstheme="minorBidi"/>
                <w:noProof/>
                <w:kern w:val="2"/>
                <w:lang w:val="en-US"/>
                <w14:ligatures w14:val="standardContextual"/>
              </w:rPr>
              <w:tab/>
            </w:r>
            <w:r w:rsidRPr="000F5DD1">
              <w:rPr>
                <w:rStyle w:val="Hyperlink"/>
                <w:noProof/>
                <w:lang w:val="fr-FR"/>
              </w:rPr>
              <w:t>Vérification des questionnaires biomarqueurs et observation de la collecte des biomarqueurs</w:t>
            </w:r>
            <w:r>
              <w:rPr>
                <w:noProof/>
                <w:webHidden/>
              </w:rPr>
              <w:tab/>
            </w:r>
            <w:r>
              <w:rPr>
                <w:noProof/>
                <w:webHidden/>
              </w:rPr>
              <w:fldChar w:fldCharType="begin"/>
            </w:r>
            <w:r>
              <w:rPr>
                <w:noProof/>
                <w:webHidden/>
              </w:rPr>
              <w:instrText xml:space="preserve"> PAGEREF _Toc180566285 \h </w:instrText>
            </w:r>
            <w:r>
              <w:rPr>
                <w:noProof/>
                <w:webHidden/>
              </w:rPr>
            </w:r>
            <w:r>
              <w:rPr>
                <w:noProof/>
                <w:webHidden/>
              </w:rPr>
              <w:fldChar w:fldCharType="separate"/>
            </w:r>
            <w:r w:rsidR="008267F2">
              <w:rPr>
                <w:noProof/>
                <w:webHidden/>
              </w:rPr>
              <w:t>26</w:t>
            </w:r>
            <w:r>
              <w:rPr>
                <w:noProof/>
                <w:webHidden/>
              </w:rPr>
              <w:fldChar w:fldCharType="end"/>
            </w:r>
          </w:hyperlink>
        </w:p>
        <w:p w14:paraId="6A161FE0" w14:textId="68FD5902" w:rsidR="00A63B8C" w:rsidRDefault="00A63B8C">
          <w:pPr>
            <w:pStyle w:val="TOC2"/>
            <w:rPr>
              <w:rFonts w:asciiTheme="minorHAnsi" w:eastAsiaTheme="minorEastAsia" w:hAnsiTheme="minorHAnsi" w:cstheme="minorBidi"/>
              <w:noProof/>
              <w:kern w:val="2"/>
              <w:lang w:val="en-US"/>
              <w14:ligatures w14:val="standardContextual"/>
            </w:rPr>
          </w:pPr>
          <w:hyperlink w:anchor="_Toc180566286" w:history="1">
            <w:r w:rsidRPr="000F5DD1">
              <w:rPr>
                <w:rStyle w:val="Hyperlink"/>
                <w:noProof/>
              </w:rPr>
              <w:t>C.</w:t>
            </w:r>
            <w:r>
              <w:rPr>
                <w:rFonts w:asciiTheme="minorHAnsi" w:eastAsiaTheme="minorEastAsia" w:hAnsiTheme="minorHAnsi" w:cstheme="minorBidi"/>
                <w:noProof/>
                <w:kern w:val="2"/>
                <w:lang w:val="en-US"/>
                <w14:ligatures w14:val="standardContextual"/>
              </w:rPr>
              <w:tab/>
            </w:r>
            <w:r w:rsidRPr="000F5DD1">
              <w:rPr>
                <w:rStyle w:val="Hyperlink"/>
                <w:noProof/>
              </w:rPr>
              <w:t>Fiches de transmission</w:t>
            </w:r>
            <w:r>
              <w:rPr>
                <w:noProof/>
                <w:webHidden/>
              </w:rPr>
              <w:tab/>
            </w:r>
            <w:r>
              <w:rPr>
                <w:noProof/>
                <w:webHidden/>
              </w:rPr>
              <w:fldChar w:fldCharType="begin"/>
            </w:r>
            <w:r>
              <w:rPr>
                <w:noProof/>
                <w:webHidden/>
              </w:rPr>
              <w:instrText xml:space="preserve"> PAGEREF _Toc180566286 \h </w:instrText>
            </w:r>
            <w:r>
              <w:rPr>
                <w:noProof/>
                <w:webHidden/>
              </w:rPr>
            </w:r>
            <w:r>
              <w:rPr>
                <w:noProof/>
                <w:webHidden/>
              </w:rPr>
              <w:fldChar w:fldCharType="separate"/>
            </w:r>
            <w:r w:rsidR="008267F2">
              <w:rPr>
                <w:noProof/>
                <w:webHidden/>
              </w:rPr>
              <w:t>27</w:t>
            </w:r>
            <w:r>
              <w:rPr>
                <w:noProof/>
                <w:webHidden/>
              </w:rPr>
              <w:fldChar w:fldCharType="end"/>
            </w:r>
          </w:hyperlink>
        </w:p>
        <w:p w14:paraId="6DD1B99A" w14:textId="46213956" w:rsidR="00A63B8C" w:rsidRDefault="00A63B8C">
          <w:pPr>
            <w:pStyle w:val="TOC2"/>
            <w:rPr>
              <w:rFonts w:asciiTheme="minorHAnsi" w:eastAsiaTheme="minorEastAsia" w:hAnsiTheme="minorHAnsi" w:cstheme="minorBidi"/>
              <w:noProof/>
              <w:kern w:val="2"/>
              <w:lang w:val="en-US"/>
              <w14:ligatures w14:val="standardContextual"/>
            </w:rPr>
          </w:pPr>
          <w:hyperlink w:anchor="_Toc180566287" w:history="1">
            <w:r w:rsidRPr="000F5DD1">
              <w:rPr>
                <w:rStyle w:val="Hyperlink"/>
                <w:noProof/>
                <w:lang w:val="fr-FR"/>
              </w:rPr>
              <w:t>D.</w:t>
            </w:r>
            <w:r>
              <w:rPr>
                <w:rFonts w:asciiTheme="minorHAnsi" w:eastAsiaTheme="minorEastAsia" w:hAnsiTheme="minorHAnsi" w:cstheme="minorBidi"/>
                <w:noProof/>
                <w:kern w:val="2"/>
                <w:lang w:val="en-US"/>
                <w14:ligatures w14:val="standardContextual"/>
              </w:rPr>
              <w:tab/>
            </w:r>
            <w:r w:rsidRPr="000F5DD1">
              <w:rPr>
                <w:rStyle w:val="Hyperlink"/>
                <w:noProof/>
                <w:lang w:val="fr-FR"/>
              </w:rPr>
              <w:t>Remesure anthropométrique, referrals pour la malnutrition aiguë sévère et rôle du chef d’équipe</w:t>
            </w:r>
            <w:r>
              <w:rPr>
                <w:noProof/>
                <w:webHidden/>
              </w:rPr>
              <w:tab/>
            </w:r>
            <w:r>
              <w:rPr>
                <w:noProof/>
                <w:webHidden/>
              </w:rPr>
              <w:fldChar w:fldCharType="begin"/>
            </w:r>
            <w:r>
              <w:rPr>
                <w:noProof/>
                <w:webHidden/>
              </w:rPr>
              <w:instrText xml:space="preserve"> PAGEREF _Toc180566287 \h </w:instrText>
            </w:r>
            <w:r>
              <w:rPr>
                <w:noProof/>
                <w:webHidden/>
              </w:rPr>
            </w:r>
            <w:r>
              <w:rPr>
                <w:noProof/>
                <w:webHidden/>
              </w:rPr>
              <w:fldChar w:fldCharType="separate"/>
            </w:r>
            <w:r w:rsidR="008267F2">
              <w:rPr>
                <w:noProof/>
                <w:webHidden/>
              </w:rPr>
              <w:t>28</w:t>
            </w:r>
            <w:r>
              <w:rPr>
                <w:noProof/>
                <w:webHidden/>
              </w:rPr>
              <w:fldChar w:fldCharType="end"/>
            </w:r>
          </w:hyperlink>
        </w:p>
        <w:p w14:paraId="21CA31FF" w14:textId="621E52C2" w:rsidR="00A63B8C" w:rsidRDefault="00A63B8C">
          <w:pPr>
            <w:pStyle w:val="TOC1"/>
            <w:rPr>
              <w:rFonts w:asciiTheme="minorHAnsi" w:eastAsiaTheme="minorEastAsia" w:hAnsiTheme="minorHAnsi" w:cstheme="minorBidi"/>
              <w:noProof/>
              <w:kern w:val="2"/>
              <w:sz w:val="24"/>
              <w:lang w:val="en-US"/>
              <w14:ligatures w14:val="standardContextual"/>
            </w:rPr>
          </w:pPr>
          <w:hyperlink w:anchor="_Toc180566288" w:history="1">
            <w:r w:rsidRPr="000F5DD1">
              <w:rPr>
                <w:rStyle w:val="Hyperlink"/>
                <w:noProof/>
                <w:lang w:val="fr-FR"/>
              </w:rPr>
              <w:t>VI. AUTRES SUJETS</w:t>
            </w:r>
            <w:r>
              <w:rPr>
                <w:noProof/>
                <w:webHidden/>
              </w:rPr>
              <w:tab/>
            </w:r>
            <w:r>
              <w:rPr>
                <w:noProof/>
                <w:webHidden/>
              </w:rPr>
              <w:fldChar w:fldCharType="begin"/>
            </w:r>
            <w:r>
              <w:rPr>
                <w:noProof/>
                <w:webHidden/>
              </w:rPr>
              <w:instrText xml:space="preserve"> PAGEREF _Toc180566288 \h </w:instrText>
            </w:r>
            <w:r>
              <w:rPr>
                <w:noProof/>
                <w:webHidden/>
              </w:rPr>
            </w:r>
            <w:r>
              <w:rPr>
                <w:noProof/>
                <w:webHidden/>
              </w:rPr>
              <w:fldChar w:fldCharType="separate"/>
            </w:r>
            <w:r w:rsidR="008267F2">
              <w:rPr>
                <w:noProof/>
                <w:webHidden/>
              </w:rPr>
              <w:t>30</w:t>
            </w:r>
            <w:r>
              <w:rPr>
                <w:noProof/>
                <w:webHidden/>
              </w:rPr>
              <w:fldChar w:fldCharType="end"/>
            </w:r>
          </w:hyperlink>
        </w:p>
        <w:p w14:paraId="64ECD096" w14:textId="4F8592A3" w:rsidR="00A63B8C" w:rsidRDefault="00A63B8C">
          <w:pPr>
            <w:pStyle w:val="TOC2"/>
            <w:rPr>
              <w:rFonts w:asciiTheme="minorHAnsi" w:eastAsiaTheme="minorEastAsia" w:hAnsiTheme="minorHAnsi" w:cstheme="minorBidi"/>
              <w:noProof/>
              <w:kern w:val="2"/>
              <w:lang w:val="en-US"/>
              <w14:ligatures w14:val="standardContextual"/>
            </w:rPr>
          </w:pPr>
          <w:hyperlink w:anchor="_Toc180566289" w:history="1">
            <w:r w:rsidRPr="000F5DD1">
              <w:rPr>
                <w:rStyle w:val="Hyperlink"/>
                <w:noProof/>
                <w:lang w:val="fr-FR"/>
              </w:rPr>
              <w:t>E.</w:t>
            </w:r>
            <w:r>
              <w:rPr>
                <w:rFonts w:asciiTheme="minorHAnsi" w:eastAsiaTheme="minorEastAsia" w:hAnsiTheme="minorHAnsi" w:cstheme="minorBidi"/>
                <w:noProof/>
                <w:kern w:val="2"/>
                <w:lang w:val="en-US"/>
                <w14:ligatures w14:val="standardContextual"/>
              </w:rPr>
              <w:tab/>
            </w:r>
            <w:r w:rsidRPr="000F5DD1">
              <w:rPr>
                <w:rStyle w:val="Hyperlink"/>
                <w:noProof/>
                <w:lang w:val="fr-FR"/>
              </w:rPr>
              <w:t>Envoi des questionnaires biomarqueurs et autres documents au bureau central</w:t>
            </w:r>
            <w:r>
              <w:rPr>
                <w:noProof/>
                <w:webHidden/>
              </w:rPr>
              <w:tab/>
            </w:r>
            <w:r>
              <w:rPr>
                <w:noProof/>
                <w:webHidden/>
              </w:rPr>
              <w:fldChar w:fldCharType="begin"/>
            </w:r>
            <w:r>
              <w:rPr>
                <w:noProof/>
                <w:webHidden/>
              </w:rPr>
              <w:instrText xml:space="preserve"> PAGEREF _Toc180566289 \h </w:instrText>
            </w:r>
            <w:r>
              <w:rPr>
                <w:noProof/>
                <w:webHidden/>
              </w:rPr>
            </w:r>
            <w:r>
              <w:rPr>
                <w:noProof/>
                <w:webHidden/>
              </w:rPr>
              <w:fldChar w:fldCharType="separate"/>
            </w:r>
            <w:r w:rsidR="008267F2">
              <w:rPr>
                <w:noProof/>
                <w:webHidden/>
              </w:rPr>
              <w:t>30</w:t>
            </w:r>
            <w:r>
              <w:rPr>
                <w:noProof/>
                <w:webHidden/>
              </w:rPr>
              <w:fldChar w:fldCharType="end"/>
            </w:r>
          </w:hyperlink>
        </w:p>
        <w:p w14:paraId="6C0AF93C" w14:textId="7AF2B613" w:rsidR="00A63B8C" w:rsidRDefault="00A63B8C">
          <w:pPr>
            <w:pStyle w:val="TOC2"/>
            <w:rPr>
              <w:rFonts w:asciiTheme="minorHAnsi" w:eastAsiaTheme="minorEastAsia" w:hAnsiTheme="minorHAnsi" w:cstheme="minorBidi"/>
              <w:noProof/>
              <w:kern w:val="2"/>
              <w:lang w:val="en-US"/>
              <w14:ligatures w14:val="standardContextual"/>
            </w:rPr>
          </w:pPr>
          <w:hyperlink w:anchor="_Toc180566290" w:history="1">
            <w:r w:rsidRPr="000F5DD1">
              <w:rPr>
                <w:rStyle w:val="Hyperlink"/>
                <w:noProof/>
                <w:lang w:val="fr-FR"/>
              </w:rPr>
              <w:t>F.</w:t>
            </w:r>
            <w:r>
              <w:rPr>
                <w:rFonts w:asciiTheme="minorHAnsi" w:eastAsiaTheme="minorEastAsia" w:hAnsiTheme="minorHAnsi" w:cstheme="minorBidi"/>
                <w:noProof/>
                <w:kern w:val="2"/>
                <w:lang w:val="en-US"/>
                <w14:ligatures w14:val="standardContextual"/>
              </w:rPr>
              <w:tab/>
            </w:r>
            <w:r w:rsidRPr="000F5DD1">
              <w:rPr>
                <w:rStyle w:val="Hyperlink"/>
                <w:noProof/>
                <w:lang w:val="fr-FR"/>
              </w:rPr>
              <w:t>Retour du matériel au bureau central</w:t>
            </w:r>
            <w:r>
              <w:rPr>
                <w:noProof/>
                <w:webHidden/>
              </w:rPr>
              <w:tab/>
            </w:r>
            <w:r>
              <w:rPr>
                <w:noProof/>
                <w:webHidden/>
              </w:rPr>
              <w:fldChar w:fldCharType="begin"/>
            </w:r>
            <w:r>
              <w:rPr>
                <w:noProof/>
                <w:webHidden/>
              </w:rPr>
              <w:instrText xml:space="preserve"> PAGEREF _Toc180566290 \h </w:instrText>
            </w:r>
            <w:r>
              <w:rPr>
                <w:noProof/>
                <w:webHidden/>
              </w:rPr>
            </w:r>
            <w:r>
              <w:rPr>
                <w:noProof/>
                <w:webHidden/>
              </w:rPr>
              <w:fldChar w:fldCharType="separate"/>
            </w:r>
            <w:r w:rsidR="008267F2">
              <w:rPr>
                <w:noProof/>
                <w:webHidden/>
              </w:rPr>
              <w:t>30</w:t>
            </w:r>
            <w:r>
              <w:rPr>
                <w:noProof/>
                <w:webHidden/>
              </w:rPr>
              <w:fldChar w:fldCharType="end"/>
            </w:r>
          </w:hyperlink>
        </w:p>
        <w:p w14:paraId="65797CAA" w14:textId="49362549" w:rsidR="004D0055" w:rsidRPr="00025F8C" w:rsidRDefault="00A63B8C" w:rsidP="00886877">
          <w:r>
            <w:fldChar w:fldCharType="end"/>
          </w:r>
        </w:p>
      </w:sdtContent>
    </w:sdt>
    <w:bookmarkEnd w:id="0" w:displacedByCustomXml="prev"/>
    <w:p w14:paraId="5F75575D" w14:textId="77777777" w:rsidR="00D4344B" w:rsidRDefault="00D4344B" w:rsidP="4FE69E4C">
      <w:pPr>
        <w:widowControl/>
        <w:spacing w:after="200"/>
        <w:rPr>
          <w:rFonts w:asciiTheme="majorHAnsi" w:eastAsiaTheme="majorEastAsia" w:hAnsiTheme="majorHAnsi" w:cstheme="majorBidi"/>
          <w:color w:val="365F91" w:themeColor="accent1" w:themeShade="BF"/>
          <w:sz w:val="32"/>
          <w:szCs w:val="32"/>
        </w:rPr>
      </w:pPr>
    </w:p>
    <w:p w14:paraId="6DF97C7D" w14:textId="2F156F83" w:rsidR="00886877" w:rsidRPr="00025F8C" w:rsidRDefault="00886877" w:rsidP="4FE69E4C">
      <w:pPr>
        <w:widowControl/>
        <w:spacing w:after="200"/>
        <w:rPr>
          <w:rFonts w:asciiTheme="majorHAnsi" w:eastAsiaTheme="majorEastAsia" w:hAnsiTheme="majorHAnsi" w:cstheme="majorBidi"/>
          <w:color w:val="365F91" w:themeColor="accent1" w:themeShade="BF"/>
          <w:sz w:val="32"/>
          <w:szCs w:val="32"/>
        </w:rPr>
        <w:sectPr w:rsidR="00886877" w:rsidRPr="00025F8C" w:rsidSect="004657D9">
          <w:footerReference w:type="default" r:id="rId12"/>
          <w:footerReference w:type="first" r:id="rId13"/>
          <w:type w:val="continuous"/>
          <w:pgSz w:w="11907" w:h="16839" w:code="9"/>
          <w:pgMar w:top="720" w:right="720" w:bottom="720" w:left="720" w:header="1440" w:footer="983" w:gutter="0"/>
          <w:pgNumType w:start="1"/>
          <w:cols w:space="720"/>
          <w:noEndnote/>
          <w:docGrid w:linePitch="326"/>
        </w:sectPr>
      </w:pPr>
    </w:p>
    <w:p w14:paraId="39F238DB" w14:textId="01862E6C" w:rsidR="002D2B1B" w:rsidRPr="00025F8C" w:rsidRDefault="00310362" w:rsidP="4FE69E4C">
      <w:pPr>
        <w:widowControl/>
        <w:spacing w:after="200"/>
        <w:jc w:val="both"/>
        <w:rPr>
          <w:i/>
        </w:rPr>
      </w:pPr>
      <w:r w:rsidRPr="00025F8C">
        <w:rPr>
          <w:b/>
          <w:bCs/>
          <w:i/>
          <w:iCs/>
        </w:rPr>
        <w:lastRenderedPageBreak/>
        <w:t xml:space="preserve">Instructions </w:t>
      </w:r>
      <w:r w:rsidR="33E77189" w:rsidRPr="00025F8C">
        <w:rPr>
          <w:b/>
          <w:bCs/>
          <w:i/>
          <w:iCs/>
        </w:rPr>
        <w:t>pour adapter le manuel du chef d’équipe</w:t>
      </w:r>
    </w:p>
    <w:p w14:paraId="2D2ACD2E" w14:textId="36DB0FDB" w:rsidR="002D2B1B" w:rsidRPr="00025F8C" w:rsidRDefault="39210345" w:rsidP="4FE69E4C">
      <w:pPr>
        <w:widowControl/>
        <w:spacing w:after="200"/>
        <w:jc w:val="both"/>
        <w:rPr>
          <w:i/>
        </w:rPr>
      </w:pPr>
      <w:r w:rsidRPr="00025F8C">
        <w:rPr>
          <w:i/>
          <w:iCs/>
        </w:rPr>
        <w:t>Dans ce manuel,</w:t>
      </w:r>
      <w:r w:rsidR="006971A9" w:rsidRPr="00025F8C">
        <w:rPr>
          <w:i/>
          <w:iCs/>
        </w:rPr>
        <w:t xml:space="preserve"> </w:t>
      </w:r>
      <w:r w:rsidR="5BAA228F" w:rsidRPr="00025F8C">
        <w:rPr>
          <w:i/>
          <w:iCs/>
        </w:rPr>
        <w:t>les crochets sont utilisés pour identifier les mots</w:t>
      </w:r>
      <w:r w:rsidR="006971A9" w:rsidRPr="00025F8C">
        <w:rPr>
          <w:i/>
          <w:iCs/>
        </w:rPr>
        <w:t xml:space="preserve">, </w:t>
      </w:r>
      <w:r w:rsidR="640DE762" w:rsidRPr="00025F8C">
        <w:rPr>
          <w:i/>
          <w:iCs/>
        </w:rPr>
        <w:t xml:space="preserve">les phrases ou des thèmes entiers qui peuvent </w:t>
      </w:r>
      <w:r w:rsidR="197F9851" w:rsidRPr="00025F8C">
        <w:rPr>
          <w:i/>
          <w:iCs/>
        </w:rPr>
        <w:t>nécessiter</w:t>
      </w:r>
      <w:r w:rsidR="26045B05" w:rsidRPr="00025F8C">
        <w:rPr>
          <w:i/>
          <w:iCs/>
        </w:rPr>
        <w:t xml:space="preserve"> une </w:t>
      </w:r>
      <w:r w:rsidR="32597496" w:rsidRPr="00025F8C">
        <w:rPr>
          <w:i/>
          <w:iCs/>
        </w:rPr>
        <w:t>reformulation (par ex. la terminologie)</w:t>
      </w:r>
      <w:r w:rsidR="000A02A6" w:rsidRPr="00025F8C">
        <w:rPr>
          <w:i/>
          <w:iCs/>
        </w:rPr>
        <w:t xml:space="preserve"> o</w:t>
      </w:r>
      <w:r w:rsidR="004C4A87" w:rsidRPr="00025F8C">
        <w:rPr>
          <w:i/>
          <w:iCs/>
        </w:rPr>
        <w:t xml:space="preserve">u le </w:t>
      </w:r>
      <w:r w:rsidR="4B8BE481" w:rsidRPr="00025F8C">
        <w:rPr>
          <w:i/>
          <w:iCs/>
        </w:rPr>
        <w:t>retrait (</w:t>
      </w:r>
      <w:r w:rsidR="4C4082AF" w:rsidRPr="00025F8C">
        <w:rPr>
          <w:i/>
          <w:iCs/>
        </w:rPr>
        <w:t xml:space="preserve">éléments qui ne </w:t>
      </w:r>
      <w:r w:rsidR="274A41C1" w:rsidRPr="00025F8C">
        <w:rPr>
          <w:i/>
          <w:iCs/>
        </w:rPr>
        <w:t>s</w:t>
      </w:r>
      <w:r w:rsidR="657D3E76" w:rsidRPr="00025F8C">
        <w:rPr>
          <w:i/>
          <w:iCs/>
        </w:rPr>
        <w:t>on</w:t>
      </w:r>
      <w:r w:rsidR="274A41C1" w:rsidRPr="00025F8C">
        <w:rPr>
          <w:i/>
          <w:iCs/>
        </w:rPr>
        <w:t>t plus pertinents</w:t>
      </w:r>
      <w:r w:rsidR="4C4082AF" w:rsidRPr="00025F8C">
        <w:rPr>
          <w:i/>
          <w:iCs/>
        </w:rPr>
        <w:t xml:space="preserve"> </w:t>
      </w:r>
      <w:r w:rsidR="068D1EAC" w:rsidRPr="00025F8C">
        <w:rPr>
          <w:i/>
          <w:iCs/>
        </w:rPr>
        <w:t xml:space="preserve">pour </w:t>
      </w:r>
      <w:r w:rsidR="4C4082AF" w:rsidRPr="00025F8C">
        <w:rPr>
          <w:i/>
          <w:iCs/>
        </w:rPr>
        <w:t>l’enquête</w:t>
      </w:r>
      <w:r w:rsidR="003549A0" w:rsidRPr="00025F8C">
        <w:rPr>
          <w:i/>
          <w:iCs/>
        </w:rPr>
        <w:t xml:space="preserve">). </w:t>
      </w:r>
      <w:r w:rsidR="4D563328" w:rsidRPr="00025F8C">
        <w:rPr>
          <w:i/>
          <w:iCs/>
        </w:rPr>
        <w:t xml:space="preserve">Cela dit, </w:t>
      </w:r>
      <w:r w:rsidR="220A102E" w:rsidRPr="00025F8C">
        <w:rPr>
          <w:i/>
          <w:iCs/>
        </w:rPr>
        <w:t>lors de l’adaptation de ce manuel</w:t>
      </w:r>
      <w:r w:rsidR="003549A0" w:rsidRPr="00025F8C">
        <w:rPr>
          <w:i/>
          <w:iCs/>
        </w:rPr>
        <w:t xml:space="preserve">, </w:t>
      </w:r>
      <w:r w:rsidR="6A7BED52" w:rsidRPr="00025F8C">
        <w:rPr>
          <w:i/>
          <w:iCs/>
        </w:rPr>
        <w:t xml:space="preserve">il ne suffit pas de rechercher simplement </w:t>
      </w:r>
      <w:r w:rsidR="3B88816A" w:rsidRPr="00025F8C">
        <w:rPr>
          <w:i/>
          <w:iCs/>
        </w:rPr>
        <w:t>des crochets</w:t>
      </w:r>
      <w:r w:rsidR="00CE47EE" w:rsidRPr="00025F8C">
        <w:rPr>
          <w:i/>
          <w:iCs/>
        </w:rPr>
        <w:t xml:space="preserve"> </w:t>
      </w:r>
      <w:r w:rsidR="7EBCD2DD" w:rsidRPr="00025F8C">
        <w:rPr>
          <w:i/>
          <w:iCs/>
        </w:rPr>
        <w:t xml:space="preserve">car il n’est pas possible </w:t>
      </w:r>
      <w:r w:rsidR="48D527A9" w:rsidRPr="00025F8C">
        <w:rPr>
          <w:i/>
          <w:iCs/>
        </w:rPr>
        <w:t>d’imaginer</w:t>
      </w:r>
      <w:r w:rsidR="616881C8" w:rsidRPr="00025F8C">
        <w:rPr>
          <w:i/>
          <w:iCs/>
        </w:rPr>
        <w:t xml:space="preserve"> tous les endroits dans le manuel qui m</w:t>
      </w:r>
      <w:r w:rsidR="692CF96F" w:rsidRPr="00025F8C">
        <w:rPr>
          <w:i/>
          <w:iCs/>
        </w:rPr>
        <w:t>é</w:t>
      </w:r>
      <w:r w:rsidR="2E5D7B4B" w:rsidRPr="00025F8C">
        <w:rPr>
          <w:i/>
          <w:iCs/>
        </w:rPr>
        <w:t xml:space="preserve">riteraient </w:t>
      </w:r>
      <w:r w:rsidR="12833DC0" w:rsidRPr="00025F8C">
        <w:rPr>
          <w:i/>
          <w:iCs/>
        </w:rPr>
        <w:t>une adaptation. De plus,</w:t>
      </w:r>
      <w:r w:rsidR="00D57EEF" w:rsidRPr="00025F8C">
        <w:rPr>
          <w:i/>
          <w:iCs/>
        </w:rPr>
        <w:t xml:space="preserve"> </w:t>
      </w:r>
      <w:r w:rsidR="6A656BA9" w:rsidRPr="00025F8C">
        <w:rPr>
          <w:i/>
          <w:iCs/>
        </w:rPr>
        <w:t>certaines</w:t>
      </w:r>
      <w:r w:rsidR="34110642" w:rsidRPr="00025F8C">
        <w:rPr>
          <w:i/>
          <w:iCs/>
        </w:rPr>
        <w:t xml:space="preserve"> informations devront être fournies par l’agence </w:t>
      </w:r>
      <w:r w:rsidR="384DABC5" w:rsidRPr="00025F8C">
        <w:rPr>
          <w:i/>
          <w:iCs/>
        </w:rPr>
        <w:t>d’exécution.</w:t>
      </w:r>
      <w:r w:rsidR="00A3332F" w:rsidRPr="00025F8C">
        <w:rPr>
          <w:i/>
          <w:iCs/>
        </w:rPr>
        <w:t xml:space="preserve"> </w:t>
      </w:r>
      <w:r w:rsidR="5F1C09DB" w:rsidRPr="00025F8C">
        <w:rPr>
          <w:i/>
          <w:iCs/>
        </w:rPr>
        <w:t xml:space="preserve">IL faut aussi garder à l’esprit d’autres choses telles que </w:t>
      </w:r>
      <w:r w:rsidR="00A3332F" w:rsidRPr="00025F8C">
        <w:rPr>
          <w:i/>
          <w:iCs/>
        </w:rPr>
        <w:t>:</w:t>
      </w:r>
    </w:p>
    <w:p w14:paraId="48287482" w14:textId="1944FFA0" w:rsidR="00A3332F" w:rsidRPr="00025F8C" w:rsidRDefault="00461E23" w:rsidP="4FE69E4C">
      <w:pPr>
        <w:pStyle w:val="ListParagraph"/>
        <w:widowControl/>
        <w:numPr>
          <w:ilvl w:val="0"/>
          <w:numId w:val="36"/>
        </w:numPr>
        <w:spacing w:after="200"/>
        <w:jc w:val="both"/>
        <w:rPr>
          <w:i/>
          <w:iCs/>
        </w:rPr>
      </w:pPr>
      <w:r w:rsidRPr="00025F8C">
        <w:rPr>
          <w:i/>
          <w:iCs/>
        </w:rPr>
        <w:t>Le</w:t>
      </w:r>
      <w:r w:rsidR="1B8E99BE" w:rsidRPr="00025F8C">
        <w:rPr>
          <w:i/>
          <w:iCs/>
        </w:rPr>
        <w:t xml:space="preserve"> manuel est rédigé en supposant </w:t>
      </w:r>
      <w:r w:rsidR="4AA7AED4" w:rsidRPr="00025F8C">
        <w:rPr>
          <w:i/>
          <w:iCs/>
        </w:rPr>
        <w:t>qu’il y seulement un chef d’équipe et non un chef d’équipe et un superviseur CAPI</w:t>
      </w:r>
      <w:r w:rsidR="000D053E" w:rsidRPr="00025F8C">
        <w:rPr>
          <w:i/>
          <w:iCs/>
        </w:rPr>
        <w:t xml:space="preserve">. </w:t>
      </w:r>
      <w:r w:rsidR="28C228C0" w:rsidRPr="00025F8C">
        <w:rPr>
          <w:i/>
          <w:iCs/>
        </w:rPr>
        <w:t xml:space="preserve">Dans le cas où il y a un superviseur </w:t>
      </w:r>
      <w:r w:rsidR="000D053E" w:rsidRPr="00025F8C">
        <w:rPr>
          <w:i/>
          <w:iCs/>
        </w:rPr>
        <w:t xml:space="preserve">CAPI, </w:t>
      </w:r>
      <w:r w:rsidR="095FBAB0" w:rsidRPr="00025F8C">
        <w:rPr>
          <w:i/>
          <w:iCs/>
        </w:rPr>
        <w:t xml:space="preserve">ce manuel devra être adapté pour délimiter les responsabilités qui </w:t>
      </w:r>
      <w:r w:rsidR="0F40C1F8" w:rsidRPr="00025F8C">
        <w:rPr>
          <w:i/>
          <w:iCs/>
        </w:rPr>
        <w:t>incombent à chaque catégorie de superviseur</w:t>
      </w:r>
      <w:r w:rsidR="00327B8C" w:rsidRPr="00025F8C">
        <w:rPr>
          <w:i/>
          <w:iCs/>
        </w:rPr>
        <w:t> ;</w:t>
      </w:r>
    </w:p>
    <w:p w14:paraId="419D830C" w14:textId="64F807E3" w:rsidR="00A3332F" w:rsidRPr="00025F8C" w:rsidRDefault="00461E23" w:rsidP="4FE69E4C">
      <w:pPr>
        <w:pStyle w:val="ListParagraph"/>
        <w:widowControl/>
        <w:numPr>
          <w:ilvl w:val="0"/>
          <w:numId w:val="36"/>
        </w:numPr>
        <w:spacing w:after="200"/>
        <w:jc w:val="both"/>
        <w:rPr>
          <w:i/>
          <w:iCs/>
        </w:rPr>
      </w:pPr>
      <w:r w:rsidRPr="00025F8C">
        <w:rPr>
          <w:i/>
          <w:iCs/>
        </w:rPr>
        <w:t>Dans</w:t>
      </w:r>
      <w:r w:rsidR="0F40C1F8" w:rsidRPr="00025F8C">
        <w:rPr>
          <w:i/>
          <w:iCs/>
        </w:rPr>
        <w:t xml:space="preserve"> ce manuel, </w:t>
      </w:r>
      <w:r w:rsidR="623187A6" w:rsidRPr="00025F8C">
        <w:rPr>
          <w:i/>
          <w:iCs/>
        </w:rPr>
        <w:t>on</w:t>
      </w:r>
      <w:r w:rsidR="0F40C1F8" w:rsidRPr="00025F8C">
        <w:rPr>
          <w:i/>
          <w:iCs/>
        </w:rPr>
        <w:t xml:space="preserve"> suppos</w:t>
      </w:r>
      <w:r w:rsidR="18CBD8EB" w:rsidRPr="00025F8C">
        <w:rPr>
          <w:i/>
          <w:iCs/>
        </w:rPr>
        <w:t>e</w:t>
      </w:r>
      <w:r w:rsidR="0F40C1F8" w:rsidRPr="00025F8C">
        <w:rPr>
          <w:i/>
          <w:iCs/>
        </w:rPr>
        <w:t xml:space="preserve"> </w:t>
      </w:r>
      <w:r w:rsidR="5A49AC54" w:rsidRPr="00025F8C">
        <w:rPr>
          <w:i/>
          <w:iCs/>
        </w:rPr>
        <w:t>que les équipes disposent de</w:t>
      </w:r>
      <w:r w:rsidR="0F40C1F8" w:rsidRPr="00025F8C">
        <w:rPr>
          <w:i/>
          <w:iCs/>
        </w:rPr>
        <w:t xml:space="preserve"> la liste des informations</w:t>
      </w:r>
      <w:r w:rsidR="00EA06BE" w:rsidRPr="00025F8C">
        <w:rPr>
          <w:i/>
          <w:iCs/>
        </w:rPr>
        <w:t xml:space="preserve"> (</w:t>
      </w:r>
      <w:r w:rsidR="00482D9D" w:rsidRPr="00025F8C">
        <w:rPr>
          <w:i/>
          <w:iCs/>
        </w:rPr>
        <w:t>pour tous les ménages dans une grappe</w:t>
      </w:r>
      <w:r w:rsidR="002E4B48" w:rsidRPr="00025F8C">
        <w:rPr>
          <w:i/>
          <w:iCs/>
        </w:rPr>
        <w:t xml:space="preserve"> </w:t>
      </w:r>
      <w:r w:rsidR="32800720" w:rsidRPr="00025F8C">
        <w:rPr>
          <w:i/>
          <w:iCs/>
        </w:rPr>
        <w:t>et non seulement ceux sélectionnés pour l’interview</w:t>
      </w:r>
      <w:r w:rsidR="00EA06BE" w:rsidRPr="00025F8C">
        <w:rPr>
          <w:i/>
          <w:iCs/>
        </w:rPr>
        <w:t>)</w:t>
      </w:r>
      <w:r w:rsidR="007302C1" w:rsidRPr="00025F8C">
        <w:rPr>
          <w:i/>
          <w:iCs/>
        </w:rPr>
        <w:t xml:space="preserve"> </w:t>
      </w:r>
      <w:r w:rsidR="5DCABCF2" w:rsidRPr="00025F8C">
        <w:rPr>
          <w:i/>
          <w:iCs/>
        </w:rPr>
        <w:t xml:space="preserve">ainsi que </w:t>
      </w:r>
      <w:r w:rsidR="11469AE7" w:rsidRPr="00025F8C">
        <w:rPr>
          <w:i/>
          <w:iCs/>
        </w:rPr>
        <w:t>d</w:t>
      </w:r>
      <w:r w:rsidR="5DCABCF2" w:rsidRPr="00025F8C">
        <w:rPr>
          <w:i/>
          <w:iCs/>
        </w:rPr>
        <w:t>es cartes indiquant l’emplacement des ménages sélectionnés</w:t>
      </w:r>
      <w:r w:rsidR="007302C1" w:rsidRPr="00025F8C">
        <w:rPr>
          <w:i/>
          <w:iCs/>
        </w:rPr>
        <w:t xml:space="preserve">. </w:t>
      </w:r>
      <w:r w:rsidR="65336A86" w:rsidRPr="00025F8C">
        <w:rPr>
          <w:i/>
          <w:iCs/>
        </w:rPr>
        <w:t>Si ce n’est pas le cas,</w:t>
      </w:r>
      <w:r w:rsidR="002913E2" w:rsidRPr="00025F8C">
        <w:rPr>
          <w:i/>
          <w:iCs/>
        </w:rPr>
        <w:t xml:space="preserve"> </w:t>
      </w:r>
      <w:r w:rsidR="331C72FD" w:rsidRPr="00025F8C">
        <w:rPr>
          <w:i/>
          <w:iCs/>
        </w:rPr>
        <w:t xml:space="preserve">et/ou si une méthodologie différente est utilisée, il </w:t>
      </w:r>
      <w:r w:rsidR="5B1DB1FC" w:rsidRPr="00025F8C">
        <w:rPr>
          <w:i/>
          <w:iCs/>
        </w:rPr>
        <w:t>faudra adapter ce manuel en conséquence</w:t>
      </w:r>
      <w:r w:rsidR="00327B8C" w:rsidRPr="00025F8C">
        <w:rPr>
          <w:i/>
          <w:iCs/>
        </w:rPr>
        <w:t> ;</w:t>
      </w:r>
    </w:p>
    <w:p w14:paraId="027E3211" w14:textId="670B2E38" w:rsidR="00A3332F" w:rsidRPr="00025F8C" w:rsidRDefault="00461E23" w:rsidP="4FE69E4C">
      <w:pPr>
        <w:pStyle w:val="ListParagraph"/>
        <w:widowControl/>
        <w:numPr>
          <w:ilvl w:val="0"/>
          <w:numId w:val="36"/>
        </w:numPr>
        <w:spacing w:after="200"/>
        <w:jc w:val="both"/>
        <w:rPr>
          <w:i/>
          <w:iCs/>
        </w:rPr>
      </w:pPr>
      <w:r w:rsidRPr="00025F8C">
        <w:rPr>
          <w:i/>
          <w:iCs/>
        </w:rPr>
        <w:t>Dans</w:t>
      </w:r>
      <w:r w:rsidR="0171E3C8" w:rsidRPr="00025F8C">
        <w:rPr>
          <w:i/>
          <w:iCs/>
        </w:rPr>
        <w:t xml:space="preserve"> ce manuel, </w:t>
      </w:r>
      <w:r w:rsidR="03294E6B" w:rsidRPr="00025F8C">
        <w:rPr>
          <w:i/>
          <w:iCs/>
        </w:rPr>
        <w:t>on</w:t>
      </w:r>
      <w:r w:rsidR="0171E3C8" w:rsidRPr="00025F8C">
        <w:rPr>
          <w:i/>
          <w:iCs/>
        </w:rPr>
        <w:t xml:space="preserve"> suppos</w:t>
      </w:r>
      <w:r w:rsidR="1657E93C" w:rsidRPr="00025F8C">
        <w:rPr>
          <w:i/>
          <w:iCs/>
        </w:rPr>
        <w:t xml:space="preserve">e que le chef d’équipe </w:t>
      </w:r>
      <w:r w:rsidR="19E9B2FF" w:rsidRPr="00025F8C">
        <w:rPr>
          <w:i/>
          <w:iCs/>
        </w:rPr>
        <w:t xml:space="preserve">effectuera des </w:t>
      </w:r>
      <w:proofErr w:type="spellStart"/>
      <w:r w:rsidR="19E9B2FF" w:rsidRPr="00025F8C">
        <w:rPr>
          <w:i/>
          <w:iCs/>
        </w:rPr>
        <w:t>r</w:t>
      </w:r>
      <w:r w:rsidR="007D279E" w:rsidRPr="00025F8C">
        <w:rPr>
          <w:i/>
          <w:iCs/>
        </w:rPr>
        <w:t>é</w:t>
      </w:r>
      <w:r w:rsidR="19E9B2FF" w:rsidRPr="00025F8C">
        <w:rPr>
          <w:i/>
          <w:iCs/>
        </w:rPr>
        <w:t>interviews</w:t>
      </w:r>
      <w:proofErr w:type="spellEnd"/>
      <w:r w:rsidR="19E9B2FF" w:rsidRPr="00025F8C">
        <w:rPr>
          <w:i/>
          <w:iCs/>
        </w:rPr>
        <w:t xml:space="preserve"> de ménages</w:t>
      </w:r>
      <w:r w:rsidR="004F46CD" w:rsidRPr="00025F8C">
        <w:rPr>
          <w:i/>
          <w:iCs/>
        </w:rPr>
        <w:t xml:space="preserve">. </w:t>
      </w:r>
      <w:r w:rsidR="40C7CFD9" w:rsidRPr="00025F8C">
        <w:rPr>
          <w:i/>
          <w:iCs/>
        </w:rPr>
        <w:t xml:space="preserve">Dans le cas où des </w:t>
      </w:r>
      <w:proofErr w:type="spellStart"/>
      <w:r w:rsidR="008617A8" w:rsidRPr="00025F8C">
        <w:rPr>
          <w:i/>
          <w:iCs/>
        </w:rPr>
        <w:t>réinterviews</w:t>
      </w:r>
      <w:proofErr w:type="spellEnd"/>
      <w:r w:rsidR="005149A4" w:rsidRPr="00025F8C">
        <w:rPr>
          <w:i/>
          <w:iCs/>
        </w:rPr>
        <w:t xml:space="preserve"> par</w:t>
      </w:r>
      <w:r w:rsidR="40C7CFD9" w:rsidRPr="00025F8C">
        <w:rPr>
          <w:i/>
          <w:iCs/>
        </w:rPr>
        <w:t xml:space="preserve"> le chef d’équipe</w:t>
      </w:r>
      <w:r w:rsidR="005EE273" w:rsidRPr="00025F8C">
        <w:rPr>
          <w:i/>
          <w:iCs/>
        </w:rPr>
        <w:t xml:space="preserve"> o</w:t>
      </w:r>
      <w:r w:rsidR="40C7CFD9" w:rsidRPr="00025F8C">
        <w:rPr>
          <w:i/>
          <w:iCs/>
        </w:rPr>
        <w:t xml:space="preserve">u le </w:t>
      </w:r>
      <w:r w:rsidR="69626FD9" w:rsidRPr="00025F8C">
        <w:rPr>
          <w:i/>
          <w:iCs/>
        </w:rPr>
        <w:t>superviseur</w:t>
      </w:r>
      <w:r w:rsidR="40C7CFD9" w:rsidRPr="00025F8C">
        <w:rPr>
          <w:i/>
          <w:iCs/>
        </w:rPr>
        <w:t xml:space="preserve"> CAPI ne sont pas envisagées</w:t>
      </w:r>
      <w:r w:rsidR="007F7BB6" w:rsidRPr="00025F8C">
        <w:rPr>
          <w:i/>
          <w:iCs/>
        </w:rPr>
        <w:t xml:space="preserve">, </w:t>
      </w:r>
      <w:r w:rsidR="0D699A53" w:rsidRPr="00025F8C">
        <w:rPr>
          <w:i/>
          <w:iCs/>
        </w:rPr>
        <w:t xml:space="preserve">enlevez toute référence </w:t>
      </w:r>
      <w:r w:rsidR="2A041A3D" w:rsidRPr="00025F8C">
        <w:rPr>
          <w:i/>
          <w:iCs/>
        </w:rPr>
        <w:t>dans le manuel</w:t>
      </w:r>
      <w:r w:rsidR="007F7BB6" w:rsidRPr="00025F8C">
        <w:rPr>
          <w:i/>
          <w:iCs/>
        </w:rPr>
        <w:t xml:space="preserve">. </w:t>
      </w:r>
      <w:r w:rsidR="3E109744" w:rsidRPr="00025F8C">
        <w:rPr>
          <w:i/>
          <w:iCs/>
        </w:rPr>
        <w:t xml:space="preserve">S’il est prévu d’effectuer des </w:t>
      </w:r>
      <w:proofErr w:type="spellStart"/>
      <w:r w:rsidR="008617A8" w:rsidRPr="00025F8C">
        <w:rPr>
          <w:i/>
          <w:iCs/>
        </w:rPr>
        <w:t>réinterviews</w:t>
      </w:r>
      <w:proofErr w:type="spellEnd"/>
      <w:r w:rsidR="00735458" w:rsidRPr="00025F8C">
        <w:rPr>
          <w:i/>
          <w:iCs/>
        </w:rPr>
        <w:t>,</w:t>
      </w:r>
      <w:r w:rsidR="00680085" w:rsidRPr="00025F8C">
        <w:rPr>
          <w:i/>
          <w:iCs/>
        </w:rPr>
        <w:t xml:space="preserve"> </w:t>
      </w:r>
      <w:r w:rsidR="27182661" w:rsidRPr="00025F8C">
        <w:rPr>
          <w:i/>
          <w:iCs/>
        </w:rPr>
        <w:t>assurez-vous que les procédures prévues soient correctement décrites dans le manuel</w:t>
      </w:r>
      <w:r w:rsidR="00327B8C" w:rsidRPr="00025F8C">
        <w:rPr>
          <w:i/>
          <w:iCs/>
        </w:rPr>
        <w:t> ;</w:t>
      </w:r>
    </w:p>
    <w:p w14:paraId="14A047E3" w14:textId="31B0F10A" w:rsidR="000F536C" w:rsidRPr="00025F8C" w:rsidRDefault="00461E23" w:rsidP="4FE69E4C">
      <w:pPr>
        <w:pStyle w:val="ListParagraph"/>
        <w:widowControl/>
        <w:numPr>
          <w:ilvl w:val="0"/>
          <w:numId w:val="36"/>
        </w:numPr>
        <w:spacing w:after="200"/>
        <w:jc w:val="both"/>
        <w:rPr>
          <w:i/>
        </w:rPr>
      </w:pPr>
      <w:r w:rsidRPr="00025F8C">
        <w:rPr>
          <w:i/>
        </w:rPr>
        <w:t>L’enquête</w:t>
      </w:r>
      <w:r w:rsidR="3A17D308" w:rsidRPr="00025F8C">
        <w:rPr>
          <w:i/>
        </w:rPr>
        <w:t xml:space="preserve"> a</w:t>
      </w:r>
      <w:r w:rsidR="6B6A941F" w:rsidRPr="00025F8C">
        <w:rPr>
          <w:i/>
          <w:iCs/>
        </w:rPr>
        <w:t>-</w:t>
      </w:r>
      <w:r w:rsidR="3A17D308" w:rsidRPr="00025F8C">
        <w:rPr>
          <w:i/>
        </w:rPr>
        <w:t xml:space="preserve">t-elle inclus des </w:t>
      </w:r>
      <w:r w:rsidR="005149A4" w:rsidRPr="00025F8C">
        <w:rPr>
          <w:i/>
        </w:rPr>
        <w:t>biomarqueurs ?</w:t>
      </w:r>
      <w:r w:rsidR="008D25A1" w:rsidRPr="00025F8C">
        <w:rPr>
          <w:i/>
        </w:rPr>
        <w:t xml:space="preserve"> </w:t>
      </w:r>
      <w:r w:rsidR="55FC94AF" w:rsidRPr="00025F8C">
        <w:rPr>
          <w:i/>
        </w:rPr>
        <w:t>Si la réponse est non</w:t>
      </w:r>
      <w:r w:rsidR="008D25A1" w:rsidRPr="00025F8C">
        <w:rPr>
          <w:i/>
        </w:rPr>
        <w:t>,</w:t>
      </w:r>
      <w:r w:rsidR="7F6C76A4" w:rsidRPr="00025F8C">
        <w:rPr>
          <w:i/>
        </w:rPr>
        <w:t xml:space="preserve"> enlevez toute référence aux biomarqueurs et aux techniciens biomarqueurs </w:t>
      </w:r>
      <w:r w:rsidR="19BA0138" w:rsidRPr="00025F8C">
        <w:rPr>
          <w:i/>
        </w:rPr>
        <w:t>dans ce manuel</w:t>
      </w:r>
      <w:r w:rsidR="008D25A1" w:rsidRPr="00025F8C">
        <w:rPr>
          <w:i/>
        </w:rPr>
        <w:t xml:space="preserve">. </w:t>
      </w:r>
      <w:r w:rsidR="322BE39F" w:rsidRPr="00025F8C">
        <w:rPr>
          <w:i/>
          <w:iCs/>
        </w:rPr>
        <w:t xml:space="preserve">Si, </w:t>
      </w:r>
      <w:proofErr w:type="gramStart"/>
      <w:r w:rsidR="322BE39F" w:rsidRPr="00025F8C">
        <w:rPr>
          <w:i/>
          <w:iCs/>
        </w:rPr>
        <w:t>par contre</w:t>
      </w:r>
      <w:proofErr w:type="gramEnd"/>
      <w:r w:rsidR="322BE39F" w:rsidRPr="00025F8C">
        <w:rPr>
          <w:i/>
          <w:iCs/>
        </w:rPr>
        <w:t xml:space="preserve">, des biomarqueurs sont inclus, adaptez le manuel </w:t>
      </w:r>
      <w:r w:rsidR="37F2E4E4" w:rsidRPr="00025F8C">
        <w:rPr>
          <w:i/>
          <w:iCs/>
        </w:rPr>
        <w:t>en conséquence en fonction des biomarqueurs collectés</w:t>
      </w:r>
      <w:r w:rsidR="00AE595B" w:rsidRPr="00025F8C">
        <w:rPr>
          <w:i/>
          <w:iCs/>
        </w:rPr>
        <w:t xml:space="preserve">. </w:t>
      </w:r>
      <w:r w:rsidR="5595F313" w:rsidRPr="00025F8C">
        <w:rPr>
          <w:i/>
          <w:iCs/>
        </w:rPr>
        <w:t xml:space="preserve">Par exemple, </w:t>
      </w:r>
      <w:r w:rsidR="75075DD0" w:rsidRPr="00025F8C">
        <w:rPr>
          <w:i/>
          <w:iCs/>
        </w:rPr>
        <w:t>s’il n’y a pas de test en laboratoire</w:t>
      </w:r>
      <w:r w:rsidR="00AE595B" w:rsidRPr="00025F8C">
        <w:rPr>
          <w:i/>
          <w:iCs/>
        </w:rPr>
        <w:t xml:space="preserve">, </w:t>
      </w:r>
      <w:r w:rsidR="05F9E299" w:rsidRPr="00025F8C">
        <w:rPr>
          <w:i/>
          <w:iCs/>
        </w:rPr>
        <w:t>la section sur la feuille de transmission devra être enlevée</w:t>
      </w:r>
      <w:r w:rsidR="00327B8C" w:rsidRPr="00025F8C">
        <w:rPr>
          <w:i/>
          <w:iCs/>
        </w:rPr>
        <w:t> ;</w:t>
      </w:r>
    </w:p>
    <w:p w14:paraId="02E61E1F" w14:textId="563B1A73" w:rsidR="00863BE7" w:rsidRPr="00025F8C" w:rsidRDefault="3635E6B2" w:rsidP="4FE69E4C">
      <w:pPr>
        <w:pStyle w:val="ListParagraph"/>
        <w:widowControl/>
        <w:numPr>
          <w:ilvl w:val="0"/>
          <w:numId w:val="36"/>
        </w:numPr>
        <w:spacing w:after="200"/>
        <w:jc w:val="both"/>
        <w:rPr>
          <w:i/>
        </w:rPr>
      </w:pPr>
      <w:r w:rsidRPr="00025F8C">
        <w:rPr>
          <w:b/>
          <w:i/>
        </w:rPr>
        <w:t>Enfin</w:t>
      </w:r>
      <w:r w:rsidR="00863BE7" w:rsidRPr="00025F8C">
        <w:rPr>
          <w:b/>
          <w:i/>
        </w:rPr>
        <w:t xml:space="preserve">, </w:t>
      </w:r>
      <w:r w:rsidR="4B72A32C" w:rsidRPr="00025F8C">
        <w:rPr>
          <w:b/>
          <w:i/>
        </w:rPr>
        <w:t>supprimez cette page du manuel avant de le finaliser.</w:t>
      </w:r>
      <w:r w:rsidR="4B72A32C" w:rsidRPr="00025F8C">
        <w:rPr>
          <w:i/>
        </w:rPr>
        <w:t xml:space="preserve"> </w:t>
      </w:r>
      <w:r w:rsidR="4E794C02" w:rsidRPr="00025F8C">
        <w:rPr>
          <w:i/>
        </w:rPr>
        <w:t>Ces</w:t>
      </w:r>
      <w:r w:rsidR="00A70827" w:rsidRPr="00025F8C">
        <w:rPr>
          <w:i/>
        </w:rPr>
        <w:t xml:space="preserve"> instructions </w:t>
      </w:r>
      <w:r w:rsidR="34D3CD25" w:rsidRPr="00025F8C">
        <w:rPr>
          <w:i/>
        </w:rPr>
        <w:t xml:space="preserve">s’adressent </w:t>
      </w:r>
      <w:r w:rsidR="34D3CD25" w:rsidRPr="00025F8C">
        <w:rPr>
          <w:i/>
          <w:iCs/>
        </w:rPr>
        <w:t>à la/les personne(s) qui adaptent le manuel et non aux sup</w:t>
      </w:r>
      <w:r w:rsidR="37845F8A" w:rsidRPr="00025F8C">
        <w:rPr>
          <w:i/>
          <w:iCs/>
        </w:rPr>
        <w:t>erviseurs</w:t>
      </w:r>
      <w:r w:rsidR="00F0459F" w:rsidRPr="00025F8C">
        <w:rPr>
          <w:i/>
        </w:rPr>
        <w:t>.</w:t>
      </w:r>
    </w:p>
    <w:p w14:paraId="780C809F" w14:textId="0E53BDC7" w:rsidR="00CC6909" w:rsidRPr="00025F8C" w:rsidRDefault="00CC6909" w:rsidP="4FE69E4C">
      <w:pPr>
        <w:widowControl/>
        <w:spacing w:after="200"/>
        <w:rPr>
          <w:rFonts w:asciiTheme="majorHAnsi" w:eastAsiaTheme="majorEastAsia" w:hAnsiTheme="majorHAnsi" w:cstheme="majorBidi"/>
          <w:color w:val="365F91" w:themeColor="accent1" w:themeShade="BF"/>
          <w:sz w:val="32"/>
          <w:szCs w:val="32"/>
        </w:rPr>
      </w:pPr>
      <w:r w:rsidRPr="00025F8C">
        <w:br w:type="page"/>
      </w:r>
    </w:p>
    <w:p w14:paraId="29DF9021" w14:textId="3CF2C3DF" w:rsidR="000D62F7" w:rsidRPr="00025F8C" w:rsidRDefault="000D62F7" w:rsidP="00C11ABC">
      <w:pPr>
        <w:pStyle w:val="Heading1"/>
      </w:pPr>
      <w:bookmarkStart w:id="1" w:name="_Toc164937858"/>
      <w:bookmarkStart w:id="2" w:name="_Toc180566263"/>
      <w:r w:rsidRPr="00025F8C">
        <w:lastRenderedPageBreak/>
        <w:t xml:space="preserve">I. </w:t>
      </w:r>
      <w:bookmarkEnd w:id="1"/>
      <w:r w:rsidR="00436355" w:rsidRPr="00025F8C">
        <w:t>PRÉSENTATION</w:t>
      </w:r>
      <w:bookmarkEnd w:id="2"/>
    </w:p>
    <w:p w14:paraId="5E8D5CDC" w14:textId="77777777" w:rsidR="00C11ABC" w:rsidRPr="00025F8C" w:rsidRDefault="00C11ABC" w:rsidP="4FE69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06E9BC09" w14:textId="3D90AFB1" w:rsidR="00E1251A" w:rsidRPr="00025F8C" w:rsidRDefault="00E1251A" w:rsidP="00F106E8">
      <w:pPr>
        <w:pStyle w:val="Heading2"/>
      </w:pPr>
      <w:bookmarkStart w:id="3" w:name="_Toc180566264"/>
      <w:r w:rsidRPr="00025F8C">
        <w:t>A.</w:t>
      </w:r>
      <w:r w:rsidRPr="00025F8C">
        <w:tab/>
      </w:r>
      <w:r w:rsidR="00504285" w:rsidRPr="00025F8C">
        <w:t>Introduction</w:t>
      </w:r>
      <w:bookmarkEnd w:id="3"/>
    </w:p>
    <w:p w14:paraId="2C23D408" w14:textId="77777777" w:rsidR="007C6D9F" w:rsidRPr="00025F8C" w:rsidRDefault="007C6D9F" w:rsidP="4FE69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758A013C" w14:textId="509F7523" w:rsidR="007C6D9F" w:rsidRPr="00025F8C" w:rsidRDefault="7E49422C" w:rsidP="4FE69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25F8C">
        <w:rPr>
          <w:rFonts w:ascii="Arial" w:hAnsi="Arial" w:cs="Arial"/>
          <w:sz w:val="22"/>
          <w:szCs w:val="22"/>
        </w:rPr>
        <w:t xml:space="preserve">Vous avez été sélectionné pour être chef d’équipe pour </w:t>
      </w:r>
      <w:r w:rsidR="545FA9AD" w:rsidRPr="00025F8C">
        <w:rPr>
          <w:rFonts w:ascii="Arial" w:hAnsi="Arial" w:cs="Arial"/>
          <w:sz w:val="22"/>
          <w:szCs w:val="22"/>
        </w:rPr>
        <w:t xml:space="preserve">l’Enquête Démographique et de Santé </w:t>
      </w:r>
      <w:r w:rsidR="00D4344B" w:rsidRPr="00025F8C">
        <w:rPr>
          <w:rFonts w:ascii="Arial" w:hAnsi="Arial" w:cs="Arial"/>
          <w:sz w:val="22"/>
          <w:szCs w:val="22"/>
        </w:rPr>
        <w:t>[</w:t>
      </w:r>
      <w:r w:rsidR="2F6C6F3D" w:rsidRPr="00025F8C">
        <w:rPr>
          <w:rFonts w:ascii="Arial" w:hAnsi="Arial" w:cs="Arial"/>
          <w:sz w:val="22"/>
          <w:szCs w:val="22"/>
        </w:rPr>
        <w:t>ANNÉE</w:t>
      </w:r>
      <w:r w:rsidR="00D4344B" w:rsidRPr="00025F8C">
        <w:rPr>
          <w:rFonts w:ascii="Arial" w:hAnsi="Arial" w:cs="Arial"/>
          <w:sz w:val="22"/>
          <w:szCs w:val="22"/>
        </w:rPr>
        <w:t xml:space="preserve"> </w:t>
      </w:r>
      <w:r w:rsidR="1315764F" w:rsidRPr="00025F8C">
        <w:rPr>
          <w:rFonts w:ascii="Arial" w:hAnsi="Arial" w:cs="Arial"/>
          <w:sz w:val="22"/>
          <w:szCs w:val="22"/>
        </w:rPr>
        <w:t>PAYS</w:t>
      </w:r>
      <w:r w:rsidR="00D4344B" w:rsidRPr="00025F8C">
        <w:rPr>
          <w:rFonts w:ascii="Arial" w:hAnsi="Arial" w:cs="Arial"/>
          <w:sz w:val="22"/>
          <w:szCs w:val="22"/>
        </w:rPr>
        <w:t>]</w:t>
      </w:r>
      <w:r w:rsidR="007C6D9F" w:rsidRPr="00025F8C">
        <w:rPr>
          <w:rFonts w:ascii="Arial" w:hAnsi="Arial" w:cs="Arial"/>
          <w:sz w:val="22"/>
          <w:szCs w:val="22"/>
        </w:rPr>
        <w:t xml:space="preserve">. </w:t>
      </w:r>
      <w:r w:rsidR="559A7799" w:rsidRPr="00025F8C">
        <w:rPr>
          <w:rFonts w:ascii="Arial" w:hAnsi="Arial" w:cs="Arial"/>
          <w:sz w:val="22"/>
          <w:szCs w:val="22"/>
        </w:rPr>
        <w:t xml:space="preserve">Les </w:t>
      </w:r>
      <w:r w:rsidR="00A017CB">
        <w:rPr>
          <w:rFonts w:ascii="Arial" w:hAnsi="Arial" w:cs="Arial"/>
          <w:sz w:val="22"/>
          <w:szCs w:val="22"/>
        </w:rPr>
        <w:t>chefs d’équipes</w:t>
      </w:r>
      <w:r w:rsidR="559A7799" w:rsidRPr="00025F8C">
        <w:rPr>
          <w:rFonts w:ascii="Arial" w:hAnsi="Arial" w:cs="Arial"/>
          <w:sz w:val="22"/>
          <w:szCs w:val="22"/>
        </w:rPr>
        <w:t xml:space="preserve"> constituent le lien principal entre le terrain </w:t>
      </w:r>
      <w:r w:rsidR="6360AA64" w:rsidRPr="00025F8C">
        <w:rPr>
          <w:rFonts w:ascii="Arial" w:hAnsi="Arial" w:cs="Arial"/>
          <w:sz w:val="22"/>
          <w:szCs w:val="22"/>
        </w:rPr>
        <w:t xml:space="preserve">où a lieu la collecte des données </w:t>
      </w:r>
      <w:r w:rsidR="559A7799" w:rsidRPr="00025F8C">
        <w:rPr>
          <w:rFonts w:ascii="Arial" w:hAnsi="Arial" w:cs="Arial"/>
          <w:sz w:val="22"/>
          <w:szCs w:val="22"/>
        </w:rPr>
        <w:t>et le burea</w:t>
      </w:r>
      <w:r w:rsidR="1DE309FC" w:rsidRPr="00025F8C">
        <w:rPr>
          <w:rFonts w:ascii="Arial" w:hAnsi="Arial" w:cs="Arial"/>
          <w:sz w:val="22"/>
          <w:szCs w:val="22"/>
        </w:rPr>
        <w:t xml:space="preserve">u </w:t>
      </w:r>
      <w:r w:rsidR="00827F82" w:rsidRPr="00025F8C">
        <w:rPr>
          <w:rFonts w:ascii="Arial" w:hAnsi="Arial" w:cs="Arial"/>
          <w:sz w:val="22"/>
          <w:szCs w:val="22"/>
        </w:rPr>
        <w:t>central</w:t>
      </w:r>
      <w:r w:rsidR="007C6D9F" w:rsidRPr="00025F8C">
        <w:rPr>
          <w:rFonts w:ascii="Arial" w:hAnsi="Arial" w:cs="Arial"/>
          <w:sz w:val="22"/>
          <w:szCs w:val="22"/>
        </w:rPr>
        <w:t xml:space="preserve">. </w:t>
      </w:r>
      <w:r w:rsidR="419528E2" w:rsidRPr="00025F8C">
        <w:rPr>
          <w:rFonts w:ascii="Arial" w:hAnsi="Arial" w:cs="Arial"/>
          <w:sz w:val="22"/>
          <w:szCs w:val="22"/>
        </w:rPr>
        <w:t xml:space="preserve">À ce titre, il </w:t>
      </w:r>
      <w:r w:rsidR="6DA7279F" w:rsidRPr="00025F8C">
        <w:rPr>
          <w:rFonts w:ascii="Arial" w:hAnsi="Arial" w:cs="Arial"/>
          <w:sz w:val="22"/>
          <w:szCs w:val="22"/>
        </w:rPr>
        <w:t>in</w:t>
      </w:r>
      <w:r w:rsidR="419528E2" w:rsidRPr="00025F8C">
        <w:rPr>
          <w:rFonts w:ascii="Arial" w:hAnsi="Arial" w:cs="Arial"/>
          <w:sz w:val="22"/>
          <w:szCs w:val="22"/>
        </w:rPr>
        <w:t>combe donc aux chefs d’équipe</w:t>
      </w:r>
      <w:r w:rsidR="00A017CB">
        <w:rPr>
          <w:rFonts w:ascii="Arial" w:hAnsi="Arial" w:cs="Arial"/>
          <w:sz w:val="22"/>
          <w:szCs w:val="22"/>
        </w:rPr>
        <w:t>s</w:t>
      </w:r>
      <w:r w:rsidR="419528E2" w:rsidRPr="00025F8C">
        <w:rPr>
          <w:rFonts w:ascii="Arial" w:hAnsi="Arial" w:cs="Arial"/>
          <w:sz w:val="22"/>
          <w:szCs w:val="22"/>
        </w:rPr>
        <w:t xml:space="preserve"> la responsabilité de garantir la qualité des données et d’assurer le bon déroulement des opérations de collecte sur le terrain</w:t>
      </w:r>
      <w:r w:rsidR="007C6D9F" w:rsidRPr="00025F8C">
        <w:rPr>
          <w:rFonts w:ascii="Arial" w:hAnsi="Arial" w:cs="Arial"/>
          <w:sz w:val="22"/>
          <w:szCs w:val="22"/>
        </w:rPr>
        <w:t>.</w:t>
      </w:r>
    </w:p>
    <w:p w14:paraId="4A5E52D5" w14:textId="77777777" w:rsidR="007C6D9F" w:rsidRPr="00025F8C" w:rsidRDefault="007C6D9F" w:rsidP="4FE69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6D4AA79D" w14:textId="587FF672" w:rsidR="007C6D9F" w:rsidRPr="00025F8C" w:rsidRDefault="3D5B3A3D" w:rsidP="4FE69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25F8C">
        <w:rPr>
          <w:rFonts w:ascii="Arial" w:hAnsi="Arial" w:cs="Arial"/>
          <w:sz w:val="22"/>
          <w:szCs w:val="22"/>
        </w:rPr>
        <w:t xml:space="preserve">Chaque </w:t>
      </w:r>
      <w:r w:rsidR="00820227" w:rsidRPr="00025F8C">
        <w:rPr>
          <w:rFonts w:ascii="Arial" w:hAnsi="Arial" w:cs="Arial"/>
          <w:sz w:val="22"/>
          <w:szCs w:val="22"/>
        </w:rPr>
        <w:t xml:space="preserve">chef d’équipe </w:t>
      </w:r>
      <w:r w:rsidR="005C7E94" w:rsidRPr="00025F8C">
        <w:rPr>
          <w:rFonts w:ascii="Arial" w:hAnsi="Arial" w:cs="Arial"/>
          <w:sz w:val="22"/>
          <w:szCs w:val="22"/>
        </w:rPr>
        <w:t xml:space="preserve">supervisera </w:t>
      </w:r>
      <w:r w:rsidR="000F59D2" w:rsidRPr="00025F8C">
        <w:rPr>
          <w:rFonts w:ascii="Arial" w:hAnsi="Arial" w:cs="Arial"/>
          <w:sz w:val="22"/>
          <w:szCs w:val="22"/>
        </w:rPr>
        <w:t>une équipe</w:t>
      </w:r>
      <w:r w:rsidR="00972CC6" w:rsidRPr="00025F8C">
        <w:rPr>
          <w:rFonts w:ascii="Arial" w:hAnsi="Arial" w:cs="Arial"/>
          <w:sz w:val="22"/>
          <w:szCs w:val="22"/>
        </w:rPr>
        <w:t xml:space="preserve"> comportant </w:t>
      </w:r>
      <w:r w:rsidR="00D4344B" w:rsidRPr="00025F8C">
        <w:rPr>
          <w:rFonts w:ascii="Arial" w:hAnsi="Arial" w:cs="Arial"/>
          <w:sz w:val="22"/>
          <w:szCs w:val="22"/>
        </w:rPr>
        <w:t>[X]</w:t>
      </w:r>
      <w:r w:rsidR="007C6D9F" w:rsidRPr="00025F8C">
        <w:rPr>
          <w:rFonts w:ascii="Arial" w:hAnsi="Arial" w:cs="Arial"/>
          <w:sz w:val="22"/>
          <w:szCs w:val="22"/>
        </w:rPr>
        <w:t xml:space="preserve"> </w:t>
      </w:r>
      <w:r w:rsidR="00972CC6" w:rsidRPr="00025F8C">
        <w:rPr>
          <w:rFonts w:ascii="Arial" w:hAnsi="Arial" w:cs="Arial"/>
          <w:sz w:val="22"/>
          <w:szCs w:val="22"/>
        </w:rPr>
        <w:t>enquêteurs</w:t>
      </w:r>
      <w:r w:rsidR="00043635" w:rsidRPr="00025F8C">
        <w:rPr>
          <w:rFonts w:ascii="Arial" w:hAnsi="Arial" w:cs="Arial"/>
          <w:sz w:val="22"/>
          <w:szCs w:val="22"/>
        </w:rPr>
        <w:t>/enquêtrices</w:t>
      </w:r>
      <w:r w:rsidR="00D4344B" w:rsidRPr="00025F8C">
        <w:rPr>
          <w:rFonts w:ascii="Arial" w:hAnsi="Arial" w:cs="Arial"/>
          <w:sz w:val="22"/>
          <w:szCs w:val="22"/>
        </w:rPr>
        <w:t>, [X]</w:t>
      </w:r>
      <w:r w:rsidR="007C6D9F" w:rsidRPr="00025F8C">
        <w:rPr>
          <w:rFonts w:ascii="Arial" w:hAnsi="Arial" w:cs="Arial"/>
          <w:sz w:val="22"/>
          <w:szCs w:val="22"/>
        </w:rPr>
        <w:t xml:space="preserve"> </w:t>
      </w:r>
      <w:r w:rsidR="00043635" w:rsidRPr="00025F8C">
        <w:rPr>
          <w:rFonts w:ascii="Arial" w:hAnsi="Arial" w:cs="Arial"/>
          <w:sz w:val="22"/>
          <w:szCs w:val="22"/>
        </w:rPr>
        <w:t>techniciens biomarqueurs</w:t>
      </w:r>
      <w:r w:rsidR="005A7996" w:rsidRPr="00025F8C">
        <w:rPr>
          <w:rFonts w:ascii="Arial" w:hAnsi="Arial" w:cs="Arial"/>
          <w:sz w:val="22"/>
          <w:szCs w:val="22"/>
        </w:rPr>
        <w:t xml:space="preserve">, </w:t>
      </w:r>
      <w:r w:rsidR="00043635" w:rsidRPr="00025F8C">
        <w:rPr>
          <w:rFonts w:ascii="Arial" w:hAnsi="Arial" w:cs="Arial"/>
          <w:sz w:val="22"/>
          <w:szCs w:val="22"/>
        </w:rPr>
        <w:t>et un chauffeur</w:t>
      </w:r>
      <w:r w:rsidR="007C6D9F" w:rsidRPr="00025F8C">
        <w:rPr>
          <w:rFonts w:ascii="Arial" w:hAnsi="Arial" w:cs="Arial"/>
          <w:sz w:val="22"/>
          <w:szCs w:val="22"/>
        </w:rPr>
        <w:t>.</w:t>
      </w:r>
      <w:r w:rsidR="00F912AA" w:rsidRPr="00025F8C">
        <w:rPr>
          <w:rFonts w:ascii="Arial" w:hAnsi="Arial" w:cs="Arial"/>
          <w:sz w:val="22"/>
          <w:szCs w:val="22"/>
        </w:rPr>
        <w:t xml:space="preserve"> </w:t>
      </w:r>
      <w:r w:rsidR="00A7085F" w:rsidRPr="00025F8C">
        <w:rPr>
          <w:rFonts w:ascii="Arial" w:hAnsi="Arial" w:cs="Arial"/>
          <w:sz w:val="22"/>
          <w:szCs w:val="22"/>
        </w:rPr>
        <w:t>Pour être efficace dans ce rôle</w:t>
      </w:r>
      <w:r w:rsidR="005E46EC" w:rsidRPr="00025F8C">
        <w:rPr>
          <w:rFonts w:ascii="Arial" w:hAnsi="Arial" w:cs="Arial"/>
          <w:sz w:val="22"/>
          <w:szCs w:val="22"/>
        </w:rPr>
        <w:t xml:space="preserve">, </w:t>
      </w:r>
      <w:r w:rsidR="007E51B3" w:rsidRPr="00025F8C">
        <w:rPr>
          <w:rFonts w:ascii="Arial" w:hAnsi="Arial" w:cs="Arial"/>
          <w:sz w:val="22"/>
          <w:szCs w:val="22"/>
        </w:rPr>
        <w:t xml:space="preserve">vous devez comprendre </w:t>
      </w:r>
      <w:r w:rsidR="00F912AA" w:rsidRPr="00025F8C">
        <w:rPr>
          <w:rFonts w:ascii="Arial" w:hAnsi="Arial" w:cs="Arial"/>
          <w:sz w:val="22"/>
          <w:szCs w:val="22"/>
        </w:rPr>
        <w:t xml:space="preserve">non seulement </w:t>
      </w:r>
      <w:r w:rsidR="007C5D8F" w:rsidRPr="00025F8C">
        <w:rPr>
          <w:rFonts w:ascii="Arial" w:hAnsi="Arial" w:cs="Arial"/>
          <w:sz w:val="22"/>
          <w:szCs w:val="22"/>
        </w:rPr>
        <w:t>le contenu du questionnaire d’enquête</w:t>
      </w:r>
      <w:r w:rsidR="0013054F" w:rsidRPr="00025F8C">
        <w:rPr>
          <w:rFonts w:ascii="Arial" w:hAnsi="Arial" w:cs="Arial"/>
          <w:sz w:val="22"/>
          <w:szCs w:val="22"/>
        </w:rPr>
        <w:t xml:space="preserve">, les </w:t>
      </w:r>
      <w:r w:rsidR="000B0201" w:rsidRPr="00025F8C">
        <w:rPr>
          <w:rFonts w:ascii="Arial" w:hAnsi="Arial" w:cs="Arial"/>
          <w:sz w:val="22"/>
          <w:szCs w:val="22"/>
        </w:rPr>
        <w:t xml:space="preserve">tâches et responsabilités </w:t>
      </w:r>
      <w:r w:rsidR="00CB1A7E" w:rsidRPr="00025F8C">
        <w:rPr>
          <w:rFonts w:ascii="Arial" w:hAnsi="Arial" w:cs="Arial"/>
          <w:sz w:val="22"/>
          <w:szCs w:val="22"/>
        </w:rPr>
        <w:t>des enquêteurs</w:t>
      </w:r>
      <w:r w:rsidR="0035603E" w:rsidRPr="00025F8C">
        <w:rPr>
          <w:rFonts w:ascii="Arial" w:hAnsi="Arial" w:cs="Arial"/>
          <w:sz w:val="22"/>
          <w:szCs w:val="22"/>
        </w:rPr>
        <w:t>/enquêtrices</w:t>
      </w:r>
      <w:r w:rsidR="00D6620A" w:rsidRPr="00025F8C">
        <w:rPr>
          <w:rFonts w:ascii="Arial" w:hAnsi="Arial" w:cs="Arial"/>
          <w:sz w:val="22"/>
          <w:szCs w:val="22"/>
        </w:rPr>
        <w:t xml:space="preserve"> et des techniciens biomarqueurs</w:t>
      </w:r>
      <w:r w:rsidR="00DC3E69" w:rsidRPr="00025F8C">
        <w:rPr>
          <w:rFonts w:ascii="Arial" w:hAnsi="Arial" w:cs="Arial"/>
          <w:sz w:val="22"/>
          <w:szCs w:val="22"/>
        </w:rPr>
        <w:t xml:space="preserve">, </w:t>
      </w:r>
      <w:r w:rsidR="00F912AA" w:rsidRPr="00025F8C">
        <w:rPr>
          <w:rFonts w:ascii="Arial" w:hAnsi="Arial" w:cs="Arial"/>
          <w:sz w:val="22"/>
          <w:szCs w:val="22"/>
        </w:rPr>
        <w:t xml:space="preserve">mais aussi </w:t>
      </w:r>
      <w:r w:rsidR="007F424E" w:rsidRPr="00025F8C">
        <w:rPr>
          <w:rFonts w:ascii="Arial" w:hAnsi="Arial" w:cs="Arial"/>
          <w:sz w:val="22"/>
          <w:szCs w:val="22"/>
        </w:rPr>
        <w:t xml:space="preserve">les </w:t>
      </w:r>
      <w:r w:rsidR="0055263E" w:rsidRPr="00025F8C">
        <w:rPr>
          <w:rFonts w:ascii="Arial" w:hAnsi="Arial" w:cs="Arial"/>
          <w:sz w:val="22"/>
          <w:szCs w:val="22"/>
        </w:rPr>
        <w:t>problèmes auxquels ils vont devoir faire face.</w:t>
      </w:r>
      <w:r w:rsidR="002243F4" w:rsidRPr="00025F8C">
        <w:rPr>
          <w:rFonts w:ascii="Arial" w:hAnsi="Arial" w:cs="Arial"/>
          <w:sz w:val="22"/>
          <w:szCs w:val="22"/>
        </w:rPr>
        <w:t xml:space="preserve"> </w:t>
      </w:r>
      <w:r w:rsidR="00742362" w:rsidRPr="00025F8C">
        <w:rPr>
          <w:rFonts w:ascii="Arial" w:hAnsi="Arial" w:cs="Arial"/>
          <w:sz w:val="22"/>
          <w:szCs w:val="22"/>
        </w:rPr>
        <w:t>Les chefs d’équipe</w:t>
      </w:r>
      <w:r w:rsidR="00384C38">
        <w:rPr>
          <w:rFonts w:ascii="Arial" w:hAnsi="Arial" w:cs="Arial"/>
          <w:sz w:val="22"/>
          <w:szCs w:val="22"/>
        </w:rPr>
        <w:t>s</w:t>
      </w:r>
      <w:r w:rsidR="00742362" w:rsidRPr="00025F8C">
        <w:rPr>
          <w:rFonts w:ascii="Arial" w:hAnsi="Arial" w:cs="Arial"/>
          <w:sz w:val="22"/>
          <w:szCs w:val="22"/>
        </w:rPr>
        <w:t xml:space="preserve"> doivent donc </w:t>
      </w:r>
      <w:r w:rsidR="00655CD8" w:rsidRPr="00025F8C">
        <w:rPr>
          <w:rFonts w:ascii="Arial" w:hAnsi="Arial" w:cs="Arial"/>
          <w:sz w:val="22"/>
          <w:szCs w:val="22"/>
        </w:rPr>
        <w:t xml:space="preserve">avoir </w:t>
      </w:r>
      <w:r w:rsidR="002A00C9" w:rsidRPr="00025F8C">
        <w:rPr>
          <w:rFonts w:ascii="Arial" w:hAnsi="Arial" w:cs="Arial"/>
          <w:sz w:val="22"/>
          <w:szCs w:val="22"/>
        </w:rPr>
        <w:t>complété</w:t>
      </w:r>
      <w:r w:rsidR="00831241" w:rsidRPr="00025F8C">
        <w:rPr>
          <w:rFonts w:ascii="Arial" w:hAnsi="Arial" w:cs="Arial"/>
          <w:sz w:val="22"/>
          <w:szCs w:val="22"/>
        </w:rPr>
        <w:t xml:space="preserve"> avec </w:t>
      </w:r>
      <w:r w:rsidR="002A00C9" w:rsidRPr="00025F8C">
        <w:rPr>
          <w:rFonts w:ascii="Arial" w:hAnsi="Arial" w:cs="Arial"/>
          <w:sz w:val="22"/>
          <w:szCs w:val="22"/>
        </w:rPr>
        <w:t>succès</w:t>
      </w:r>
      <w:r w:rsidR="00831241" w:rsidRPr="00025F8C">
        <w:rPr>
          <w:rFonts w:ascii="Arial" w:hAnsi="Arial" w:cs="Arial"/>
          <w:sz w:val="22"/>
          <w:szCs w:val="22"/>
        </w:rPr>
        <w:t xml:space="preserve"> la </w:t>
      </w:r>
      <w:r w:rsidR="00831241" w:rsidRPr="00025F8C">
        <w:rPr>
          <w:rFonts w:ascii="Arial" w:hAnsi="Arial" w:cs="Arial"/>
          <w:b/>
          <w:bCs/>
          <w:sz w:val="22"/>
          <w:szCs w:val="22"/>
        </w:rPr>
        <w:t>for</w:t>
      </w:r>
      <w:r w:rsidR="004358D1" w:rsidRPr="00025F8C">
        <w:rPr>
          <w:rFonts w:ascii="Arial" w:hAnsi="Arial" w:cs="Arial"/>
          <w:b/>
          <w:bCs/>
          <w:sz w:val="22"/>
          <w:szCs w:val="22"/>
        </w:rPr>
        <w:t xml:space="preserve">mation principale </w:t>
      </w:r>
      <w:r w:rsidR="00AB2F00" w:rsidRPr="00025F8C">
        <w:rPr>
          <w:rFonts w:ascii="Arial" w:hAnsi="Arial" w:cs="Arial"/>
          <w:b/>
          <w:bCs/>
          <w:sz w:val="22"/>
          <w:szCs w:val="22"/>
        </w:rPr>
        <w:t>des enquêteurs</w:t>
      </w:r>
      <w:r w:rsidR="00DC3E69" w:rsidRPr="00025F8C">
        <w:rPr>
          <w:rFonts w:ascii="Arial" w:hAnsi="Arial" w:cs="Arial"/>
          <w:b/>
          <w:sz w:val="22"/>
          <w:szCs w:val="22"/>
        </w:rPr>
        <w:t xml:space="preserve"> </w:t>
      </w:r>
      <w:r w:rsidR="00AB2F00" w:rsidRPr="00025F8C">
        <w:rPr>
          <w:rFonts w:ascii="Arial" w:hAnsi="Arial" w:cs="Arial"/>
          <w:sz w:val="22"/>
          <w:szCs w:val="22"/>
        </w:rPr>
        <w:t xml:space="preserve">et </w:t>
      </w:r>
      <w:r w:rsidR="002A00C9" w:rsidRPr="00025F8C">
        <w:rPr>
          <w:rFonts w:ascii="Arial" w:hAnsi="Arial" w:cs="Arial"/>
          <w:sz w:val="22"/>
          <w:szCs w:val="22"/>
        </w:rPr>
        <w:t>avoir</w:t>
      </w:r>
      <w:r w:rsidR="00AB2F00" w:rsidRPr="00025F8C">
        <w:rPr>
          <w:rFonts w:ascii="Arial" w:hAnsi="Arial" w:cs="Arial"/>
          <w:sz w:val="22"/>
          <w:szCs w:val="22"/>
        </w:rPr>
        <w:t xml:space="preserve"> lu et compris </w:t>
      </w:r>
      <w:r w:rsidR="002A00C9" w:rsidRPr="00025F8C">
        <w:rPr>
          <w:rFonts w:ascii="Arial" w:hAnsi="Arial" w:cs="Arial"/>
          <w:sz w:val="22"/>
          <w:szCs w:val="22"/>
        </w:rPr>
        <w:t xml:space="preserve">le </w:t>
      </w:r>
      <w:r w:rsidR="002A00C9" w:rsidRPr="00025F8C">
        <w:rPr>
          <w:rFonts w:ascii="Arial" w:hAnsi="Arial" w:cs="Arial"/>
          <w:b/>
          <w:bCs/>
          <w:sz w:val="22"/>
          <w:szCs w:val="22"/>
        </w:rPr>
        <w:t>Manuel de l’</w:t>
      </w:r>
      <w:r w:rsidR="0043463F" w:rsidRPr="00025F8C">
        <w:rPr>
          <w:rFonts w:ascii="Arial" w:hAnsi="Arial" w:cs="Arial"/>
          <w:b/>
          <w:bCs/>
          <w:sz w:val="22"/>
          <w:szCs w:val="22"/>
        </w:rPr>
        <w:t>E</w:t>
      </w:r>
      <w:r w:rsidR="002A00C9" w:rsidRPr="00025F8C">
        <w:rPr>
          <w:rFonts w:ascii="Arial" w:hAnsi="Arial" w:cs="Arial"/>
          <w:b/>
          <w:bCs/>
          <w:sz w:val="22"/>
          <w:szCs w:val="22"/>
        </w:rPr>
        <w:t>nquêteur/</w:t>
      </w:r>
      <w:r w:rsidR="0043463F" w:rsidRPr="00025F8C">
        <w:rPr>
          <w:rFonts w:ascii="Arial" w:hAnsi="Arial" w:cs="Arial"/>
          <w:b/>
          <w:bCs/>
          <w:sz w:val="22"/>
          <w:szCs w:val="22"/>
        </w:rPr>
        <w:t>E</w:t>
      </w:r>
      <w:r w:rsidR="002A00C9" w:rsidRPr="00025F8C">
        <w:rPr>
          <w:rFonts w:ascii="Arial" w:hAnsi="Arial" w:cs="Arial"/>
          <w:b/>
          <w:bCs/>
          <w:sz w:val="22"/>
          <w:szCs w:val="22"/>
        </w:rPr>
        <w:t>nquêtrice</w:t>
      </w:r>
      <w:r w:rsidR="00487636" w:rsidRPr="00025F8C">
        <w:rPr>
          <w:rFonts w:ascii="Arial" w:hAnsi="Arial" w:cs="Arial"/>
          <w:b/>
          <w:sz w:val="22"/>
          <w:szCs w:val="22"/>
        </w:rPr>
        <w:t>,</w:t>
      </w:r>
      <w:r w:rsidR="002243F4" w:rsidRPr="00025F8C">
        <w:rPr>
          <w:rFonts w:ascii="Arial" w:hAnsi="Arial" w:cs="Arial"/>
          <w:b/>
          <w:sz w:val="22"/>
          <w:szCs w:val="22"/>
        </w:rPr>
        <w:t xml:space="preserve"> </w:t>
      </w:r>
      <w:r w:rsidR="008D3E44" w:rsidRPr="00025F8C">
        <w:rPr>
          <w:rFonts w:ascii="Arial" w:hAnsi="Arial" w:cs="Arial"/>
          <w:b/>
          <w:sz w:val="22"/>
          <w:szCs w:val="22"/>
        </w:rPr>
        <w:t xml:space="preserve">le </w:t>
      </w:r>
      <w:r w:rsidR="0043463F" w:rsidRPr="00025F8C">
        <w:rPr>
          <w:rFonts w:ascii="Arial" w:hAnsi="Arial" w:cs="Arial"/>
          <w:b/>
          <w:sz w:val="22"/>
          <w:szCs w:val="22"/>
        </w:rPr>
        <w:t>M</w:t>
      </w:r>
      <w:r w:rsidR="008D3E44" w:rsidRPr="00025F8C">
        <w:rPr>
          <w:rFonts w:ascii="Arial" w:hAnsi="Arial" w:cs="Arial"/>
          <w:b/>
          <w:sz w:val="22"/>
          <w:szCs w:val="22"/>
        </w:rPr>
        <w:t>anuel CAPI de l</w:t>
      </w:r>
      <w:r w:rsidR="007E3B76" w:rsidRPr="00025F8C">
        <w:rPr>
          <w:rFonts w:ascii="Arial" w:hAnsi="Arial" w:cs="Arial"/>
          <w:b/>
          <w:sz w:val="22"/>
          <w:szCs w:val="22"/>
        </w:rPr>
        <w:t>’E</w:t>
      </w:r>
      <w:r w:rsidR="008D3E44" w:rsidRPr="00025F8C">
        <w:rPr>
          <w:rFonts w:ascii="Arial" w:hAnsi="Arial" w:cs="Arial"/>
          <w:b/>
          <w:sz w:val="22"/>
          <w:szCs w:val="22"/>
        </w:rPr>
        <w:t>nquêteur/</w:t>
      </w:r>
      <w:r w:rsidR="007E3B76" w:rsidRPr="00025F8C">
        <w:rPr>
          <w:rFonts w:ascii="Arial" w:hAnsi="Arial" w:cs="Arial"/>
          <w:b/>
          <w:sz w:val="22"/>
          <w:szCs w:val="22"/>
        </w:rPr>
        <w:t>E</w:t>
      </w:r>
      <w:r w:rsidR="008D3E44" w:rsidRPr="00025F8C">
        <w:rPr>
          <w:rFonts w:ascii="Arial" w:hAnsi="Arial" w:cs="Arial"/>
          <w:b/>
          <w:sz w:val="22"/>
          <w:szCs w:val="22"/>
        </w:rPr>
        <w:t>nquêtrice</w:t>
      </w:r>
      <w:r w:rsidR="00487636" w:rsidRPr="00025F8C">
        <w:rPr>
          <w:rFonts w:ascii="Arial" w:hAnsi="Arial" w:cs="Arial"/>
          <w:sz w:val="22"/>
          <w:szCs w:val="22"/>
        </w:rPr>
        <w:t xml:space="preserve"> </w:t>
      </w:r>
      <w:r w:rsidR="0043463F" w:rsidRPr="00025F8C">
        <w:rPr>
          <w:rFonts w:ascii="Arial" w:hAnsi="Arial" w:cs="Arial"/>
          <w:sz w:val="22"/>
          <w:szCs w:val="22"/>
        </w:rPr>
        <w:t xml:space="preserve">et le </w:t>
      </w:r>
      <w:r w:rsidR="0043463F" w:rsidRPr="00025F8C">
        <w:rPr>
          <w:rFonts w:ascii="Arial" w:hAnsi="Arial" w:cs="Arial"/>
          <w:b/>
          <w:bCs/>
          <w:sz w:val="22"/>
          <w:szCs w:val="22"/>
        </w:rPr>
        <w:t xml:space="preserve">Manuel CAPI du </w:t>
      </w:r>
      <w:r w:rsidR="007E3B76" w:rsidRPr="00025F8C">
        <w:rPr>
          <w:rFonts w:ascii="Arial" w:hAnsi="Arial" w:cs="Arial"/>
          <w:b/>
          <w:bCs/>
          <w:sz w:val="22"/>
          <w:szCs w:val="22"/>
        </w:rPr>
        <w:t>S</w:t>
      </w:r>
      <w:r w:rsidR="0043463F" w:rsidRPr="00025F8C">
        <w:rPr>
          <w:rFonts w:ascii="Arial" w:hAnsi="Arial" w:cs="Arial"/>
          <w:b/>
          <w:bCs/>
          <w:sz w:val="22"/>
          <w:szCs w:val="22"/>
        </w:rPr>
        <w:t>uperviseur</w:t>
      </w:r>
      <w:r w:rsidR="002243F4" w:rsidRPr="00025F8C">
        <w:rPr>
          <w:rFonts w:ascii="Arial" w:hAnsi="Arial" w:cs="Arial"/>
          <w:sz w:val="22"/>
          <w:szCs w:val="22"/>
        </w:rPr>
        <w:t>.</w:t>
      </w:r>
      <w:r w:rsidR="00211EFD" w:rsidRPr="00025F8C">
        <w:rPr>
          <w:rFonts w:ascii="Arial" w:hAnsi="Arial" w:cs="Arial"/>
          <w:sz w:val="22"/>
          <w:szCs w:val="22"/>
        </w:rPr>
        <w:t xml:space="preserve"> </w:t>
      </w:r>
      <w:r w:rsidR="00CD2990" w:rsidRPr="00025F8C">
        <w:rPr>
          <w:rFonts w:ascii="Arial" w:hAnsi="Arial" w:cs="Arial"/>
          <w:sz w:val="22"/>
          <w:szCs w:val="22"/>
        </w:rPr>
        <w:t>Ils</w:t>
      </w:r>
      <w:r w:rsidR="00211EFD" w:rsidRPr="00025F8C">
        <w:rPr>
          <w:rFonts w:ascii="Arial" w:hAnsi="Arial" w:cs="Arial"/>
          <w:sz w:val="22"/>
          <w:szCs w:val="22"/>
        </w:rPr>
        <w:t xml:space="preserve"> doivent aussi </w:t>
      </w:r>
      <w:r w:rsidR="006B385D" w:rsidRPr="00025F8C">
        <w:rPr>
          <w:rFonts w:ascii="Arial" w:hAnsi="Arial" w:cs="Arial"/>
          <w:sz w:val="22"/>
          <w:szCs w:val="22"/>
        </w:rPr>
        <w:t xml:space="preserve">s’être familiarisés avec </w:t>
      </w:r>
      <w:r w:rsidR="00DE2197" w:rsidRPr="00025F8C">
        <w:rPr>
          <w:rFonts w:ascii="Arial" w:hAnsi="Arial" w:cs="Arial"/>
          <w:sz w:val="22"/>
          <w:szCs w:val="22"/>
        </w:rPr>
        <w:t>les</w:t>
      </w:r>
      <w:r w:rsidR="00B75432" w:rsidRPr="00025F8C">
        <w:rPr>
          <w:rFonts w:ascii="Arial" w:hAnsi="Arial" w:cs="Arial"/>
          <w:sz w:val="22"/>
          <w:szCs w:val="22"/>
        </w:rPr>
        <w:t xml:space="preserve"> </w:t>
      </w:r>
      <w:r w:rsidR="00DE2197" w:rsidRPr="00025F8C">
        <w:rPr>
          <w:rFonts w:ascii="Arial" w:hAnsi="Arial" w:cs="Arial"/>
          <w:b/>
          <w:sz w:val="22"/>
          <w:szCs w:val="22"/>
        </w:rPr>
        <w:t>biomarqueurs dans l’enquête</w:t>
      </w:r>
      <w:r w:rsidR="002243F4" w:rsidRPr="00025F8C">
        <w:rPr>
          <w:rFonts w:ascii="Arial" w:hAnsi="Arial" w:cs="Arial"/>
          <w:sz w:val="22"/>
          <w:szCs w:val="22"/>
        </w:rPr>
        <w:t xml:space="preserve">, </w:t>
      </w:r>
      <w:r w:rsidR="004812CA" w:rsidRPr="00025F8C">
        <w:rPr>
          <w:rFonts w:ascii="Arial" w:hAnsi="Arial" w:cs="Arial"/>
          <w:sz w:val="22"/>
          <w:szCs w:val="22"/>
        </w:rPr>
        <w:t>les</w:t>
      </w:r>
      <w:r w:rsidR="002243F4" w:rsidRPr="00025F8C">
        <w:rPr>
          <w:rFonts w:ascii="Arial" w:hAnsi="Arial" w:cs="Arial"/>
          <w:b/>
          <w:sz w:val="22"/>
          <w:szCs w:val="22"/>
        </w:rPr>
        <w:t xml:space="preserve"> proc</w:t>
      </w:r>
      <w:r w:rsidR="004812CA" w:rsidRPr="00025F8C">
        <w:rPr>
          <w:rFonts w:ascii="Arial" w:hAnsi="Arial" w:cs="Arial"/>
          <w:b/>
          <w:sz w:val="22"/>
          <w:szCs w:val="22"/>
        </w:rPr>
        <w:t>é</w:t>
      </w:r>
      <w:r w:rsidR="002243F4" w:rsidRPr="00025F8C">
        <w:rPr>
          <w:rFonts w:ascii="Arial" w:hAnsi="Arial" w:cs="Arial"/>
          <w:b/>
          <w:sz w:val="22"/>
          <w:szCs w:val="22"/>
        </w:rPr>
        <w:t xml:space="preserve">dures </w:t>
      </w:r>
      <w:r w:rsidR="004812CA" w:rsidRPr="00025F8C">
        <w:rPr>
          <w:rFonts w:ascii="Arial" w:hAnsi="Arial" w:cs="Arial"/>
          <w:b/>
          <w:sz w:val="22"/>
          <w:szCs w:val="22"/>
        </w:rPr>
        <w:t>de leur collecte</w:t>
      </w:r>
      <w:r w:rsidR="002243F4" w:rsidRPr="00025F8C">
        <w:rPr>
          <w:rFonts w:ascii="Arial" w:hAnsi="Arial" w:cs="Arial"/>
          <w:b/>
          <w:sz w:val="22"/>
          <w:szCs w:val="22"/>
        </w:rPr>
        <w:t xml:space="preserve">, </w:t>
      </w:r>
      <w:r w:rsidR="0037327C" w:rsidRPr="00025F8C">
        <w:rPr>
          <w:rFonts w:ascii="Arial" w:hAnsi="Arial" w:cs="Arial"/>
          <w:b/>
          <w:sz w:val="22"/>
          <w:szCs w:val="22"/>
        </w:rPr>
        <w:t xml:space="preserve">le Questionnaire </w:t>
      </w:r>
      <w:r w:rsidR="00C530BC" w:rsidRPr="00025F8C">
        <w:rPr>
          <w:rFonts w:ascii="Arial" w:hAnsi="Arial" w:cs="Arial"/>
          <w:b/>
          <w:sz w:val="22"/>
          <w:szCs w:val="22"/>
        </w:rPr>
        <w:t xml:space="preserve">de la </w:t>
      </w:r>
      <w:r w:rsidR="00F014CD" w:rsidRPr="00025F8C">
        <w:rPr>
          <w:rFonts w:ascii="Arial" w:hAnsi="Arial" w:cs="Arial"/>
          <w:b/>
          <w:sz w:val="22"/>
          <w:szCs w:val="22"/>
        </w:rPr>
        <w:t xml:space="preserve">Remesure des </w:t>
      </w:r>
      <w:r w:rsidR="002915B7" w:rsidRPr="00025F8C">
        <w:rPr>
          <w:rFonts w:ascii="Arial" w:hAnsi="Arial" w:cs="Arial"/>
          <w:b/>
          <w:sz w:val="22"/>
          <w:szCs w:val="22"/>
        </w:rPr>
        <w:t>mesures anthropométriques</w:t>
      </w:r>
      <w:r w:rsidR="002243F4" w:rsidRPr="00025F8C">
        <w:rPr>
          <w:rFonts w:ascii="Arial" w:hAnsi="Arial" w:cs="Arial"/>
          <w:sz w:val="22"/>
          <w:szCs w:val="22"/>
        </w:rPr>
        <w:t xml:space="preserve">, </w:t>
      </w:r>
      <w:r w:rsidR="002915B7" w:rsidRPr="00025F8C">
        <w:rPr>
          <w:rFonts w:ascii="Arial" w:hAnsi="Arial" w:cs="Arial"/>
          <w:sz w:val="22"/>
          <w:szCs w:val="22"/>
        </w:rPr>
        <w:t xml:space="preserve">Le </w:t>
      </w:r>
      <w:proofErr w:type="spellStart"/>
      <w:r w:rsidR="002915B7" w:rsidRPr="00025F8C">
        <w:rPr>
          <w:rFonts w:ascii="Arial" w:hAnsi="Arial" w:cs="Arial"/>
          <w:b/>
          <w:bCs/>
          <w:sz w:val="22"/>
          <w:szCs w:val="22"/>
        </w:rPr>
        <w:t>referral</w:t>
      </w:r>
      <w:proofErr w:type="spellEnd"/>
      <w:r w:rsidR="002915B7" w:rsidRPr="00025F8C">
        <w:rPr>
          <w:rFonts w:ascii="Arial" w:hAnsi="Arial" w:cs="Arial"/>
          <w:b/>
          <w:bCs/>
          <w:sz w:val="22"/>
          <w:szCs w:val="22"/>
        </w:rPr>
        <w:t xml:space="preserve"> </w:t>
      </w:r>
      <w:r w:rsidR="00B75834" w:rsidRPr="00025F8C">
        <w:rPr>
          <w:rFonts w:ascii="Arial" w:hAnsi="Arial" w:cs="Arial"/>
          <w:b/>
          <w:bCs/>
          <w:sz w:val="22"/>
          <w:szCs w:val="22"/>
        </w:rPr>
        <w:t>de la</w:t>
      </w:r>
      <w:r w:rsidR="00C66CFB" w:rsidRPr="00025F8C">
        <w:rPr>
          <w:rFonts w:ascii="Arial" w:hAnsi="Arial" w:cs="Arial"/>
          <w:b/>
          <w:bCs/>
          <w:sz w:val="22"/>
          <w:szCs w:val="22"/>
        </w:rPr>
        <w:t xml:space="preserve"> </w:t>
      </w:r>
      <w:r w:rsidR="00B75834" w:rsidRPr="00025F8C">
        <w:rPr>
          <w:rFonts w:ascii="Arial" w:hAnsi="Arial" w:cs="Arial"/>
          <w:b/>
          <w:bCs/>
          <w:sz w:val="22"/>
          <w:szCs w:val="22"/>
        </w:rPr>
        <w:t xml:space="preserve">malnutrition </w:t>
      </w:r>
      <w:r w:rsidR="00C66CFB" w:rsidRPr="00025F8C">
        <w:rPr>
          <w:rFonts w:ascii="Arial" w:hAnsi="Arial" w:cs="Arial"/>
          <w:b/>
          <w:bCs/>
          <w:sz w:val="22"/>
          <w:szCs w:val="22"/>
        </w:rPr>
        <w:t>a</w:t>
      </w:r>
      <w:r w:rsidR="00B75834" w:rsidRPr="00025F8C">
        <w:rPr>
          <w:rFonts w:ascii="Arial" w:hAnsi="Arial" w:cs="Arial"/>
          <w:b/>
          <w:bCs/>
          <w:sz w:val="22"/>
          <w:szCs w:val="22"/>
        </w:rPr>
        <w:t xml:space="preserve">iguë </w:t>
      </w:r>
      <w:r w:rsidR="00C66CFB" w:rsidRPr="00025F8C">
        <w:rPr>
          <w:rFonts w:ascii="Arial" w:hAnsi="Arial" w:cs="Arial"/>
          <w:b/>
          <w:bCs/>
          <w:sz w:val="22"/>
          <w:szCs w:val="22"/>
        </w:rPr>
        <w:t>sévère</w:t>
      </w:r>
      <w:r w:rsidR="00C66CFB" w:rsidRPr="00025F8C">
        <w:rPr>
          <w:rFonts w:ascii="Arial" w:hAnsi="Arial" w:cs="Arial"/>
          <w:sz w:val="22"/>
          <w:szCs w:val="22"/>
        </w:rPr>
        <w:t xml:space="preserve"> </w:t>
      </w:r>
      <w:r w:rsidR="00DC3E69" w:rsidRPr="00025F8C">
        <w:rPr>
          <w:rFonts w:ascii="Arial" w:hAnsi="Arial" w:cs="Arial"/>
          <w:b/>
          <w:sz w:val="22"/>
          <w:szCs w:val="22"/>
        </w:rPr>
        <w:t>(</w:t>
      </w:r>
      <w:r w:rsidR="003D6EE4" w:rsidRPr="00025F8C">
        <w:rPr>
          <w:rFonts w:ascii="Arial" w:hAnsi="Arial" w:cs="Arial"/>
          <w:b/>
          <w:sz w:val="22"/>
          <w:szCs w:val="22"/>
        </w:rPr>
        <w:t>MAS</w:t>
      </w:r>
      <w:r w:rsidR="00DC3E69" w:rsidRPr="00025F8C">
        <w:rPr>
          <w:rFonts w:ascii="Arial" w:hAnsi="Arial" w:cs="Arial"/>
          <w:b/>
          <w:sz w:val="22"/>
          <w:szCs w:val="22"/>
        </w:rPr>
        <w:t>)</w:t>
      </w:r>
      <w:r w:rsidR="00DC3E69" w:rsidRPr="00025F8C">
        <w:rPr>
          <w:rFonts w:ascii="Arial" w:hAnsi="Arial" w:cs="Arial"/>
          <w:sz w:val="22"/>
          <w:szCs w:val="22"/>
        </w:rPr>
        <w:t xml:space="preserve">, </w:t>
      </w:r>
      <w:r w:rsidR="00EC2B12" w:rsidRPr="00025F8C">
        <w:rPr>
          <w:rFonts w:ascii="Arial" w:hAnsi="Arial" w:cs="Arial"/>
          <w:sz w:val="22"/>
          <w:szCs w:val="22"/>
        </w:rPr>
        <w:t>ainsi qu</w:t>
      </w:r>
      <w:r w:rsidR="00AE3CD5" w:rsidRPr="00025F8C">
        <w:rPr>
          <w:rFonts w:ascii="Arial" w:hAnsi="Arial" w:cs="Arial"/>
          <w:sz w:val="22"/>
          <w:szCs w:val="22"/>
        </w:rPr>
        <w:t xml:space="preserve">’avec </w:t>
      </w:r>
      <w:r w:rsidR="00E64E26" w:rsidRPr="00025F8C">
        <w:rPr>
          <w:rFonts w:ascii="Arial" w:hAnsi="Arial" w:cs="Arial"/>
          <w:b/>
          <w:bCs/>
          <w:sz w:val="22"/>
          <w:szCs w:val="22"/>
        </w:rPr>
        <w:t xml:space="preserve">d’autres </w:t>
      </w:r>
      <w:proofErr w:type="spellStart"/>
      <w:r w:rsidR="00E64E26" w:rsidRPr="00025F8C">
        <w:rPr>
          <w:rFonts w:ascii="Arial" w:hAnsi="Arial" w:cs="Arial"/>
          <w:b/>
          <w:bCs/>
          <w:sz w:val="22"/>
          <w:szCs w:val="22"/>
        </w:rPr>
        <w:t>referrals</w:t>
      </w:r>
      <w:proofErr w:type="spellEnd"/>
      <w:r w:rsidR="00AE3CD5" w:rsidRPr="00025F8C">
        <w:rPr>
          <w:rFonts w:ascii="Arial" w:hAnsi="Arial" w:cs="Arial"/>
          <w:b/>
          <w:bCs/>
          <w:sz w:val="22"/>
          <w:szCs w:val="22"/>
        </w:rPr>
        <w:t xml:space="preserve"> </w:t>
      </w:r>
      <w:r w:rsidR="00A71227" w:rsidRPr="00025F8C">
        <w:rPr>
          <w:rFonts w:ascii="Arial" w:hAnsi="Arial" w:cs="Arial"/>
          <w:b/>
          <w:bCs/>
          <w:sz w:val="22"/>
          <w:szCs w:val="22"/>
        </w:rPr>
        <w:t>concernant des biomarqueurs</w:t>
      </w:r>
      <w:r w:rsidR="001457B9" w:rsidRPr="00025F8C">
        <w:rPr>
          <w:rFonts w:ascii="Arial" w:hAnsi="Arial" w:cs="Arial"/>
          <w:b/>
          <w:bCs/>
          <w:sz w:val="22"/>
          <w:szCs w:val="22"/>
        </w:rPr>
        <w:t>,</w:t>
      </w:r>
      <w:r w:rsidR="001457B9" w:rsidRPr="00025F8C">
        <w:rPr>
          <w:rFonts w:ascii="Arial" w:hAnsi="Arial" w:cs="Arial"/>
          <w:sz w:val="22"/>
          <w:szCs w:val="22"/>
        </w:rPr>
        <w:t xml:space="preserve"> </w:t>
      </w:r>
      <w:proofErr w:type="gramStart"/>
      <w:r w:rsidR="001457B9" w:rsidRPr="00025F8C">
        <w:rPr>
          <w:rFonts w:ascii="Arial" w:hAnsi="Arial" w:cs="Arial"/>
          <w:sz w:val="22"/>
          <w:szCs w:val="22"/>
        </w:rPr>
        <w:t>comme</w:t>
      </w:r>
      <w:r w:rsidR="00F519AA" w:rsidRPr="00025F8C">
        <w:rPr>
          <w:rFonts w:ascii="Arial" w:hAnsi="Arial" w:cs="Arial"/>
          <w:sz w:val="22"/>
          <w:szCs w:val="22"/>
        </w:rPr>
        <w:t>,</w:t>
      </w:r>
      <w:r w:rsidR="001457B9" w:rsidRPr="00025F8C">
        <w:rPr>
          <w:rFonts w:ascii="Arial" w:hAnsi="Arial" w:cs="Arial"/>
          <w:sz w:val="22"/>
          <w:szCs w:val="22"/>
        </w:rPr>
        <w:t xml:space="preserve"> par exemple</w:t>
      </w:r>
      <w:r w:rsidR="00F519AA" w:rsidRPr="00025F8C">
        <w:rPr>
          <w:rFonts w:ascii="Arial" w:hAnsi="Arial" w:cs="Arial"/>
          <w:sz w:val="22"/>
          <w:szCs w:val="22"/>
        </w:rPr>
        <w:t>,</w:t>
      </w:r>
      <w:proofErr w:type="gramEnd"/>
      <w:r w:rsidR="001457B9" w:rsidRPr="00025F8C">
        <w:rPr>
          <w:rFonts w:ascii="Arial" w:hAnsi="Arial" w:cs="Arial"/>
          <w:sz w:val="22"/>
          <w:szCs w:val="22"/>
        </w:rPr>
        <w:t xml:space="preserve"> </w:t>
      </w:r>
      <w:r w:rsidR="006F6543" w:rsidRPr="00025F8C">
        <w:rPr>
          <w:rFonts w:ascii="Arial" w:hAnsi="Arial" w:cs="Arial"/>
          <w:sz w:val="22"/>
          <w:szCs w:val="22"/>
        </w:rPr>
        <w:t>le paludisme grave</w:t>
      </w:r>
      <w:r w:rsidR="00A97FBF" w:rsidRPr="00025F8C">
        <w:rPr>
          <w:rFonts w:ascii="Arial" w:hAnsi="Arial" w:cs="Arial"/>
          <w:b/>
          <w:sz w:val="22"/>
          <w:szCs w:val="22"/>
        </w:rPr>
        <w:t xml:space="preserve"> </w:t>
      </w:r>
      <w:r w:rsidR="007E31EE" w:rsidRPr="00025F8C">
        <w:rPr>
          <w:rFonts w:ascii="Arial" w:hAnsi="Arial" w:cs="Arial"/>
          <w:b/>
          <w:sz w:val="22"/>
          <w:szCs w:val="22"/>
        </w:rPr>
        <w:t xml:space="preserve">ou </w:t>
      </w:r>
      <w:r w:rsidR="007E31EE" w:rsidRPr="00025F8C">
        <w:rPr>
          <w:rFonts w:ascii="Arial" w:hAnsi="Arial" w:cs="Arial"/>
          <w:bCs/>
          <w:sz w:val="22"/>
          <w:szCs w:val="22"/>
        </w:rPr>
        <w:t>l’hypertension</w:t>
      </w:r>
      <w:r w:rsidR="007E31EE" w:rsidRPr="00025F8C">
        <w:rPr>
          <w:rFonts w:ascii="Arial" w:hAnsi="Arial" w:cs="Arial"/>
          <w:sz w:val="22"/>
          <w:szCs w:val="22"/>
        </w:rPr>
        <w:t xml:space="preserve"> et </w:t>
      </w:r>
      <w:r w:rsidR="003B04EC" w:rsidRPr="00025F8C">
        <w:rPr>
          <w:rFonts w:ascii="Arial" w:hAnsi="Arial" w:cs="Arial"/>
          <w:sz w:val="22"/>
          <w:szCs w:val="22"/>
        </w:rPr>
        <w:t xml:space="preserve">la </w:t>
      </w:r>
      <w:r w:rsidR="003B04EC" w:rsidRPr="00025F8C">
        <w:rPr>
          <w:rFonts w:ascii="Arial" w:hAnsi="Arial" w:cs="Arial"/>
          <w:b/>
          <w:bCs/>
          <w:sz w:val="22"/>
          <w:szCs w:val="22"/>
        </w:rPr>
        <w:t xml:space="preserve">liste </w:t>
      </w:r>
      <w:r w:rsidR="00E64E26" w:rsidRPr="00025F8C">
        <w:rPr>
          <w:rFonts w:ascii="Arial" w:hAnsi="Arial" w:cs="Arial"/>
          <w:b/>
          <w:bCs/>
          <w:sz w:val="22"/>
          <w:szCs w:val="22"/>
        </w:rPr>
        <w:t>des procédures des biomarqueurs</w:t>
      </w:r>
      <w:r w:rsidR="00B75432" w:rsidRPr="00025F8C">
        <w:rPr>
          <w:rFonts w:ascii="Arial" w:hAnsi="Arial" w:cs="Arial"/>
          <w:sz w:val="22"/>
          <w:szCs w:val="22"/>
        </w:rPr>
        <w:t xml:space="preserve">. </w:t>
      </w:r>
    </w:p>
    <w:p w14:paraId="02F42EFC" w14:textId="77777777" w:rsidR="001A2B44" w:rsidRPr="00025F8C" w:rsidRDefault="001A2B44" w:rsidP="4FE69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38E52B4F" w14:textId="5946880D" w:rsidR="00E1251A" w:rsidRPr="00025F8C" w:rsidRDefault="00754C3F" w:rsidP="00711DE5">
      <w:pPr>
        <w:pStyle w:val="Heading2"/>
        <w:jc w:val="both"/>
      </w:pPr>
      <w:bookmarkStart w:id="4" w:name="_Toc180566265"/>
      <w:r w:rsidRPr="00025F8C">
        <w:t>B</w:t>
      </w:r>
      <w:r w:rsidR="00C31569">
        <w:t>.</w:t>
      </w:r>
      <w:r w:rsidR="00C31569">
        <w:tab/>
      </w:r>
      <w:r w:rsidR="00EF6D5D" w:rsidRPr="00025F8C">
        <w:t>Responsabilités</w:t>
      </w:r>
      <w:r w:rsidRPr="00025F8C">
        <w:t xml:space="preserve"> </w:t>
      </w:r>
      <w:r w:rsidR="00EF6D5D" w:rsidRPr="00025F8C">
        <w:t>du chef d’équipe</w:t>
      </w:r>
      <w:bookmarkEnd w:id="4"/>
    </w:p>
    <w:p w14:paraId="4ABB468C" w14:textId="77777777" w:rsidR="00E1251A" w:rsidRPr="00025F8C" w:rsidRDefault="00E1251A" w:rsidP="4FE69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0D8E4254" w14:textId="2627501A" w:rsidR="00E1251A" w:rsidRPr="00025F8C" w:rsidRDefault="00B27BDC" w:rsidP="4FE69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25F8C">
        <w:rPr>
          <w:rFonts w:ascii="Arial" w:hAnsi="Arial" w:cs="Arial"/>
          <w:sz w:val="22"/>
          <w:szCs w:val="22"/>
        </w:rPr>
        <w:t xml:space="preserve">Dans le cadre de ses responsabilités, </w:t>
      </w:r>
      <w:r w:rsidR="00170A57" w:rsidRPr="00025F8C">
        <w:rPr>
          <w:rFonts w:ascii="Arial" w:hAnsi="Arial" w:cs="Arial"/>
          <w:sz w:val="22"/>
          <w:szCs w:val="22"/>
        </w:rPr>
        <w:t>le</w:t>
      </w:r>
      <w:r w:rsidR="00596A36">
        <w:rPr>
          <w:rFonts w:ascii="Arial" w:hAnsi="Arial" w:cs="Arial"/>
          <w:sz w:val="22"/>
          <w:szCs w:val="22"/>
        </w:rPr>
        <w:t>/la</w:t>
      </w:r>
      <w:r w:rsidR="00A535B2" w:rsidRPr="00025F8C">
        <w:rPr>
          <w:rFonts w:ascii="Arial" w:hAnsi="Arial" w:cs="Arial"/>
          <w:sz w:val="22"/>
          <w:szCs w:val="22"/>
        </w:rPr>
        <w:t xml:space="preserve"> </w:t>
      </w:r>
      <w:r w:rsidR="00870784" w:rsidRPr="00025F8C">
        <w:rPr>
          <w:rFonts w:ascii="Arial" w:hAnsi="Arial" w:cs="Arial"/>
          <w:sz w:val="22"/>
          <w:szCs w:val="22"/>
        </w:rPr>
        <w:t xml:space="preserve">chef d’équipe </w:t>
      </w:r>
      <w:r w:rsidR="00170A57" w:rsidRPr="00025F8C">
        <w:rPr>
          <w:rFonts w:ascii="Arial" w:hAnsi="Arial" w:cs="Arial"/>
          <w:sz w:val="22"/>
          <w:szCs w:val="22"/>
        </w:rPr>
        <w:t xml:space="preserve">doit, non seulement, </w:t>
      </w:r>
      <w:r w:rsidR="00A535B2" w:rsidRPr="00025F8C">
        <w:rPr>
          <w:rFonts w:ascii="Arial" w:hAnsi="Arial" w:cs="Arial"/>
          <w:sz w:val="22"/>
          <w:szCs w:val="22"/>
        </w:rPr>
        <w:t>assurer la</w:t>
      </w:r>
      <w:r w:rsidR="008E3104" w:rsidRPr="00025F8C">
        <w:rPr>
          <w:rFonts w:ascii="Arial" w:hAnsi="Arial" w:cs="Arial"/>
          <w:sz w:val="22"/>
          <w:szCs w:val="22"/>
        </w:rPr>
        <w:t xml:space="preserve"> logistique, </w:t>
      </w:r>
      <w:r w:rsidR="00BD788C" w:rsidRPr="00025F8C">
        <w:rPr>
          <w:rFonts w:ascii="Arial" w:hAnsi="Arial" w:cs="Arial"/>
          <w:sz w:val="22"/>
          <w:szCs w:val="22"/>
        </w:rPr>
        <w:t xml:space="preserve">le </w:t>
      </w:r>
      <w:r w:rsidR="00AF7867" w:rsidRPr="00025F8C">
        <w:rPr>
          <w:rFonts w:ascii="Arial" w:hAnsi="Arial" w:cs="Arial"/>
          <w:sz w:val="22"/>
          <w:szCs w:val="22"/>
        </w:rPr>
        <w:t xml:space="preserve">confort et la sécurité des membres de l’équipe </w:t>
      </w:r>
      <w:r w:rsidR="00170A57" w:rsidRPr="00025F8C">
        <w:rPr>
          <w:rFonts w:ascii="Arial" w:hAnsi="Arial" w:cs="Arial"/>
          <w:sz w:val="22"/>
          <w:szCs w:val="22"/>
        </w:rPr>
        <w:t xml:space="preserve">mais aussi </w:t>
      </w:r>
      <w:r w:rsidR="00EC68D1" w:rsidRPr="00025F8C">
        <w:rPr>
          <w:rFonts w:ascii="Arial" w:hAnsi="Arial" w:cs="Arial"/>
          <w:sz w:val="22"/>
          <w:szCs w:val="22"/>
        </w:rPr>
        <w:t xml:space="preserve">s’assurer que l’équipe </w:t>
      </w:r>
      <w:r w:rsidR="00D0055C" w:rsidRPr="00025F8C">
        <w:rPr>
          <w:rFonts w:ascii="Arial" w:hAnsi="Arial" w:cs="Arial"/>
          <w:sz w:val="22"/>
          <w:szCs w:val="22"/>
        </w:rPr>
        <w:t xml:space="preserve">adhère </w:t>
      </w:r>
      <w:r w:rsidR="00284394" w:rsidRPr="00025F8C">
        <w:rPr>
          <w:rFonts w:ascii="Arial" w:hAnsi="Arial" w:cs="Arial"/>
          <w:sz w:val="22"/>
          <w:szCs w:val="22"/>
        </w:rPr>
        <w:t xml:space="preserve">aux </w:t>
      </w:r>
      <w:r w:rsidR="00E279A8" w:rsidRPr="00025F8C">
        <w:rPr>
          <w:rFonts w:ascii="Arial" w:hAnsi="Arial" w:cs="Arial"/>
          <w:sz w:val="22"/>
          <w:szCs w:val="22"/>
        </w:rPr>
        <w:t xml:space="preserve">politiques </w:t>
      </w:r>
      <w:r w:rsidR="002218AA" w:rsidRPr="00025F8C">
        <w:rPr>
          <w:rFonts w:ascii="Arial" w:hAnsi="Arial" w:cs="Arial"/>
          <w:sz w:val="22"/>
          <w:szCs w:val="22"/>
        </w:rPr>
        <w:t xml:space="preserve">de travail </w:t>
      </w:r>
      <w:r w:rsidR="00E279A8" w:rsidRPr="00025F8C">
        <w:rPr>
          <w:rFonts w:ascii="Arial" w:hAnsi="Arial" w:cs="Arial"/>
          <w:sz w:val="22"/>
          <w:szCs w:val="22"/>
        </w:rPr>
        <w:t xml:space="preserve">établies par </w:t>
      </w:r>
      <w:r w:rsidR="007857BA" w:rsidRPr="00025F8C">
        <w:rPr>
          <w:rFonts w:ascii="Arial" w:hAnsi="Arial" w:cs="Arial"/>
          <w:sz w:val="22"/>
          <w:szCs w:val="22"/>
        </w:rPr>
        <w:t>[</w:t>
      </w:r>
      <w:r w:rsidR="00E279A8" w:rsidRPr="00025F8C">
        <w:rPr>
          <w:rFonts w:ascii="Arial" w:hAnsi="Arial" w:cs="Arial"/>
          <w:sz w:val="22"/>
          <w:szCs w:val="22"/>
        </w:rPr>
        <w:t>AGENCE D’EXÉCUTION</w:t>
      </w:r>
      <w:r w:rsidR="007857BA" w:rsidRPr="00025F8C">
        <w:rPr>
          <w:rFonts w:ascii="Arial" w:hAnsi="Arial" w:cs="Arial"/>
          <w:sz w:val="22"/>
          <w:szCs w:val="22"/>
        </w:rPr>
        <w:t>].</w:t>
      </w:r>
      <w:r w:rsidR="00E1251A" w:rsidRPr="00025F8C">
        <w:rPr>
          <w:rFonts w:ascii="Arial" w:hAnsi="Arial" w:cs="Arial"/>
          <w:sz w:val="22"/>
          <w:szCs w:val="22"/>
        </w:rPr>
        <w:t xml:space="preserve"> </w:t>
      </w:r>
      <w:r w:rsidR="00F83C5E" w:rsidRPr="00025F8C">
        <w:rPr>
          <w:rFonts w:ascii="Arial" w:hAnsi="Arial" w:cs="Arial"/>
          <w:sz w:val="22"/>
          <w:szCs w:val="22"/>
        </w:rPr>
        <w:t xml:space="preserve">Les responsabilités </w:t>
      </w:r>
      <w:r w:rsidR="00724F23" w:rsidRPr="00025F8C">
        <w:rPr>
          <w:rFonts w:ascii="Arial" w:hAnsi="Arial" w:cs="Arial"/>
          <w:sz w:val="22"/>
          <w:szCs w:val="22"/>
        </w:rPr>
        <w:t xml:space="preserve">du chef d’équipe </w:t>
      </w:r>
      <w:r w:rsidR="002A5A49" w:rsidRPr="00025F8C">
        <w:rPr>
          <w:rFonts w:ascii="Arial" w:hAnsi="Arial" w:cs="Arial"/>
          <w:sz w:val="22"/>
          <w:szCs w:val="22"/>
        </w:rPr>
        <w:t>inclu</w:t>
      </w:r>
      <w:r w:rsidR="00724F23" w:rsidRPr="00025F8C">
        <w:rPr>
          <w:rFonts w:ascii="Arial" w:hAnsi="Arial" w:cs="Arial"/>
          <w:sz w:val="22"/>
          <w:szCs w:val="22"/>
        </w:rPr>
        <w:t xml:space="preserve">ent </w:t>
      </w:r>
      <w:r w:rsidR="003529A9" w:rsidRPr="00025F8C">
        <w:rPr>
          <w:rFonts w:ascii="Arial" w:hAnsi="Arial" w:cs="Arial"/>
          <w:sz w:val="22"/>
          <w:szCs w:val="22"/>
        </w:rPr>
        <w:t>: 1)</w:t>
      </w:r>
      <w:r w:rsidR="00E1251A" w:rsidRPr="00025F8C">
        <w:rPr>
          <w:rFonts w:ascii="Arial" w:hAnsi="Arial" w:cs="Arial"/>
          <w:sz w:val="22"/>
          <w:szCs w:val="22"/>
        </w:rPr>
        <w:t xml:space="preserve"> </w:t>
      </w:r>
      <w:r w:rsidR="00553DB4" w:rsidRPr="00025F8C">
        <w:rPr>
          <w:rFonts w:ascii="Arial" w:hAnsi="Arial" w:cs="Arial"/>
          <w:sz w:val="22"/>
          <w:szCs w:val="22"/>
        </w:rPr>
        <w:t>organiser</w:t>
      </w:r>
      <w:r w:rsidR="008429A1" w:rsidRPr="00025F8C">
        <w:rPr>
          <w:rFonts w:ascii="Arial" w:hAnsi="Arial" w:cs="Arial"/>
          <w:sz w:val="22"/>
          <w:szCs w:val="22"/>
        </w:rPr>
        <w:t xml:space="preserve"> </w:t>
      </w:r>
      <w:r w:rsidR="00553DB4" w:rsidRPr="00025F8C">
        <w:rPr>
          <w:rFonts w:ascii="Arial" w:hAnsi="Arial" w:cs="Arial"/>
          <w:sz w:val="22"/>
          <w:szCs w:val="22"/>
        </w:rPr>
        <w:t>l</w:t>
      </w:r>
      <w:r w:rsidR="008429A1" w:rsidRPr="00025F8C">
        <w:rPr>
          <w:rFonts w:ascii="Arial" w:hAnsi="Arial" w:cs="Arial"/>
          <w:sz w:val="22"/>
          <w:szCs w:val="22"/>
        </w:rPr>
        <w:t xml:space="preserve">es préparatifs </w:t>
      </w:r>
      <w:r w:rsidR="00B5337B" w:rsidRPr="00025F8C">
        <w:rPr>
          <w:rFonts w:ascii="Arial" w:hAnsi="Arial" w:cs="Arial"/>
          <w:sz w:val="22"/>
          <w:szCs w:val="22"/>
        </w:rPr>
        <w:t>nécessaires pour le travail sur le terrain</w:t>
      </w:r>
      <w:r w:rsidR="00E1251A" w:rsidRPr="00025F8C">
        <w:rPr>
          <w:rFonts w:ascii="Arial" w:hAnsi="Arial" w:cs="Arial"/>
          <w:sz w:val="22"/>
          <w:szCs w:val="22"/>
        </w:rPr>
        <w:t xml:space="preserve">, </w:t>
      </w:r>
      <w:r w:rsidR="003529A9" w:rsidRPr="00025F8C">
        <w:rPr>
          <w:rFonts w:ascii="Arial" w:hAnsi="Arial" w:cs="Arial"/>
          <w:sz w:val="22"/>
          <w:szCs w:val="22"/>
        </w:rPr>
        <w:t xml:space="preserve">2) </w:t>
      </w:r>
      <w:r w:rsidR="00553DB4" w:rsidRPr="00025F8C">
        <w:rPr>
          <w:rFonts w:ascii="Arial" w:hAnsi="Arial" w:cs="Arial"/>
          <w:sz w:val="22"/>
          <w:szCs w:val="22"/>
        </w:rPr>
        <w:t>organiser</w:t>
      </w:r>
      <w:r w:rsidR="00F10EEF" w:rsidRPr="00025F8C">
        <w:rPr>
          <w:rFonts w:ascii="Arial" w:hAnsi="Arial" w:cs="Arial"/>
          <w:sz w:val="22"/>
          <w:szCs w:val="22"/>
        </w:rPr>
        <w:t xml:space="preserve"> et </w:t>
      </w:r>
      <w:r w:rsidR="00553DB4" w:rsidRPr="00025F8C">
        <w:rPr>
          <w:rFonts w:ascii="Arial" w:hAnsi="Arial" w:cs="Arial"/>
          <w:sz w:val="22"/>
          <w:szCs w:val="22"/>
        </w:rPr>
        <w:t>diriger le</w:t>
      </w:r>
      <w:r w:rsidR="0087426B" w:rsidRPr="00025F8C">
        <w:rPr>
          <w:rFonts w:ascii="Arial" w:hAnsi="Arial" w:cs="Arial"/>
          <w:sz w:val="22"/>
          <w:szCs w:val="22"/>
        </w:rPr>
        <w:t xml:space="preserve"> travail sur le terrain</w:t>
      </w:r>
      <w:r w:rsidR="00E1251A" w:rsidRPr="00025F8C">
        <w:rPr>
          <w:rFonts w:ascii="Arial" w:hAnsi="Arial" w:cs="Arial"/>
          <w:sz w:val="22"/>
          <w:szCs w:val="22"/>
        </w:rPr>
        <w:t xml:space="preserve">, </w:t>
      </w:r>
      <w:r w:rsidR="004F4B71" w:rsidRPr="00025F8C">
        <w:rPr>
          <w:rFonts w:ascii="Arial" w:hAnsi="Arial" w:cs="Arial"/>
          <w:sz w:val="22"/>
          <w:szCs w:val="22"/>
        </w:rPr>
        <w:t xml:space="preserve">3) </w:t>
      </w:r>
      <w:r w:rsidR="00553DB4" w:rsidRPr="00025F8C">
        <w:rPr>
          <w:rFonts w:ascii="Arial" w:hAnsi="Arial" w:cs="Arial"/>
          <w:sz w:val="22"/>
          <w:szCs w:val="22"/>
        </w:rPr>
        <w:t>observer les</w:t>
      </w:r>
      <w:r w:rsidR="008C2E1A" w:rsidRPr="00025F8C">
        <w:rPr>
          <w:rFonts w:ascii="Arial" w:hAnsi="Arial" w:cs="Arial"/>
          <w:sz w:val="22"/>
          <w:szCs w:val="22"/>
        </w:rPr>
        <w:t xml:space="preserve"> interviews </w:t>
      </w:r>
      <w:r w:rsidR="006328F4" w:rsidRPr="00025F8C">
        <w:rPr>
          <w:rFonts w:ascii="Arial" w:hAnsi="Arial" w:cs="Arial"/>
          <w:sz w:val="22"/>
          <w:szCs w:val="22"/>
        </w:rPr>
        <w:t xml:space="preserve">et </w:t>
      </w:r>
      <w:r w:rsidR="0057748B" w:rsidRPr="00025F8C">
        <w:rPr>
          <w:rFonts w:ascii="Arial" w:hAnsi="Arial" w:cs="Arial"/>
          <w:sz w:val="22"/>
          <w:szCs w:val="22"/>
        </w:rPr>
        <w:t>fournir un retour d’information</w:t>
      </w:r>
      <w:r w:rsidR="009343CC" w:rsidRPr="00025F8C">
        <w:rPr>
          <w:rFonts w:ascii="Arial" w:hAnsi="Arial" w:cs="Arial"/>
          <w:sz w:val="22"/>
          <w:szCs w:val="22"/>
        </w:rPr>
        <w:t>s</w:t>
      </w:r>
      <w:r w:rsidR="0057748B" w:rsidRPr="00025F8C">
        <w:rPr>
          <w:rFonts w:ascii="Arial" w:hAnsi="Arial" w:cs="Arial"/>
          <w:sz w:val="22"/>
          <w:szCs w:val="22"/>
        </w:rPr>
        <w:t xml:space="preserve"> aux</w:t>
      </w:r>
      <w:r w:rsidR="005F4A3C" w:rsidRPr="00025F8C">
        <w:rPr>
          <w:rFonts w:ascii="Arial" w:hAnsi="Arial" w:cs="Arial"/>
          <w:sz w:val="22"/>
          <w:szCs w:val="22"/>
        </w:rPr>
        <w:t xml:space="preserve"> </w:t>
      </w:r>
      <w:r w:rsidR="00B00E08" w:rsidRPr="00025F8C">
        <w:rPr>
          <w:rFonts w:ascii="Arial" w:hAnsi="Arial" w:cs="Arial"/>
          <w:sz w:val="22"/>
          <w:szCs w:val="22"/>
        </w:rPr>
        <w:t>enquêteurs/enquêtrices</w:t>
      </w:r>
      <w:r w:rsidR="004F4B71" w:rsidRPr="00025F8C">
        <w:rPr>
          <w:rFonts w:ascii="Arial" w:hAnsi="Arial" w:cs="Arial"/>
          <w:sz w:val="22"/>
          <w:szCs w:val="22"/>
        </w:rPr>
        <w:t xml:space="preserve">, 4) </w:t>
      </w:r>
      <w:r w:rsidR="006328F4" w:rsidRPr="00025F8C">
        <w:rPr>
          <w:rFonts w:ascii="Arial" w:hAnsi="Arial" w:cs="Arial"/>
          <w:sz w:val="22"/>
          <w:szCs w:val="22"/>
        </w:rPr>
        <w:t xml:space="preserve">observer </w:t>
      </w:r>
      <w:r w:rsidR="002603D3" w:rsidRPr="00025F8C">
        <w:rPr>
          <w:rFonts w:ascii="Arial" w:hAnsi="Arial" w:cs="Arial"/>
          <w:sz w:val="22"/>
          <w:szCs w:val="22"/>
        </w:rPr>
        <w:t>la collecte de</w:t>
      </w:r>
      <w:r w:rsidR="007C0626" w:rsidRPr="00025F8C">
        <w:rPr>
          <w:rFonts w:ascii="Arial" w:hAnsi="Arial" w:cs="Arial"/>
          <w:sz w:val="22"/>
          <w:szCs w:val="22"/>
        </w:rPr>
        <w:t>s</w:t>
      </w:r>
      <w:r w:rsidR="002603D3" w:rsidRPr="00025F8C">
        <w:rPr>
          <w:rFonts w:ascii="Arial" w:hAnsi="Arial" w:cs="Arial"/>
          <w:sz w:val="22"/>
          <w:szCs w:val="22"/>
        </w:rPr>
        <w:t xml:space="preserve"> biomarqueurs</w:t>
      </w:r>
      <w:r w:rsidR="004F4B71" w:rsidRPr="00025F8C">
        <w:rPr>
          <w:rFonts w:ascii="Arial" w:hAnsi="Arial" w:cs="Arial"/>
          <w:sz w:val="22"/>
          <w:szCs w:val="22"/>
        </w:rPr>
        <w:t xml:space="preserve"> </w:t>
      </w:r>
      <w:r w:rsidR="0057748B" w:rsidRPr="00025F8C">
        <w:rPr>
          <w:rFonts w:ascii="Arial" w:hAnsi="Arial" w:cs="Arial"/>
          <w:sz w:val="22"/>
          <w:szCs w:val="22"/>
        </w:rPr>
        <w:t>et fournir un retour d’information</w:t>
      </w:r>
      <w:r w:rsidR="009343CC" w:rsidRPr="00025F8C">
        <w:rPr>
          <w:rFonts w:ascii="Arial" w:hAnsi="Arial" w:cs="Arial"/>
          <w:sz w:val="22"/>
          <w:szCs w:val="22"/>
        </w:rPr>
        <w:t>s</w:t>
      </w:r>
      <w:r w:rsidR="0057748B" w:rsidRPr="00025F8C">
        <w:rPr>
          <w:rFonts w:ascii="Arial" w:hAnsi="Arial" w:cs="Arial"/>
          <w:sz w:val="22"/>
          <w:szCs w:val="22"/>
        </w:rPr>
        <w:t xml:space="preserve"> aux</w:t>
      </w:r>
      <w:r w:rsidR="006257B5" w:rsidRPr="00025F8C">
        <w:rPr>
          <w:rFonts w:ascii="Arial" w:hAnsi="Arial" w:cs="Arial"/>
          <w:sz w:val="22"/>
          <w:szCs w:val="22"/>
        </w:rPr>
        <w:t xml:space="preserve"> techniciens</w:t>
      </w:r>
      <w:r w:rsidR="00B00E08" w:rsidRPr="00025F8C">
        <w:rPr>
          <w:rFonts w:ascii="Arial" w:hAnsi="Arial" w:cs="Arial"/>
          <w:sz w:val="22"/>
          <w:szCs w:val="22"/>
        </w:rPr>
        <w:t>/techniciennes</w:t>
      </w:r>
      <w:r w:rsidR="006257B5" w:rsidRPr="00025F8C">
        <w:rPr>
          <w:rFonts w:ascii="Arial" w:hAnsi="Arial" w:cs="Arial"/>
          <w:sz w:val="22"/>
          <w:szCs w:val="22"/>
        </w:rPr>
        <w:t xml:space="preserve"> biomarqueurs</w:t>
      </w:r>
      <w:r w:rsidR="004F4B71" w:rsidRPr="00025F8C">
        <w:rPr>
          <w:rFonts w:ascii="Arial" w:hAnsi="Arial" w:cs="Arial"/>
          <w:sz w:val="22"/>
          <w:szCs w:val="22"/>
        </w:rPr>
        <w:t xml:space="preserve">, 5) </w:t>
      </w:r>
      <w:r w:rsidR="009343CC" w:rsidRPr="00025F8C">
        <w:rPr>
          <w:rFonts w:ascii="Arial" w:hAnsi="Arial" w:cs="Arial"/>
          <w:sz w:val="22"/>
          <w:szCs w:val="22"/>
        </w:rPr>
        <w:t xml:space="preserve">sélectionner les enfants </w:t>
      </w:r>
      <w:r w:rsidR="006257B5" w:rsidRPr="00025F8C">
        <w:rPr>
          <w:rFonts w:ascii="Arial" w:hAnsi="Arial" w:cs="Arial"/>
          <w:sz w:val="22"/>
          <w:szCs w:val="22"/>
        </w:rPr>
        <w:t xml:space="preserve">pour </w:t>
      </w:r>
      <w:r w:rsidR="00B93DF3" w:rsidRPr="00025F8C">
        <w:rPr>
          <w:rFonts w:ascii="Arial" w:hAnsi="Arial" w:cs="Arial"/>
          <w:sz w:val="22"/>
          <w:szCs w:val="22"/>
        </w:rPr>
        <w:t xml:space="preserve">la </w:t>
      </w:r>
      <w:r w:rsidR="00BA3336" w:rsidRPr="00025F8C">
        <w:rPr>
          <w:rFonts w:ascii="Arial" w:hAnsi="Arial" w:cs="Arial"/>
          <w:sz w:val="22"/>
          <w:szCs w:val="22"/>
        </w:rPr>
        <w:t xml:space="preserve">procédure de </w:t>
      </w:r>
      <w:r w:rsidR="00B93DF3" w:rsidRPr="00025F8C">
        <w:rPr>
          <w:rFonts w:ascii="Arial" w:hAnsi="Arial" w:cs="Arial"/>
          <w:sz w:val="22"/>
          <w:szCs w:val="22"/>
        </w:rPr>
        <w:t>remesure anthropométrique</w:t>
      </w:r>
      <w:r w:rsidR="002A5A49" w:rsidRPr="00025F8C">
        <w:rPr>
          <w:rFonts w:ascii="Arial" w:hAnsi="Arial" w:cs="Arial"/>
          <w:sz w:val="22"/>
          <w:szCs w:val="22"/>
        </w:rPr>
        <w:t xml:space="preserve">, </w:t>
      </w:r>
      <w:r w:rsidR="0051654E" w:rsidRPr="00025F8C">
        <w:rPr>
          <w:rFonts w:ascii="Arial" w:hAnsi="Arial" w:cs="Arial"/>
          <w:sz w:val="22"/>
          <w:szCs w:val="22"/>
        </w:rPr>
        <w:t>[</w:t>
      </w:r>
      <w:r w:rsidR="002A5A49" w:rsidRPr="00025F8C">
        <w:rPr>
          <w:rFonts w:ascii="Arial" w:hAnsi="Arial" w:cs="Arial"/>
          <w:sz w:val="22"/>
          <w:szCs w:val="22"/>
        </w:rPr>
        <w:t xml:space="preserve">6) </w:t>
      </w:r>
      <w:r w:rsidR="009343CC" w:rsidRPr="00025F8C">
        <w:rPr>
          <w:rFonts w:ascii="Arial" w:hAnsi="Arial" w:cs="Arial"/>
          <w:sz w:val="22"/>
          <w:szCs w:val="22"/>
        </w:rPr>
        <w:t>confirmer que tous</w:t>
      </w:r>
      <w:r w:rsidR="002A5A49" w:rsidRPr="00025F8C">
        <w:rPr>
          <w:rFonts w:ascii="Arial" w:hAnsi="Arial" w:cs="Arial"/>
          <w:sz w:val="22"/>
          <w:szCs w:val="22"/>
        </w:rPr>
        <w:t xml:space="preserve"> </w:t>
      </w:r>
      <w:r w:rsidR="00BA3336" w:rsidRPr="00025F8C">
        <w:rPr>
          <w:rFonts w:ascii="Arial" w:hAnsi="Arial" w:cs="Arial"/>
          <w:sz w:val="22"/>
          <w:szCs w:val="22"/>
        </w:rPr>
        <w:t xml:space="preserve">les échantillons </w:t>
      </w:r>
      <w:r w:rsidR="00611704" w:rsidRPr="00025F8C">
        <w:rPr>
          <w:rFonts w:ascii="Arial" w:hAnsi="Arial" w:cs="Arial"/>
          <w:sz w:val="22"/>
          <w:szCs w:val="22"/>
        </w:rPr>
        <w:t xml:space="preserve">destinés à être testés en laboratoire ont été </w:t>
      </w:r>
      <w:r w:rsidR="00CC59FB" w:rsidRPr="00025F8C">
        <w:rPr>
          <w:rFonts w:ascii="Arial" w:hAnsi="Arial" w:cs="Arial"/>
          <w:sz w:val="22"/>
          <w:szCs w:val="22"/>
        </w:rPr>
        <w:t>pris en compte dans la feuille de transmissio</w:t>
      </w:r>
      <w:r w:rsidR="00B818B8" w:rsidRPr="00025F8C">
        <w:rPr>
          <w:rFonts w:ascii="Arial" w:hAnsi="Arial" w:cs="Arial"/>
          <w:sz w:val="22"/>
          <w:szCs w:val="22"/>
        </w:rPr>
        <w:t>n</w:t>
      </w:r>
      <w:r w:rsidR="00B659DF" w:rsidRPr="00025F8C">
        <w:rPr>
          <w:rFonts w:ascii="Arial" w:hAnsi="Arial" w:cs="Arial"/>
          <w:sz w:val="22"/>
          <w:szCs w:val="22"/>
        </w:rPr>
        <w:t>]</w:t>
      </w:r>
      <w:r w:rsidR="002A5A49" w:rsidRPr="00025F8C">
        <w:rPr>
          <w:rFonts w:ascii="Arial" w:hAnsi="Arial" w:cs="Arial"/>
          <w:sz w:val="22"/>
          <w:szCs w:val="22"/>
        </w:rPr>
        <w:t xml:space="preserve"> </w:t>
      </w:r>
      <w:r w:rsidR="00296AC8" w:rsidRPr="00025F8C">
        <w:rPr>
          <w:rFonts w:ascii="Arial" w:hAnsi="Arial" w:cs="Arial"/>
          <w:sz w:val="22"/>
          <w:szCs w:val="22"/>
        </w:rPr>
        <w:t>[</w:t>
      </w:r>
      <w:r w:rsidR="00B818B8" w:rsidRPr="00025F8C">
        <w:rPr>
          <w:rFonts w:ascii="Arial" w:hAnsi="Arial" w:cs="Arial"/>
          <w:sz w:val="22"/>
          <w:szCs w:val="22"/>
        </w:rPr>
        <w:t>et</w:t>
      </w:r>
      <w:r w:rsidR="00E1251A" w:rsidRPr="00025F8C">
        <w:rPr>
          <w:rFonts w:ascii="Arial" w:hAnsi="Arial" w:cs="Arial"/>
          <w:sz w:val="22"/>
          <w:szCs w:val="22"/>
        </w:rPr>
        <w:t xml:space="preserve"> </w:t>
      </w:r>
      <w:r w:rsidR="005B6F17" w:rsidRPr="00025F8C">
        <w:rPr>
          <w:rFonts w:ascii="Arial" w:hAnsi="Arial" w:cs="Arial"/>
          <w:sz w:val="22"/>
          <w:szCs w:val="22"/>
        </w:rPr>
        <w:t>7</w:t>
      </w:r>
      <w:r w:rsidR="003529A9" w:rsidRPr="00025F8C">
        <w:rPr>
          <w:rFonts w:ascii="Arial" w:hAnsi="Arial" w:cs="Arial"/>
          <w:sz w:val="22"/>
          <w:szCs w:val="22"/>
        </w:rPr>
        <w:t xml:space="preserve">) </w:t>
      </w:r>
      <w:r w:rsidR="009851CA" w:rsidRPr="00025F8C">
        <w:rPr>
          <w:rFonts w:ascii="Arial" w:hAnsi="Arial" w:cs="Arial"/>
          <w:sz w:val="22"/>
          <w:szCs w:val="22"/>
        </w:rPr>
        <w:t xml:space="preserve">effectuer les </w:t>
      </w:r>
      <w:proofErr w:type="spellStart"/>
      <w:r w:rsidR="00B2401C" w:rsidRPr="00025F8C">
        <w:rPr>
          <w:rFonts w:ascii="Arial" w:hAnsi="Arial" w:cs="Arial"/>
          <w:sz w:val="22"/>
          <w:szCs w:val="22"/>
        </w:rPr>
        <w:t>réinterviews</w:t>
      </w:r>
      <w:proofErr w:type="spellEnd"/>
      <w:r w:rsidR="00E1251A" w:rsidRPr="00025F8C">
        <w:rPr>
          <w:rFonts w:ascii="Arial" w:hAnsi="Arial" w:cs="Arial"/>
          <w:sz w:val="22"/>
          <w:szCs w:val="22"/>
        </w:rPr>
        <w:t>.</w:t>
      </w:r>
      <w:r w:rsidR="00296AC8" w:rsidRPr="00025F8C">
        <w:rPr>
          <w:rFonts w:ascii="Arial" w:hAnsi="Arial" w:cs="Arial"/>
          <w:sz w:val="22"/>
          <w:szCs w:val="22"/>
        </w:rPr>
        <w:t>]</w:t>
      </w:r>
      <w:r w:rsidR="00E1251A" w:rsidRPr="00025F8C">
        <w:rPr>
          <w:rFonts w:ascii="Arial" w:hAnsi="Arial" w:cs="Arial"/>
          <w:sz w:val="22"/>
          <w:szCs w:val="22"/>
        </w:rPr>
        <w:t xml:space="preserve"> </w:t>
      </w:r>
      <w:r w:rsidR="009851CA" w:rsidRPr="00025F8C">
        <w:rPr>
          <w:rFonts w:ascii="Arial" w:hAnsi="Arial" w:cs="Arial"/>
          <w:sz w:val="22"/>
          <w:szCs w:val="22"/>
        </w:rPr>
        <w:t xml:space="preserve">Le chef d’équipe </w:t>
      </w:r>
      <w:r w:rsidR="00BF225B" w:rsidRPr="00025F8C">
        <w:rPr>
          <w:rFonts w:ascii="Arial" w:hAnsi="Arial" w:cs="Arial"/>
          <w:sz w:val="22"/>
          <w:szCs w:val="22"/>
        </w:rPr>
        <w:t xml:space="preserve">doit informer </w:t>
      </w:r>
      <w:r w:rsidR="00504285" w:rsidRPr="00025F8C">
        <w:rPr>
          <w:rFonts w:ascii="Arial" w:hAnsi="Arial" w:cs="Arial"/>
          <w:sz w:val="22"/>
          <w:szCs w:val="22"/>
        </w:rPr>
        <w:t>[</w:t>
      </w:r>
      <w:r w:rsidR="00BF225B" w:rsidRPr="00025F8C">
        <w:rPr>
          <w:rFonts w:ascii="Arial" w:hAnsi="Arial" w:cs="Arial"/>
          <w:sz w:val="22"/>
          <w:szCs w:val="22"/>
        </w:rPr>
        <w:t>coordinateur de terrain</w:t>
      </w:r>
      <w:r w:rsidR="00504285" w:rsidRPr="00025F8C">
        <w:rPr>
          <w:rFonts w:ascii="Arial" w:hAnsi="Arial" w:cs="Arial"/>
          <w:sz w:val="22"/>
          <w:szCs w:val="22"/>
        </w:rPr>
        <w:t>]</w:t>
      </w:r>
      <w:r w:rsidR="00D44E3B" w:rsidRPr="00025F8C">
        <w:rPr>
          <w:rFonts w:ascii="Arial" w:hAnsi="Arial" w:cs="Arial"/>
          <w:sz w:val="22"/>
          <w:szCs w:val="22"/>
        </w:rPr>
        <w:t xml:space="preserve"> </w:t>
      </w:r>
      <w:r w:rsidR="00BF225B" w:rsidRPr="00025F8C">
        <w:rPr>
          <w:rFonts w:ascii="Arial" w:hAnsi="Arial" w:cs="Arial"/>
          <w:sz w:val="22"/>
          <w:szCs w:val="22"/>
        </w:rPr>
        <w:t xml:space="preserve">de tous les problèmes </w:t>
      </w:r>
      <w:r w:rsidR="00441308" w:rsidRPr="00025F8C">
        <w:rPr>
          <w:rFonts w:ascii="Arial" w:hAnsi="Arial" w:cs="Arial"/>
          <w:sz w:val="22"/>
          <w:szCs w:val="22"/>
        </w:rPr>
        <w:t>qui nécessitent une intervention</w:t>
      </w:r>
      <w:r w:rsidR="00E1251A" w:rsidRPr="00025F8C">
        <w:rPr>
          <w:rFonts w:ascii="Arial" w:hAnsi="Arial" w:cs="Arial"/>
          <w:sz w:val="22"/>
          <w:szCs w:val="22"/>
        </w:rPr>
        <w:t>.</w:t>
      </w:r>
      <w:r w:rsidR="007936F2" w:rsidRPr="00025F8C">
        <w:rPr>
          <w:rFonts w:ascii="Arial" w:hAnsi="Arial" w:cs="Arial"/>
          <w:sz w:val="22"/>
          <w:szCs w:val="22"/>
        </w:rPr>
        <w:t xml:space="preserve"> </w:t>
      </w:r>
    </w:p>
    <w:p w14:paraId="25933F59" w14:textId="77777777" w:rsidR="00E1251A" w:rsidRPr="00025F8C" w:rsidRDefault="00E1251A" w:rsidP="4FE69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20C0455D" w14:textId="56111AD1" w:rsidR="002774A9" w:rsidRPr="00025F8C" w:rsidRDefault="00FB4693" w:rsidP="4FE69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2"/>
          <w:szCs w:val="22"/>
          <w:u w:val="single"/>
        </w:rPr>
      </w:pPr>
      <w:r w:rsidRPr="00025F8C">
        <w:rPr>
          <w:rFonts w:ascii="Arial" w:hAnsi="Arial" w:cs="Arial"/>
          <w:b/>
          <w:bCs/>
          <w:sz w:val="22"/>
          <w:szCs w:val="22"/>
          <w:u w:val="single"/>
        </w:rPr>
        <w:t>AVANT DE COMMEN</w:t>
      </w:r>
      <w:r w:rsidR="001D3E83" w:rsidRPr="00025F8C">
        <w:rPr>
          <w:rFonts w:ascii="Arial" w:hAnsi="Arial" w:cs="Arial"/>
          <w:b/>
          <w:bCs/>
          <w:sz w:val="22"/>
          <w:szCs w:val="22"/>
          <w:u w:val="single"/>
        </w:rPr>
        <w:t xml:space="preserve">CER LE TRAVAIL SUR LE TERRAIN </w:t>
      </w:r>
      <w:r w:rsidR="002774A9" w:rsidRPr="00025F8C">
        <w:rPr>
          <w:rFonts w:ascii="Arial" w:hAnsi="Arial" w:cs="Arial"/>
          <w:b/>
          <w:bCs/>
          <w:sz w:val="22"/>
          <w:szCs w:val="22"/>
          <w:u w:val="single"/>
        </w:rPr>
        <w:t xml:space="preserve">: </w:t>
      </w:r>
    </w:p>
    <w:p w14:paraId="0F2A8581" w14:textId="77777777" w:rsidR="002774A9" w:rsidRPr="00025F8C" w:rsidRDefault="002774A9" w:rsidP="4FE69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1CF200F7" w14:textId="29562920" w:rsidR="00E1251A" w:rsidRPr="00025F8C" w:rsidRDefault="00BF6C31" w:rsidP="4FE69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25F8C">
        <w:rPr>
          <w:rFonts w:ascii="Arial" w:hAnsi="Arial" w:cs="Arial"/>
          <w:sz w:val="22"/>
          <w:szCs w:val="22"/>
        </w:rPr>
        <w:t>Il est important de pr</w:t>
      </w:r>
      <w:r w:rsidR="00FB1389" w:rsidRPr="00025F8C">
        <w:rPr>
          <w:rFonts w:ascii="Arial" w:hAnsi="Arial" w:cs="Arial"/>
          <w:sz w:val="22"/>
          <w:szCs w:val="22"/>
        </w:rPr>
        <w:t>é</w:t>
      </w:r>
      <w:r w:rsidRPr="00025F8C">
        <w:rPr>
          <w:rFonts w:ascii="Arial" w:hAnsi="Arial" w:cs="Arial"/>
          <w:sz w:val="22"/>
          <w:szCs w:val="22"/>
        </w:rPr>
        <w:t xml:space="preserve">parer minutieusement le travail sur le terrain </w:t>
      </w:r>
      <w:r w:rsidR="00FB1389" w:rsidRPr="00025F8C">
        <w:rPr>
          <w:rFonts w:ascii="Arial" w:hAnsi="Arial" w:cs="Arial"/>
          <w:sz w:val="22"/>
          <w:szCs w:val="22"/>
        </w:rPr>
        <w:t>car cela facilit</w:t>
      </w:r>
      <w:r w:rsidR="008164A1" w:rsidRPr="00025F8C">
        <w:rPr>
          <w:rFonts w:ascii="Arial" w:hAnsi="Arial" w:cs="Arial"/>
          <w:sz w:val="22"/>
          <w:szCs w:val="22"/>
        </w:rPr>
        <w:t xml:space="preserve">era </w:t>
      </w:r>
      <w:r w:rsidR="00FB1389" w:rsidRPr="00025F8C">
        <w:rPr>
          <w:rFonts w:ascii="Arial" w:hAnsi="Arial" w:cs="Arial"/>
          <w:sz w:val="22"/>
          <w:szCs w:val="22"/>
        </w:rPr>
        <w:t xml:space="preserve">le travail </w:t>
      </w:r>
      <w:r w:rsidR="008164A1" w:rsidRPr="00025F8C">
        <w:rPr>
          <w:rFonts w:ascii="Arial" w:hAnsi="Arial" w:cs="Arial"/>
          <w:sz w:val="22"/>
          <w:szCs w:val="22"/>
        </w:rPr>
        <w:t xml:space="preserve">de l’équipe, </w:t>
      </w:r>
      <w:r w:rsidR="00970990" w:rsidRPr="00025F8C">
        <w:rPr>
          <w:rFonts w:ascii="Arial" w:hAnsi="Arial" w:cs="Arial"/>
          <w:sz w:val="22"/>
          <w:szCs w:val="22"/>
        </w:rPr>
        <w:t xml:space="preserve">contribuera à maintenir un bon </w:t>
      </w:r>
      <w:r w:rsidR="00DD219B" w:rsidRPr="00025F8C">
        <w:rPr>
          <w:rFonts w:ascii="Arial" w:hAnsi="Arial" w:cs="Arial"/>
          <w:sz w:val="22"/>
          <w:szCs w:val="22"/>
        </w:rPr>
        <w:t>moral et</w:t>
      </w:r>
      <w:r w:rsidR="002F39E2" w:rsidRPr="00025F8C">
        <w:rPr>
          <w:rFonts w:ascii="Arial" w:hAnsi="Arial" w:cs="Arial"/>
          <w:sz w:val="22"/>
          <w:szCs w:val="22"/>
        </w:rPr>
        <w:t xml:space="preserve">, en outre, cela garantira un contact régulier avec le bureau central </w:t>
      </w:r>
      <w:r w:rsidR="00DD219B" w:rsidRPr="00025F8C">
        <w:rPr>
          <w:rFonts w:ascii="Arial" w:hAnsi="Arial" w:cs="Arial"/>
          <w:sz w:val="22"/>
          <w:szCs w:val="22"/>
        </w:rPr>
        <w:t>tout au long du processus de collecte sur le terrain.</w:t>
      </w:r>
      <w:r w:rsidR="008860BA" w:rsidRPr="00025F8C">
        <w:rPr>
          <w:rFonts w:ascii="Arial" w:hAnsi="Arial" w:cs="Arial"/>
          <w:sz w:val="22"/>
          <w:szCs w:val="22"/>
        </w:rPr>
        <w:t xml:space="preserve"> </w:t>
      </w:r>
      <w:r w:rsidR="00BB4D24" w:rsidRPr="00025F8C">
        <w:rPr>
          <w:rFonts w:ascii="Arial" w:hAnsi="Arial" w:cs="Arial"/>
          <w:sz w:val="22"/>
          <w:szCs w:val="22"/>
        </w:rPr>
        <w:t xml:space="preserve">Pour préparer le travail sur le terrain, </w:t>
      </w:r>
      <w:r w:rsidR="005856DE" w:rsidRPr="00025F8C">
        <w:rPr>
          <w:rFonts w:ascii="Arial" w:hAnsi="Arial" w:cs="Arial"/>
          <w:sz w:val="22"/>
          <w:szCs w:val="22"/>
        </w:rPr>
        <w:t>le</w:t>
      </w:r>
      <w:r w:rsidR="005856DE">
        <w:rPr>
          <w:rFonts w:ascii="Arial" w:hAnsi="Arial" w:cs="Arial"/>
          <w:sz w:val="22"/>
          <w:szCs w:val="22"/>
        </w:rPr>
        <w:t>/la</w:t>
      </w:r>
      <w:r w:rsidR="005856DE" w:rsidRPr="00025F8C">
        <w:rPr>
          <w:rFonts w:ascii="Arial" w:hAnsi="Arial" w:cs="Arial"/>
          <w:sz w:val="22"/>
          <w:szCs w:val="22"/>
        </w:rPr>
        <w:t xml:space="preserve"> chef d’équipe</w:t>
      </w:r>
      <w:r w:rsidR="00BB4D24" w:rsidRPr="00025F8C">
        <w:rPr>
          <w:rFonts w:ascii="Arial" w:hAnsi="Arial" w:cs="Arial"/>
          <w:sz w:val="22"/>
          <w:szCs w:val="22"/>
        </w:rPr>
        <w:t xml:space="preserve"> doit </w:t>
      </w:r>
      <w:r w:rsidR="00E1251A" w:rsidRPr="00025F8C">
        <w:rPr>
          <w:rFonts w:ascii="Arial" w:hAnsi="Arial" w:cs="Arial"/>
          <w:sz w:val="22"/>
          <w:szCs w:val="22"/>
        </w:rPr>
        <w:t>:</w:t>
      </w:r>
    </w:p>
    <w:p w14:paraId="0B1BD016" w14:textId="77777777" w:rsidR="00E1251A" w:rsidRPr="00025F8C" w:rsidRDefault="00E1251A" w:rsidP="4FE69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54DB66C0" w14:textId="05027003" w:rsidR="002207F1" w:rsidRPr="00025F8C" w:rsidRDefault="00461E23" w:rsidP="4FE69E4C">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25F8C">
        <w:rPr>
          <w:rFonts w:ascii="Arial" w:hAnsi="Arial" w:cs="Arial"/>
          <w:sz w:val="22"/>
          <w:szCs w:val="22"/>
        </w:rPr>
        <w:t>Avoir</w:t>
      </w:r>
      <w:r w:rsidR="0018787D" w:rsidRPr="00025F8C">
        <w:rPr>
          <w:rFonts w:ascii="Arial" w:hAnsi="Arial" w:cs="Arial"/>
          <w:sz w:val="22"/>
          <w:szCs w:val="22"/>
        </w:rPr>
        <w:t xml:space="preserve"> une </w:t>
      </w:r>
      <w:r w:rsidR="0061408F" w:rsidRPr="00025F8C">
        <w:rPr>
          <w:rFonts w:ascii="Arial" w:hAnsi="Arial" w:cs="Arial"/>
          <w:sz w:val="22"/>
          <w:szCs w:val="22"/>
        </w:rPr>
        <w:t xml:space="preserve">liste et des cartes de toutes les grappes dans lesquelles </w:t>
      </w:r>
      <w:r w:rsidR="00427E3D" w:rsidRPr="00025F8C">
        <w:rPr>
          <w:rFonts w:ascii="Arial" w:hAnsi="Arial" w:cs="Arial"/>
          <w:sz w:val="22"/>
          <w:szCs w:val="22"/>
        </w:rPr>
        <w:t>l’équipe doit travailler</w:t>
      </w:r>
      <w:r w:rsidR="00BF71F9" w:rsidRPr="00025F8C">
        <w:rPr>
          <w:rFonts w:ascii="Arial" w:hAnsi="Arial" w:cs="Arial"/>
          <w:sz w:val="22"/>
          <w:szCs w:val="22"/>
        </w:rPr>
        <w:t> ;</w:t>
      </w:r>
    </w:p>
    <w:p w14:paraId="23CE9F12" w14:textId="0AF5FF1A" w:rsidR="000A78E1" w:rsidRPr="00025F8C" w:rsidRDefault="00461E23" w:rsidP="4FE69E4C">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sz w:val="22"/>
          <w:szCs w:val="22"/>
        </w:rPr>
        <w:lastRenderedPageBreak/>
        <w:t>S’assurer</w:t>
      </w:r>
      <w:r w:rsidR="00427E3D" w:rsidRPr="00025F8C">
        <w:rPr>
          <w:rFonts w:ascii="Arial" w:hAnsi="Arial" w:cs="Arial"/>
          <w:sz w:val="22"/>
          <w:szCs w:val="22"/>
        </w:rPr>
        <w:t xml:space="preserve"> </w:t>
      </w:r>
      <w:r w:rsidR="00AC0BF2" w:rsidRPr="00025F8C">
        <w:rPr>
          <w:rFonts w:ascii="Arial" w:hAnsi="Arial" w:cs="Arial"/>
          <w:sz w:val="22"/>
          <w:szCs w:val="22"/>
        </w:rPr>
        <w:t>que l’équipe dispose de</w:t>
      </w:r>
      <w:r w:rsidR="000A78E1" w:rsidRPr="00025F8C">
        <w:rPr>
          <w:rFonts w:ascii="Arial" w:hAnsi="Arial" w:cs="Arial"/>
          <w:sz w:val="22"/>
          <w:szCs w:val="22"/>
        </w:rPr>
        <w:t xml:space="preserve"> [</w:t>
      </w:r>
      <w:r w:rsidR="00AC0BF2" w:rsidRPr="00025F8C">
        <w:rPr>
          <w:rFonts w:ascii="Arial" w:hAnsi="Arial" w:cs="Arial"/>
          <w:sz w:val="22"/>
          <w:szCs w:val="22"/>
        </w:rPr>
        <w:t>badges d’identification</w:t>
      </w:r>
      <w:r w:rsidR="000A78E1" w:rsidRPr="00025F8C">
        <w:rPr>
          <w:rFonts w:ascii="Arial" w:hAnsi="Arial" w:cs="Arial"/>
          <w:sz w:val="22"/>
          <w:szCs w:val="22"/>
        </w:rPr>
        <w:t xml:space="preserve">, t-shirts, </w:t>
      </w:r>
      <w:r w:rsidR="002B2DB2" w:rsidRPr="00025F8C">
        <w:rPr>
          <w:rFonts w:ascii="Arial" w:hAnsi="Arial" w:cs="Arial"/>
          <w:sz w:val="22"/>
          <w:szCs w:val="22"/>
        </w:rPr>
        <w:t>vêtements pour la pluie</w:t>
      </w:r>
      <w:r w:rsidR="000A78E1" w:rsidRPr="00025F8C">
        <w:rPr>
          <w:rFonts w:ascii="Arial" w:hAnsi="Arial" w:cs="Arial"/>
          <w:sz w:val="22"/>
          <w:szCs w:val="22"/>
        </w:rPr>
        <w:t xml:space="preserve">, </w:t>
      </w:r>
      <w:r w:rsidR="002B2DB2" w:rsidRPr="00025F8C">
        <w:rPr>
          <w:rFonts w:ascii="Arial" w:hAnsi="Arial" w:cs="Arial"/>
          <w:sz w:val="22"/>
          <w:szCs w:val="22"/>
        </w:rPr>
        <w:t>sacs à dos</w:t>
      </w:r>
      <w:r w:rsidR="000A78E1" w:rsidRPr="00025F8C">
        <w:rPr>
          <w:rFonts w:ascii="Arial" w:hAnsi="Arial" w:cs="Arial"/>
          <w:sz w:val="22"/>
          <w:szCs w:val="22"/>
        </w:rPr>
        <w:t xml:space="preserve">] </w:t>
      </w:r>
      <w:r w:rsidR="002B2DB2" w:rsidRPr="00025F8C">
        <w:rPr>
          <w:rFonts w:ascii="Arial" w:hAnsi="Arial" w:cs="Arial"/>
          <w:sz w:val="22"/>
          <w:szCs w:val="22"/>
        </w:rPr>
        <w:t xml:space="preserve">et </w:t>
      </w:r>
      <w:r w:rsidR="00911BC4" w:rsidRPr="00025F8C">
        <w:rPr>
          <w:rFonts w:ascii="Arial" w:hAnsi="Arial" w:cs="Arial"/>
          <w:sz w:val="22"/>
          <w:szCs w:val="22"/>
        </w:rPr>
        <w:t xml:space="preserve">de </w:t>
      </w:r>
      <w:r w:rsidR="00FE69A8" w:rsidRPr="00025F8C">
        <w:rPr>
          <w:rFonts w:ascii="Arial" w:hAnsi="Arial" w:cs="Arial"/>
          <w:sz w:val="22"/>
          <w:szCs w:val="22"/>
        </w:rPr>
        <w:t>tout autre matériel fourni par l’agence d’exécution</w:t>
      </w:r>
      <w:r w:rsidR="00BF71F9" w:rsidRPr="00025F8C">
        <w:rPr>
          <w:rFonts w:ascii="Arial" w:hAnsi="Arial" w:cs="Arial"/>
          <w:sz w:val="22"/>
          <w:szCs w:val="22"/>
        </w:rPr>
        <w:t> ;</w:t>
      </w:r>
    </w:p>
    <w:p w14:paraId="6A583B7F" w14:textId="0A3C5B00" w:rsidR="002207F1" w:rsidRPr="00025F8C" w:rsidRDefault="00461E23" w:rsidP="4FE69E4C">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25F8C">
        <w:rPr>
          <w:rFonts w:ascii="Arial" w:hAnsi="Arial" w:cs="Arial"/>
          <w:sz w:val="22"/>
          <w:szCs w:val="22"/>
        </w:rPr>
        <w:t>S’assurer</w:t>
      </w:r>
      <w:r w:rsidR="00FE69A8" w:rsidRPr="00025F8C">
        <w:rPr>
          <w:rFonts w:ascii="Arial" w:hAnsi="Arial" w:cs="Arial"/>
          <w:sz w:val="22"/>
          <w:szCs w:val="22"/>
        </w:rPr>
        <w:t xml:space="preserve"> </w:t>
      </w:r>
      <w:r w:rsidR="00327FAB" w:rsidRPr="00025F8C">
        <w:rPr>
          <w:rFonts w:ascii="Arial" w:hAnsi="Arial" w:cs="Arial"/>
          <w:sz w:val="22"/>
          <w:szCs w:val="22"/>
        </w:rPr>
        <w:t xml:space="preserve">que l’équipe </w:t>
      </w:r>
      <w:r w:rsidR="00C92AFB" w:rsidRPr="00025F8C">
        <w:rPr>
          <w:rFonts w:ascii="Arial" w:hAnsi="Arial" w:cs="Arial"/>
          <w:sz w:val="22"/>
          <w:szCs w:val="22"/>
        </w:rPr>
        <w:t xml:space="preserve">dispose de l’équipement </w:t>
      </w:r>
      <w:r w:rsidR="00582043" w:rsidRPr="00025F8C">
        <w:rPr>
          <w:rFonts w:ascii="Arial" w:hAnsi="Arial" w:cs="Arial"/>
          <w:sz w:val="22"/>
          <w:szCs w:val="22"/>
        </w:rPr>
        <w:t xml:space="preserve">et des fournitures pour effectuer </w:t>
      </w:r>
      <w:r w:rsidR="00735D40" w:rsidRPr="00025F8C">
        <w:rPr>
          <w:rFonts w:ascii="Arial" w:hAnsi="Arial" w:cs="Arial"/>
          <w:sz w:val="22"/>
          <w:szCs w:val="22"/>
        </w:rPr>
        <w:t xml:space="preserve">toutes </w:t>
      </w:r>
      <w:r w:rsidR="00582043" w:rsidRPr="00025F8C">
        <w:rPr>
          <w:rFonts w:ascii="Arial" w:hAnsi="Arial" w:cs="Arial"/>
          <w:sz w:val="22"/>
          <w:szCs w:val="22"/>
        </w:rPr>
        <w:t xml:space="preserve">les </w:t>
      </w:r>
      <w:r w:rsidR="0005667D" w:rsidRPr="00025F8C">
        <w:rPr>
          <w:rFonts w:ascii="Arial" w:hAnsi="Arial" w:cs="Arial"/>
          <w:sz w:val="22"/>
          <w:szCs w:val="22"/>
        </w:rPr>
        <w:t>interviews et</w:t>
      </w:r>
      <w:r w:rsidR="00735D40" w:rsidRPr="00025F8C">
        <w:rPr>
          <w:rFonts w:ascii="Arial" w:hAnsi="Arial" w:cs="Arial"/>
          <w:sz w:val="22"/>
          <w:szCs w:val="22"/>
        </w:rPr>
        <w:t xml:space="preserve"> les tests biomarqueurs qui lui a été affect</w:t>
      </w:r>
      <w:r w:rsidR="00BF71F9" w:rsidRPr="00025F8C">
        <w:rPr>
          <w:rFonts w:ascii="Arial" w:hAnsi="Arial" w:cs="Arial"/>
          <w:sz w:val="22"/>
          <w:szCs w:val="22"/>
        </w:rPr>
        <w:t> ;</w:t>
      </w:r>
      <w:r w:rsidR="00735D40" w:rsidRPr="00025F8C">
        <w:rPr>
          <w:rFonts w:ascii="Arial" w:hAnsi="Arial" w:cs="Arial"/>
          <w:sz w:val="22"/>
          <w:szCs w:val="22"/>
        </w:rPr>
        <w:t xml:space="preserve"> </w:t>
      </w:r>
    </w:p>
    <w:p w14:paraId="060329F5" w14:textId="7EA998C3" w:rsidR="008860BA" w:rsidRPr="00025F8C" w:rsidRDefault="00461E23" w:rsidP="4FE69E4C">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25F8C">
        <w:rPr>
          <w:rFonts w:ascii="Arial" w:hAnsi="Arial" w:cs="Arial"/>
          <w:sz w:val="22"/>
          <w:szCs w:val="22"/>
        </w:rPr>
        <w:t>Obtenir</w:t>
      </w:r>
      <w:r w:rsidR="007D70C1" w:rsidRPr="00025F8C">
        <w:rPr>
          <w:rFonts w:ascii="Arial" w:hAnsi="Arial" w:cs="Arial"/>
          <w:sz w:val="22"/>
          <w:szCs w:val="22"/>
        </w:rPr>
        <w:t xml:space="preserve"> des </w:t>
      </w:r>
      <w:r w:rsidR="0073744B" w:rsidRPr="00025F8C">
        <w:rPr>
          <w:rFonts w:ascii="Arial" w:hAnsi="Arial" w:cs="Arial"/>
          <w:sz w:val="22"/>
          <w:szCs w:val="22"/>
        </w:rPr>
        <w:t>avances financières</w:t>
      </w:r>
      <w:r w:rsidR="008C152B" w:rsidRPr="00025F8C">
        <w:rPr>
          <w:rFonts w:ascii="Arial" w:hAnsi="Arial" w:cs="Arial"/>
          <w:sz w:val="22"/>
          <w:szCs w:val="22"/>
        </w:rPr>
        <w:t xml:space="preserve">, </w:t>
      </w:r>
      <w:r w:rsidR="0002419F" w:rsidRPr="00025F8C">
        <w:rPr>
          <w:rFonts w:ascii="Arial" w:hAnsi="Arial" w:cs="Arial"/>
          <w:sz w:val="22"/>
          <w:szCs w:val="22"/>
        </w:rPr>
        <w:t>des bons de carburant</w:t>
      </w:r>
      <w:r w:rsidR="008C152B" w:rsidRPr="00025F8C">
        <w:rPr>
          <w:rFonts w:ascii="Arial" w:hAnsi="Arial" w:cs="Arial"/>
          <w:sz w:val="22"/>
          <w:szCs w:val="22"/>
        </w:rPr>
        <w:t>, etc.</w:t>
      </w:r>
      <w:r w:rsidR="00BF71F9" w:rsidRPr="00025F8C">
        <w:rPr>
          <w:rFonts w:ascii="Arial" w:hAnsi="Arial" w:cs="Arial"/>
          <w:sz w:val="22"/>
          <w:szCs w:val="22"/>
        </w:rPr>
        <w:t> ;</w:t>
      </w:r>
    </w:p>
    <w:p w14:paraId="0A2ADB5F" w14:textId="7C65E8A9" w:rsidR="008860BA" w:rsidRPr="00025F8C" w:rsidRDefault="00461E23" w:rsidP="4FE69E4C">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25F8C">
        <w:rPr>
          <w:rFonts w:ascii="Arial" w:hAnsi="Arial" w:cs="Arial"/>
          <w:sz w:val="22"/>
          <w:szCs w:val="22"/>
        </w:rPr>
        <w:t>Connaître</w:t>
      </w:r>
      <w:r w:rsidR="0005667D" w:rsidRPr="00025F8C">
        <w:rPr>
          <w:rFonts w:ascii="Arial" w:hAnsi="Arial" w:cs="Arial"/>
          <w:sz w:val="22"/>
          <w:szCs w:val="22"/>
        </w:rPr>
        <w:t xml:space="preserve"> la zone où </w:t>
      </w:r>
      <w:r w:rsidR="00FB7ABC" w:rsidRPr="00025F8C">
        <w:rPr>
          <w:rFonts w:ascii="Arial" w:hAnsi="Arial" w:cs="Arial"/>
          <w:sz w:val="22"/>
          <w:szCs w:val="22"/>
        </w:rPr>
        <w:t xml:space="preserve">l’équipe va travailler et </w:t>
      </w:r>
      <w:r w:rsidR="002C101B" w:rsidRPr="00025F8C">
        <w:rPr>
          <w:rFonts w:ascii="Arial" w:hAnsi="Arial" w:cs="Arial"/>
          <w:sz w:val="22"/>
          <w:szCs w:val="22"/>
        </w:rPr>
        <w:t xml:space="preserve">décider de la meilleure façon d’organiser le transport </w:t>
      </w:r>
      <w:r w:rsidR="00911BC4" w:rsidRPr="00025F8C">
        <w:rPr>
          <w:rFonts w:ascii="Arial" w:hAnsi="Arial" w:cs="Arial"/>
          <w:sz w:val="22"/>
          <w:szCs w:val="22"/>
        </w:rPr>
        <w:t xml:space="preserve">et l’hébergement </w:t>
      </w:r>
      <w:r w:rsidR="008860BA" w:rsidRPr="00025F8C">
        <w:rPr>
          <w:rFonts w:ascii="Arial" w:hAnsi="Arial" w:cs="Arial"/>
          <w:sz w:val="22"/>
          <w:szCs w:val="22"/>
        </w:rPr>
        <w:t>;</w:t>
      </w:r>
    </w:p>
    <w:p w14:paraId="292E89DB" w14:textId="4820E23A" w:rsidR="008860BA" w:rsidRPr="00025F8C" w:rsidRDefault="00FE5E54" w:rsidP="4FE69E4C">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25F8C">
        <w:rPr>
          <w:rFonts w:ascii="Arial" w:hAnsi="Arial" w:cs="Arial"/>
          <w:sz w:val="22"/>
          <w:szCs w:val="22"/>
        </w:rPr>
        <w:t>Contacter</w:t>
      </w:r>
      <w:r w:rsidR="00B64816" w:rsidRPr="00025F8C">
        <w:rPr>
          <w:rFonts w:ascii="Arial" w:hAnsi="Arial" w:cs="Arial"/>
          <w:sz w:val="22"/>
          <w:szCs w:val="22"/>
        </w:rPr>
        <w:t xml:space="preserve"> les autorités locales </w:t>
      </w:r>
      <w:r w:rsidR="00016E6C" w:rsidRPr="00025F8C">
        <w:rPr>
          <w:rFonts w:ascii="Arial" w:hAnsi="Arial" w:cs="Arial"/>
          <w:sz w:val="22"/>
          <w:szCs w:val="22"/>
        </w:rPr>
        <w:t xml:space="preserve">pour présenter l’enquête et demander leur </w:t>
      </w:r>
      <w:r w:rsidR="00A84429" w:rsidRPr="00025F8C">
        <w:rPr>
          <w:rFonts w:ascii="Arial" w:hAnsi="Arial" w:cs="Arial"/>
          <w:sz w:val="22"/>
          <w:szCs w:val="22"/>
        </w:rPr>
        <w:t>coopération</w:t>
      </w:r>
      <w:r w:rsidR="00327B8C" w:rsidRPr="00025F8C">
        <w:rPr>
          <w:rFonts w:ascii="Arial" w:hAnsi="Arial" w:cs="Arial"/>
          <w:sz w:val="22"/>
          <w:szCs w:val="22"/>
        </w:rPr>
        <w:t>.</w:t>
      </w:r>
      <w:r w:rsidR="00A84429" w:rsidRPr="00025F8C">
        <w:rPr>
          <w:rFonts w:ascii="Arial" w:hAnsi="Arial" w:cs="Arial"/>
          <w:sz w:val="22"/>
          <w:szCs w:val="22"/>
        </w:rPr>
        <w:t xml:space="preserve"> </w:t>
      </w:r>
    </w:p>
    <w:p w14:paraId="035E6F86" w14:textId="77777777" w:rsidR="00E1251A" w:rsidRPr="00025F8C" w:rsidRDefault="00E1251A" w:rsidP="4FE69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64A34F36" w14:textId="2FEBFC4B" w:rsidR="002774A9" w:rsidRPr="00025F8C" w:rsidRDefault="00C100AA" w:rsidP="4FE69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2"/>
          <w:szCs w:val="22"/>
          <w:u w:val="single"/>
        </w:rPr>
      </w:pPr>
      <w:r w:rsidRPr="00025F8C">
        <w:rPr>
          <w:rFonts w:ascii="Arial" w:hAnsi="Arial" w:cs="Arial"/>
          <w:b/>
          <w:bCs/>
          <w:sz w:val="22"/>
          <w:szCs w:val="22"/>
          <w:u w:val="single"/>
        </w:rPr>
        <w:t xml:space="preserve">PENDANT LE TRAVAIL SUR LE TERRAIN </w:t>
      </w:r>
      <w:r w:rsidR="002774A9" w:rsidRPr="00025F8C">
        <w:rPr>
          <w:rFonts w:ascii="Arial" w:hAnsi="Arial" w:cs="Arial"/>
          <w:b/>
          <w:bCs/>
          <w:sz w:val="22"/>
          <w:szCs w:val="22"/>
          <w:u w:val="single"/>
        </w:rPr>
        <w:t xml:space="preserve">: </w:t>
      </w:r>
    </w:p>
    <w:p w14:paraId="241370E1" w14:textId="77777777" w:rsidR="002774A9" w:rsidRPr="00025F8C" w:rsidRDefault="002774A9" w:rsidP="4FE69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597D2B21" w14:textId="5EEEC7B3" w:rsidR="009E7212" w:rsidRPr="00025F8C" w:rsidRDefault="00C100AA" w:rsidP="4FE69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25F8C">
        <w:rPr>
          <w:rFonts w:ascii="Arial" w:hAnsi="Arial" w:cs="Arial"/>
          <w:sz w:val="22"/>
          <w:szCs w:val="22"/>
        </w:rPr>
        <w:t xml:space="preserve">Pendant </w:t>
      </w:r>
      <w:r w:rsidR="00C7492B" w:rsidRPr="00025F8C">
        <w:rPr>
          <w:rFonts w:ascii="Arial" w:hAnsi="Arial" w:cs="Arial"/>
          <w:sz w:val="22"/>
          <w:szCs w:val="22"/>
        </w:rPr>
        <w:t>le travail sur le terrain</w:t>
      </w:r>
      <w:r w:rsidR="00E1251A" w:rsidRPr="00025F8C">
        <w:rPr>
          <w:rFonts w:ascii="Arial" w:hAnsi="Arial" w:cs="Arial"/>
          <w:sz w:val="22"/>
          <w:szCs w:val="22"/>
        </w:rPr>
        <w:t xml:space="preserve">, </w:t>
      </w:r>
      <w:r w:rsidR="005856DE" w:rsidRPr="00025F8C">
        <w:rPr>
          <w:rFonts w:ascii="Arial" w:hAnsi="Arial" w:cs="Arial"/>
          <w:sz w:val="22"/>
          <w:szCs w:val="22"/>
        </w:rPr>
        <w:t>le</w:t>
      </w:r>
      <w:r w:rsidR="005856DE">
        <w:rPr>
          <w:rFonts w:ascii="Arial" w:hAnsi="Arial" w:cs="Arial"/>
          <w:sz w:val="22"/>
          <w:szCs w:val="22"/>
        </w:rPr>
        <w:t>/la</w:t>
      </w:r>
      <w:r w:rsidR="005856DE" w:rsidRPr="00025F8C">
        <w:rPr>
          <w:rFonts w:ascii="Arial" w:hAnsi="Arial" w:cs="Arial"/>
          <w:sz w:val="22"/>
          <w:szCs w:val="22"/>
        </w:rPr>
        <w:t xml:space="preserve"> chef d’équipe</w:t>
      </w:r>
      <w:r w:rsidR="00C7492B" w:rsidRPr="00025F8C">
        <w:rPr>
          <w:rFonts w:ascii="Arial" w:hAnsi="Arial" w:cs="Arial"/>
          <w:sz w:val="22"/>
          <w:szCs w:val="22"/>
        </w:rPr>
        <w:t xml:space="preserve"> </w:t>
      </w:r>
      <w:r w:rsidR="00AA2DC6" w:rsidRPr="00025F8C">
        <w:rPr>
          <w:rFonts w:ascii="Arial" w:hAnsi="Arial" w:cs="Arial"/>
          <w:sz w:val="22"/>
          <w:szCs w:val="22"/>
        </w:rPr>
        <w:t xml:space="preserve">doit superviser </w:t>
      </w:r>
      <w:r w:rsidR="000624FE" w:rsidRPr="00025F8C">
        <w:rPr>
          <w:rFonts w:ascii="Arial" w:hAnsi="Arial" w:cs="Arial"/>
          <w:sz w:val="22"/>
          <w:szCs w:val="22"/>
        </w:rPr>
        <w:t xml:space="preserve">le travail </w:t>
      </w:r>
      <w:r w:rsidR="0018357F" w:rsidRPr="00025F8C">
        <w:rPr>
          <w:rFonts w:ascii="Arial" w:hAnsi="Arial" w:cs="Arial"/>
          <w:sz w:val="22"/>
          <w:szCs w:val="22"/>
        </w:rPr>
        <w:t xml:space="preserve">de son équipe pour améliorer et maintenir la qualité des données </w:t>
      </w:r>
      <w:r w:rsidR="00F7519D" w:rsidRPr="00025F8C">
        <w:rPr>
          <w:rFonts w:ascii="Arial" w:hAnsi="Arial" w:cs="Arial"/>
          <w:sz w:val="22"/>
          <w:szCs w:val="22"/>
        </w:rPr>
        <w:t>collectées</w:t>
      </w:r>
      <w:r w:rsidR="00B86ADA" w:rsidRPr="00025F8C">
        <w:rPr>
          <w:rFonts w:ascii="Arial" w:hAnsi="Arial" w:cs="Arial"/>
          <w:sz w:val="22"/>
          <w:szCs w:val="22"/>
        </w:rPr>
        <w:t xml:space="preserve">. </w:t>
      </w:r>
      <w:r w:rsidR="00F7519D" w:rsidRPr="00025F8C">
        <w:rPr>
          <w:rFonts w:ascii="Arial" w:hAnsi="Arial" w:cs="Arial"/>
          <w:sz w:val="22"/>
          <w:szCs w:val="22"/>
        </w:rPr>
        <w:t xml:space="preserve">Pour y parvenir, il devra </w:t>
      </w:r>
      <w:r w:rsidR="002A5A49" w:rsidRPr="00025F8C">
        <w:rPr>
          <w:rFonts w:ascii="Arial" w:hAnsi="Arial" w:cs="Arial"/>
          <w:sz w:val="22"/>
          <w:szCs w:val="22"/>
        </w:rPr>
        <w:t>:</w:t>
      </w:r>
    </w:p>
    <w:p w14:paraId="4DAA684C" w14:textId="77777777" w:rsidR="00B86ADA" w:rsidRPr="00025F8C" w:rsidRDefault="00B86ADA" w:rsidP="4FE69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1D6FFB7C" w14:textId="1337836E" w:rsidR="00B86ADA" w:rsidRPr="00025F8C" w:rsidRDefault="00E16E8D" w:rsidP="4FE69E4C">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2"/>
          <w:szCs w:val="22"/>
        </w:rPr>
      </w:pPr>
      <w:r>
        <w:rPr>
          <w:rFonts w:ascii="Arial" w:hAnsi="Arial" w:cs="Arial"/>
          <w:sz w:val="22"/>
          <w:szCs w:val="22"/>
        </w:rPr>
        <w:t>Observer</w:t>
      </w:r>
      <w:r w:rsidR="00F7519D" w:rsidRPr="00025F8C">
        <w:rPr>
          <w:rFonts w:ascii="Arial" w:hAnsi="Arial" w:cs="Arial"/>
          <w:sz w:val="22"/>
          <w:szCs w:val="22"/>
        </w:rPr>
        <w:t xml:space="preserve"> au moins une interview chaque jour</w:t>
      </w:r>
      <w:r w:rsidR="00327B8C" w:rsidRPr="00025F8C">
        <w:rPr>
          <w:rFonts w:ascii="Arial" w:hAnsi="Arial" w:cs="Arial"/>
          <w:sz w:val="22"/>
          <w:szCs w:val="22"/>
        </w:rPr>
        <w:t> ;</w:t>
      </w:r>
    </w:p>
    <w:p w14:paraId="6C0F8FA6" w14:textId="07759FC1" w:rsidR="00B86ADA" w:rsidRPr="00025F8C" w:rsidRDefault="00E16E8D" w:rsidP="4FE69E4C">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2"/>
          <w:szCs w:val="22"/>
        </w:rPr>
      </w:pPr>
      <w:r w:rsidRPr="00025F8C">
        <w:rPr>
          <w:rFonts w:ascii="Arial" w:hAnsi="Arial" w:cs="Arial"/>
          <w:sz w:val="22"/>
          <w:szCs w:val="22"/>
        </w:rPr>
        <w:t>Fournir</w:t>
      </w:r>
      <w:r w:rsidR="00A84429" w:rsidRPr="00025F8C">
        <w:rPr>
          <w:rFonts w:ascii="Arial" w:hAnsi="Arial" w:cs="Arial"/>
          <w:sz w:val="22"/>
          <w:szCs w:val="22"/>
        </w:rPr>
        <w:t xml:space="preserve"> </w:t>
      </w:r>
      <w:r w:rsidR="00F1743F" w:rsidRPr="00025F8C">
        <w:rPr>
          <w:rFonts w:ascii="Arial" w:hAnsi="Arial" w:cs="Arial"/>
          <w:sz w:val="22"/>
          <w:szCs w:val="22"/>
        </w:rPr>
        <w:t>un retour d’informations quotidien aux enquêteurs</w:t>
      </w:r>
      <w:r w:rsidR="00327B8C" w:rsidRPr="00025F8C">
        <w:rPr>
          <w:rFonts w:ascii="Arial" w:hAnsi="Arial" w:cs="Arial"/>
          <w:sz w:val="22"/>
          <w:szCs w:val="22"/>
        </w:rPr>
        <w:t> ;</w:t>
      </w:r>
    </w:p>
    <w:p w14:paraId="2C06B7B6" w14:textId="09623C13" w:rsidR="00B86ADA" w:rsidRPr="00025F8C" w:rsidRDefault="00E16E8D" w:rsidP="10312936">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2"/>
          <w:szCs w:val="22"/>
        </w:rPr>
      </w:pPr>
      <w:r w:rsidRPr="00025F8C">
        <w:rPr>
          <w:rFonts w:ascii="Arial" w:hAnsi="Arial" w:cs="Arial"/>
          <w:sz w:val="22"/>
          <w:szCs w:val="22"/>
        </w:rPr>
        <w:t>Effectuer</w:t>
      </w:r>
      <w:r w:rsidR="00833F00" w:rsidRPr="00025F8C">
        <w:rPr>
          <w:rFonts w:ascii="Arial" w:hAnsi="Arial" w:cs="Arial"/>
          <w:sz w:val="22"/>
          <w:szCs w:val="22"/>
        </w:rPr>
        <w:t xml:space="preserve"> au moins </w:t>
      </w:r>
      <w:r w:rsidR="67F9D01C" w:rsidRPr="00025F8C">
        <w:rPr>
          <w:rFonts w:ascii="Arial" w:hAnsi="Arial" w:cs="Arial"/>
          <w:sz w:val="22"/>
          <w:szCs w:val="22"/>
        </w:rPr>
        <w:t>[</w:t>
      </w:r>
      <w:r w:rsidR="00833F00" w:rsidRPr="00025F8C">
        <w:rPr>
          <w:rFonts w:ascii="Arial" w:hAnsi="Arial" w:cs="Arial"/>
          <w:sz w:val="22"/>
          <w:szCs w:val="22"/>
        </w:rPr>
        <w:t xml:space="preserve">une </w:t>
      </w:r>
      <w:proofErr w:type="spellStart"/>
      <w:r w:rsidR="5C58DDD9" w:rsidRPr="00025F8C">
        <w:rPr>
          <w:rFonts w:ascii="Arial" w:hAnsi="Arial" w:cs="Arial"/>
          <w:sz w:val="22"/>
          <w:szCs w:val="22"/>
        </w:rPr>
        <w:t>reinterview</w:t>
      </w:r>
      <w:proofErr w:type="spellEnd"/>
      <w:r w:rsidR="361AE1C5" w:rsidRPr="00025F8C">
        <w:rPr>
          <w:rFonts w:ascii="Arial" w:hAnsi="Arial" w:cs="Arial"/>
          <w:sz w:val="22"/>
          <w:szCs w:val="22"/>
        </w:rPr>
        <w:t>]</w:t>
      </w:r>
      <w:r w:rsidR="5C58DDD9" w:rsidRPr="00025F8C">
        <w:rPr>
          <w:rFonts w:ascii="Arial" w:hAnsi="Arial" w:cs="Arial"/>
          <w:sz w:val="22"/>
          <w:szCs w:val="22"/>
        </w:rPr>
        <w:t xml:space="preserve"> </w:t>
      </w:r>
      <w:r w:rsidR="00833F00" w:rsidRPr="00025F8C">
        <w:rPr>
          <w:rFonts w:ascii="Arial" w:hAnsi="Arial" w:cs="Arial"/>
          <w:sz w:val="22"/>
          <w:szCs w:val="22"/>
        </w:rPr>
        <w:t>par grappe</w:t>
      </w:r>
      <w:r w:rsidR="00327B8C" w:rsidRPr="00025F8C">
        <w:rPr>
          <w:rFonts w:ascii="Arial" w:hAnsi="Arial" w:cs="Arial"/>
          <w:sz w:val="22"/>
          <w:szCs w:val="22"/>
        </w:rPr>
        <w:t> ;</w:t>
      </w:r>
    </w:p>
    <w:p w14:paraId="1FE26E36" w14:textId="68F506FB" w:rsidR="00B86ADA" w:rsidRPr="00025F8C" w:rsidRDefault="00E16E8D" w:rsidP="4FE69E4C">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2"/>
          <w:szCs w:val="22"/>
        </w:rPr>
      </w:pPr>
      <w:r w:rsidRPr="00025F8C">
        <w:rPr>
          <w:rFonts w:ascii="Arial" w:hAnsi="Arial" w:cs="Arial"/>
          <w:sz w:val="22"/>
          <w:szCs w:val="22"/>
        </w:rPr>
        <w:t>Observer</w:t>
      </w:r>
      <w:r w:rsidR="008617A8" w:rsidRPr="00025F8C">
        <w:rPr>
          <w:rFonts w:ascii="Arial" w:hAnsi="Arial" w:cs="Arial"/>
          <w:sz w:val="22"/>
          <w:szCs w:val="22"/>
        </w:rPr>
        <w:t xml:space="preserve"> les techniciens </w:t>
      </w:r>
      <w:r w:rsidR="004E6256" w:rsidRPr="00025F8C">
        <w:rPr>
          <w:rFonts w:ascii="Arial" w:hAnsi="Arial" w:cs="Arial"/>
          <w:sz w:val="22"/>
          <w:szCs w:val="22"/>
        </w:rPr>
        <w:t xml:space="preserve">biomarqueurs en train </w:t>
      </w:r>
      <w:r w:rsidR="006A07EA" w:rsidRPr="00025F8C">
        <w:rPr>
          <w:rFonts w:ascii="Arial" w:hAnsi="Arial" w:cs="Arial"/>
          <w:sz w:val="22"/>
          <w:szCs w:val="22"/>
        </w:rPr>
        <w:t xml:space="preserve">de prendre les mesures ou </w:t>
      </w:r>
      <w:r w:rsidR="004E6256" w:rsidRPr="00025F8C">
        <w:rPr>
          <w:rFonts w:ascii="Arial" w:hAnsi="Arial" w:cs="Arial"/>
          <w:sz w:val="22"/>
          <w:szCs w:val="22"/>
        </w:rPr>
        <w:t xml:space="preserve">d’effectuer les </w:t>
      </w:r>
      <w:r w:rsidR="006E6177" w:rsidRPr="00025F8C">
        <w:rPr>
          <w:rFonts w:ascii="Arial" w:hAnsi="Arial" w:cs="Arial"/>
          <w:sz w:val="22"/>
          <w:szCs w:val="22"/>
        </w:rPr>
        <w:t>tests et</w:t>
      </w:r>
      <w:r w:rsidR="006A07EA" w:rsidRPr="00025F8C">
        <w:rPr>
          <w:rFonts w:ascii="Arial" w:hAnsi="Arial" w:cs="Arial"/>
          <w:sz w:val="22"/>
          <w:szCs w:val="22"/>
        </w:rPr>
        <w:t xml:space="preserve"> </w:t>
      </w:r>
      <w:r w:rsidR="00F079B6" w:rsidRPr="00025F8C">
        <w:rPr>
          <w:rFonts w:ascii="Arial" w:hAnsi="Arial" w:cs="Arial"/>
          <w:sz w:val="22"/>
          <w:szCs w:val="22"/>
        </w:rPr>
        <w:t xml:space="preserve">leur </w:t>
      </w:r>
      <w:r w:rsidR="006A07EA" w:rsidRPr="00025F8C">
        <w:rPr>
          <w:rFonts w:ascii="Arial" w:hAnsi="Arial" w:cs="Arial"/>
          <w:sz w:val="22"/>
          <w:szCs w:val="22"/>
        </w:rPr>
        <w:t xml:space="preserve">fournir un retour d’informations </w:t>
      </w:r>
      <w:r w:rsidR="0025146B" w:rsidRPr="00025F8C">
        <w:rPr>
          <w:rFonts w:ascii="Arial" w:hAnsi="Arial" w:cs="Arial"/>
          <w:sz w:val="22"/>
          <w:szCs w:val="22"/>
        </w:rPr>
        <w:t xml:space="preserve">en utilisant la liste de contrôle </w:t>
      </w:r>
      <w:r w:rsidR="006E6177" w:rsidRPr="00025F8C">
        <w:rPr>
          <w:rFonts w:ascii="Arial" w:hAnsi="Arial" w:cs="Arial"/>
          <w:sz w:val="22"/>
          <w:szCs w:val="22"/>
        </w:rPr>
        <w:t>des procédures</w:t>
      </w:r>
      <w:r w:rsidR="00B86ADA" w:rsidRPr="00025F8C">
        <w:rPr>
          <w:rFonts w:ascii="Arial" w:hAnsi="Arial" w:cs="Arial"/>
          <w:sz w:val="22"/>
          <w:szCs w:val="22"/>
        </w:rPr>
        <w:t>.</w:t>
      </w:r>
    </w:p>
    <w:p w14:paraId="7FFCF1BD" w14:textId="77777777" w:rsidR="009E7212" w:rsidRPr="00025F8C" w:rsidRDefault="009E7212" w:rsidP="4FE69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58E9227F" w14:textId="76B3D383" w:rsidR="00E1251A" w:rsidRPr="00025F8C" w:rsidRDefault="00F079B6" w:rsidP="003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25F8C">
        <w:rPr>
          <w:rFonts w:ascii="Arial" w:hAnsi="Arial" w:cs="Arial"/>
          <w:sz w:val="22"/>
          <w:szCs w:val="22"/>
        </w:rPr>
        <w:t>En plus de ces responsabilités</w:t>
      </w:r>
      <w:r w:rsidR="009E7212" w:rsidRPr="00025F8C">
        <w:rPr>
          <w:rFonts w:ascii="Arial" w:hAnsi="Arial" w:cs="Arial"/>
          <w:sz w:val="22"/>
          <w:szCs w:val="22"/>
        </w:rPr>
        <w:t>,</w:t>
      </w:r>
      <w:r w:rsidR="005856DE" w:rsidRPr="005856DE">
        <w:rPr>
          <w:rFonts w:ascii="Arial" w:hAnsi="Arial" w:cs="Arial"/>
          <w:sz w:val="22"/>
          <w:szCs w:val="22"/>
        </w:rPr>
        <w:t xml:space="preserve"> </w:t>
      </w:r>
      <w:r w:rsidR="005856DE" w:rsidRPr="00025F8C">
        <w:rPr>
          <w:rFonts w:ascii="Arial" w:hAnsi="Arial" w:cs="Arial"/>
          <w:sz w:val="22"/>
          <w:szCs w:val="22"/>
        </w:rPr>
        <w:t>le</w:t>
      </w:r>
      <w:r w:rsidR="005856DE">
        <w:rPr>
          <w:rFonts w:ascii="Arial" w:hAnsi="Arial" w:cs="Arial"/>
          <w:sz w:val="22"/>
          <w:szCs w:val="22"/>
        </w:rPr>
        <w:t>/la</w:t>
      </w:r>
      <w:r w:rsidR="005856DE" w:rsidRPr="00025F8C">
        <w:rPr>
          <w:rFonts w:ascii="Arial" w:hAnsi="Arial" w:cs="Arial"/>
          <w:sz w:val="22"/>
          <w:szCs w:val="22"/>
        </w:rPr>
        <w:t xml:space="preserve"> chef d’équipe</w:t>
      </w:r>
      <w:r w:rsidRPr="00025F8C">
        <w:rPr>
          <w:rFonts w:ascii="Arial" w:hAnsi="Arial" w:cs="Arial"/>
          <w:sz w:val="22"/>
          <w:szCs w:val="22"/>
        </w:rPr>
        <w:t xml:space="preserve"> doit </w:t>
      </w:r>
      <w:r w:rsidR="00E1251A" w:rsidRPr="00025F8C">
        <w:rPr>
          <w:rFonts w:ascii="Arial" w:hAnsi="Arial" w:cs="Arial"/>
          <w:sz w:val="22"/>
          <w:szCs w:val="22"/>
        </w:rPr>
        <w:t>:</w:t>
      </w:r>
    </w:p>
    <w:p w14:paraId="02DD5289" w14:textId="77777777" w:rsidR="00E1251A" w:rsidRPr="00025F8C" w:rsidRDefault="00E1251A" w:rsidP="003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17B8D2EE" w14:textId="4D63A595" w:rsidR="006F78A6" w:rsidRPr="00025F8C" w:rsidRDefault="00E16E8D" w:rsidP="00382F69">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25F8C">
        <w:rPr>
          <w:rFonts w:ascii="Arial" w:hAnsi="Arial" w:cs="Arial"/>
          <w:sz w:val="22"/>
          <w:szCs w:val="22"/>
        </w:rPr>
        <w:t>S’assurer</w:t>
      </w:r>
      <w:r w:rsidR="00940614" w:rsidRPr="00025F8C">
        <w:rPr>
          <w:rFonts w:ascii="Arial" w:hAnsi="Arial" w:cs="Arial"/>
          <w:sz w:val="22"/>
          <w:szCs w:val="22"/>
        </w:rPr>
        <w:t xml:space="preserve"> </w:t>
      </w:r>
      <w:r w:rsidR="00461BE2" w:rsidRPr="00025F8C">
        <w:rPr>
          <w:rFonts w:ascii="Arial" w:hAnsi="Arial" w:cs="Arial"/>
          <w:sz w:val="22"/>
          <w:szCs w:val="22"/>
        </w:rPr>
        <w:t xml:space="preserve">que le travail est effectué </w:t>
      </w:r>
      <w:r w:rsidR="00632F87" w:rsidRPr="00025F8C">
        <w:rPr>
          <w:rFonts w:ascii="Arial" w:hAnsi="Arial" w:cs="Arial"/>
          <w:sz w:val="22"/>
          <w:szCs w:val="22"/>
        </w:rPr>
        <w:t>selon le calendrier et en suivant toutes les procédures</w:t>
      </w:r>
      <w:r w:rsidR="00327B8C" w:rsidRPr="00025F8C">
        <w:rPr>
          <w:rFonts w:ascii="Arial" w:hAnsi="Arial" w:cs="Arial"/>
          <w:sz w:val="22"/>
          <w:szCs w:val="22"/>
        </w:rPr>
        <w:t> ;</w:t>
      </w:r>
    </w:p>
    <w:p w14:paraId="143A4248" w14:textId="21A32004" w:rsidR="006F78A6" w:rsidRPr="00025F8C" w:rsidRDefault="00E16E8D" w:rsidP="00382F69">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25F8C">
        <w:rPr>
          <w:rFonts w:ascii="Arial" w:hAnsi="Arial" w:cs="Arial"/>
          <w:sz w:val="22"/>
          <w:szCs w:val="22"/>
        </w:rPr>
        <w:t>Signaler</w:t>
      </w:r>
      <w:r w:rsidR="00922E0C" w:rsidRPr="00025F8C">
        <w:rPr>
          <w:rFonts w:ascii="Arial" w:hAnsi="Arial" w:cs="Arial"/>
          <w:sz w:val="22"/>
          <w:szCs w:val="22"/>
        </w:rPr>
        <w:t xml:space="preserve"> tout problème au </w:t>
      </w:r>
      <w:r w:rsidR="00950DE5" w:rsidRPr="00025F8C">
        <w:rPr>
          <w:rFonts w:ascii="Arial" w:hAnsi="Arial" w:cs="Arial"/>
          <w:sz w:val="22"/>
          <w:szCs w:val="22"/>
        </w:rPr>
        <w:t>[</w:t>
      </w:r>
      <w:r w:rsidR="00922E0C" w:rsidRPr="00025F8C">
        <w:rPr>
          <w:rFonts w:ascii="Arial" w:hAnsi="Arial" w:cs="Arial"/>
          <w:sz w:val="22"/>
          <w:szCs w:val="22"/>
        </w:rPr>
        <w:t>coord</w:t>
      </w:r>
      <w:r w:rsidR="0027320A" w:rsidRPr="00025F8C">
        <w:rPr>
          <w:rFonts w:ascii="Arial" w:hAnsi="Arial" w:cs="Arial"/>
          <w:sz w:val="22"/>
          <w:szCs w:val="22"/>
        </w:rPr>
        <w:t>i</w:t>
      </w:r>
      <w:r w:rsidR="006D4287" w:rsidRPr="00025F8C">
        <w:rPr>
          <w:rFonts w:ascii="Arial" w:hAnsi="Arial" w:cs="Arial"/>
          <w:sz w:val="22"/>
          <w:szCs w:val="22"/>
        </w:rPr>
        <w:t>n</w:t>
      </w:r>
      <w:r w:rsidR="00922E0C" w:rsidRPr="00025F8C">
        <w:rPr>
          <w:rFonts w:ascii="Arial" w:hAnsi="Arial" w:cs="Arial"/>
          <w:sz w:val="22"/>
          <w:szCs w:val="22"/>
        </w:rPr>
        <w:t>ateur de terrain</w:t>
      </w:r>
      <w:r w:rsidR="00950DE5" w:rsidRPr="00025F8C">
        <w:rPr>
          <w:rFonts w:ascii="Arial" w:hAnsi="Arial" w:cs="Arial"/>
          <w:sz w:val="22"/>
          <w:szCs w:val="22"/>
        </w:rPr>
        <w:t>]</w:t>
      </w:r>
      <w:r w:rsidR="00081957" w:rsidRPr="00025F8C">
        <w:rPr>
          <w:rFonts w:ascii="Arial" w:hAnsi="Arial" w:cs="Arial"/>
          <w:sz w:val="22"/>
          <w:szCs w:val="22"/>
        </w:rPr>
        <w:t xml:space="preserve"> </w:t>
      </w:r>
      <w:r w:rsidR="000609F2" w:rsidRPr="00025F8C">
        <w:rPr>
          <w:rFonts w:ascii="Arial" w:hAnsi="Arial" w:cs="Arial"/>
          <w:sz w:val="22"/>
          <w:szCs w:val="22"/>
        </w:rPr>
        <w:t>ou autre personne désignée ;</w:t>
      </w:r>
    </w:p>
    <w:p w14:paraId="1CD9E8DE" w14:textId="1FB9725F" w:rsidR="006F78A6" w:rsidRPr="00025F8C" w:rsidRDefault="00E16E8D" w:rsidP="00382F69">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25F8C">
        <w:rPr>
          <w:rFonts w:ascii="Arial" w:hAnsi="Arial" w:cs="Arial"/>
          <w:sz w:val="22"/>
          <w:szCs w:val="22"/>
        </w:rPr>
        <w:t>S’assurer</w:t>
      </w:r>
      <w:r w:rsidR="000609F2" w:rsidRPr="00025F8C">
        <w:rPr>
          <w:rFonts w:ascii="Arial" w:hAnsi="Arial" w:cs="Arial"/>
          <w:sz w:val="22"/>
          <w:szCs w:val="22"/>
        </w:rPr>
        <w:t xml:space="preserve"> que les véhicules </w:t>
      </w:r>
      <w:r w:rsidR="00FB699C" w:rsidRPr="00025F8C">
        <w:rPr>
          <w:rFonts w:ascii="Arial" w:hAnsi="Arial" w:cs="Arial"/>
          <w:sz w:val="22"/>
          <w:szCs w:val="22"/>
        </w:rPr>
        <w:t xml:space="preserve">pour le travail sur le terrain sont utilisés seulement pour des activités liées </w:t>
      </w:r>
      <w:r w:rsidR="00550685" w:rsidRPr="00025F8C">
        <w:rPr>
          <w:rFonts w:ascii="Arial" w:hAnsi="Arial" w:cs="Arial"/>
          <w:sz w:val="22"/>
          <w:szCs w:val="22"/>
        </w:rPr>
        <w:t>à</w:t>
      </w:r>
      <w:r w:rsidR="00FB699C" w:rsidRPr="00025F8C">
        <w:rPr>
          <w:rFonts w:ascii="Arial" w:hAnsi="Arial" w:cs="Arial"/>
          <w:sz w:val="22"/>
          <w:szCs w:val="22"/>
        </w:rPr>
        <w:t xml:space="preserve"> la collecte des données</w:t>
      </w:r>
      <w:r w:rsidR="00550685" w:rsidRPr="00025F8C">
        <w:rPr>
          <w:rFonts w:ascii="Arial" w:hAnsi="Arial" w:cs="Arial"/>
          <w:sz w:val="22"/>
          <w:szCs w:val="22"/>
        </w:rPr>
        <w:t> ;</w:t>
      </w:r>
    </w:p>
    <w:p w14:paraId="63D47035" w14:textId="55BDF39D" w:rsidR="006F78A6" w:rsidRPr="00025F8C" w:rsidRDefault="00E16E8D" w:rsidP="00382F69">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25F8C">
        <w:rPr>
          <w:rFonts w:ascii="Arial" w:hAnsi="Arial" w:cs="Arial"/>
          <w:sz w:val="22"/>
          <w:szCs w:val="22"/>
        </w:rPr>
        <w:t>S’assurer</w:t>
      </w:r>
      <w:r w:rsidR="00550685" w:rsidRPr="00025F8C">
        <w:rPr>
          <w:rFonts w:ascii="Arial" w:hAnsi="Arial" w:cs="Arial"/>
          <w:sz w:val="22"/>
          <w:szCs w:val="22"/>
        </w:rPr>
        <w:t xml:space="preserve"> que l’équipe </w:t>
      </w:r>
      <w:r w:rsidR="00AC4C31" w:rsidRPr="00025F8C">
        <w:rPr>
          <w:rFonts w:ascii="Arial" w:hAnsi="Arial" w:cs="Arial"/>
          <w:sz w:val="22"/>
          <w:szCs w:val="22"/>
        </w:rPr>
        <w:t xml:space="preserve">est hébergée dans un endroit </w:t>
      </w:r>
      <w:r w:rsidR="00FE5E54" w:rsidRPr="00025F8C">
        <w:rPr>
          <w:rFonts w:ascii="Arial" w:hAnsi="Arial" w:cs="Arial"/>
          <w:sz w:val="22"/>
          <w:szCs w:val="22"/>
        </w:rPr>
        <w:t>sûr ;</w:t>
      </w:r>
      <w:r w:rsidR="00081957" w:rsidRPr="00025F8C">
        <w:rPr>
          <w:rFonts w:ascii="Arial" w:hAnsi="Arial" w:cs="Arial"/>
          <w:sz w:val="22"/>
          <w:szCs w:val="22"/>
        </w:rPr>
        <w:t xml:space="preserve"> </w:t>
      </w:r>
      <w:r w:rsidR="003F232E" w:rsidRPr="00025F8C">
        <w:rPr>
          <w:rFonts w:ascii="Arial" w:hAnsi="Arial" w:cs="Arial"/>
          <w:sz w:val="22"/>
          <w:szCs w:val="22"/>
        </w:rPr>
        <w:t xml:space="preserve">les autorités </w:t>
      </w:r>
      <w:r w:rsidR="00081957" w:rsidRPr="00025F8C">
        <w:rPr>
          <w:rFonts w:ascii="Arial" w:hAnsi="Arial" w:cs="Arial"/>
          <w:sz w:val="22"/>
          <w:szCs w:val="22"/>
        </w:rPr>
        <w:t>local</w:t>
      </w:r>
      <w:r w:rsidR="003F232E" w:rsidRPr="00025F8C">
        <w:rPr>
          <w:rFonts w:ascii="Arial" w:hAnsi="Arial" w:cs="Arial"/>
          <w:sz w:val="22"/>
          <w:szCs w:val="22"/>
        </w:rPr>
        <w:t>es</w:t>
      </w:r>
      <w:r w:rsidR="00081957" w:rsidRPr="00025F8C">
        <w:rPr>
          <w:rFonts w:ascii="Arial" w:hAnsi="Arial" w:cs="Arial"/>
          <w:sz w:val="22"/>
          <w:szCs w:val="22"/>
        </w:rPr>
        <w:t xml:space="preserve"> </w:t>
      </w:r>
      <w:r w:rsidR="003F232E" w:rsidRPr="00025F8C">
        <w:rPr>
          <w:rFonts w:ascii="Arial" w:hAnsi="Arial" w:cs="Arial"/>
          <w:sz w:val="22"/>
          <w:szCs w:val="22"/>
        </w:rPr>
        <w:t xml:space="preserve">peuvent </w:t>
      </w:r>
      <w:r w:rsidR="00A72764" w:rsidRPr="00025F8C">
        <w:rPr>
          <w:rFonts w:ascii="Arial" w:hAnsi="Arial" w:cs="Arial"/>
          <w:sz w:val="22"/>
          <w:szCs w:val="22"/>
        </w:rPr>
        <w:t xml:space="preserve">aider à </w:t>
      </w:r>
      <w:r w:rsidR="00A01EDC" w:rsidRPr="00025F8C">
        <w:rPr>
          <w:rFonts w:ascii="Arial" w:hAnsi="Arial" w:cs="Arial"/>
          <w:sz w:val="22"/>
          <w:szCs w:val="22"/>
        </w:rPr>
        <w:t>identifier</w:t>
      </w:r>
      <w:r w:rsidR="00A72764" w:rsidRPr="00025F8C">
        <w:rPr>
          <w:rFonts w:ascii="Arial" w:hAnsi="Arial" w:cs="Arial"/>
          <w:sz w:val="22"/>
          <w:szCs w:val="22"/>
        </w:rPr>
        <w:t xml:space="preserve"> des hébergements appropriés ;</w:t>
      </w:r>
    </w:p>
    <w:p w14:paraId="69D3126D" w14:textId="38C2D2F6" w:rsidR="00B86CEE" w:rsidRPr="00025F8C" w:rsidRDefault="00E16E8D" w:rsidP="00382F69">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25F8C">
        <w:rPr>
          <w:rFonts w:ascii="Arial" w:hAnsi="Arial" w:cs="Arial"/>
          <w:sz w:val="22"/>
          <w:szCs w:val="22"/>
        </w:rPr>
        <w:t>Effectuer</w:t>
      </w:r>
      <w:r w:rsidR="004658AA" w:rsidRPr="00025F8C">
        <w:rPr>
          <w:rFonts w:ascii="Arial" w:hAnsi="Arial" w:cs="Arial"/>
          <w:sz w:val="22"/>
          <w:szCs w:val="22"/>
        </w:rPr>
        <w:t xml:space="preserve"> </w:t>
      </w:r>
      <w:r w:rsidR="00F14B4D" w:rsidRPr="00025F8C">
        <w:rPr>
          <w:rFonts w:ascii="Arial" w:hAnsi="Arial" w:cs="Arial"/>
          <w:sz w:val="22"/>
          <w:szCs w:val="22"/>
        </w:rPr>
        <w:t xml:space="preserve">diverses </w:t>
      </w:r>
      <w:r w:rsidR="004658AA" w:rsidRPr="00025F8C">
        <w:rPr>
          <w:rFonts w:ascii="Arial" w:hAnsi="Arial" w:cs="Arial"/>
          <w:sz w:val="22"/>
          <w:szCs w:val="22"/>
        </w:rPr>
        <w:t xml:space="preserve">taches </w:t>
      </w:r>
      <w:r w:rsidR="00F14B4D" w:rsidRPr="00025F8C">
        <w:rPr>
          <w:rFonts w:ascii="Arial" w:hAnsi="Arial" w:cs="Arial"/>
          <w:sz w:val="22"/>
          <w:szCs w:val="22"/>
        </w:rPr>
        <w:t xml:space="preserve">de superviseur </w:t>
      </w:r>
      <w:r w:rsidR="00B86CEE" w:rsidRPr="00025F8C">
        <w:rPr>
          <w:rFonts w:ascii="Arial" w:hAnsi="Arial" w:cs="Arial"/>
          <w:sz w:val="22"/>
          <w:szCs w:val="22"/>
        </w:rPr>
        <w:t xml:space="preserve">CAPI </w:t>
      </w:r>
      <w:r w:rsidR="00160B34" w:rsidRPr="00025F8C">
        <w:rPr>
          <w:rFonts w:ascii="Arial" w:hAnsi="Arial" w:cs="Arial"/>
          <w:sz w:val="22"/>
          <w:szCs w:val="22"/>
        </w:rPr>
        <w:t xml:space="preserve">telles que </w:t>
      </w:r>
      <w:r w:rsidR="00B86CEE" w:rsidRPr="00025F8C">
        <w:rPr>
          <w:rFonts w:ascii="Arial" w:hAnsi="Arial" w:cs="Arial"/>
          <w:sz w:val="22"/>
          <w:szCs w:val="22"/>
        </w:rPr>
        <w:t>:</w:t>
      </w:r>
    </w:p>
    <w:p w14:paraId="446BD2F6" w14:textId="223CF103" w:rsidR="006F78A6" w:rsidRPr="00BE1D47" w:rsidRDefault="00E16E8D" w:rsidP="00382F69">
      <w:pPr>
        <w:pStyle w:val="ListParagraph"/>
        <w:numPr>
          <w:ilvl w:val="1"/>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lang w:val="fr-FR"/>
        </w:rPr>
      </w:pPr>
      <w:r>
        <w:rPr>
          <w:rFonts w:ascii="Arial" w:hAnsi="Arial" w:cs="Arial"/>
          <w:sz w:val="22"/>
          <w:szCs w:val="22"/>
          <w:lang w:val="fr-FR"/>
        </w:rPr>
        <w:t>A</w:t>
      </w:r>
      <w:r w:rsidR="00BE1D47" w:rsidRPr="00BE1D47">
        <w:rPr>
          <w:rFonts w:ascii="Arial" w:hAnsi="Arial" w:cs="Arial"/>
          <w:sz w:val="22"/>
          <w:szCs w:val="22"/>
          <w:lang w:val="fr-FR"/>
        </w:rPr>
        <w:t>ffecter les</w:t>
      </w:r>
      <w:r w:rsidR="00D722DC" w:rsidRPr="00BE1D47">
        <w:rPr>
          <w:rFonts w:ascii="Arial" w:hAnsi="Arial" w:cs="Arial"/>
          <w:sz w:val="22"/>
          <w:szCs w:val="22"/>
          <w:lang w:val="fr-FR"/>
        </w:rPr>
        <w:t xml:space="preserve"> ménages aux enquêteurs</w:t>
      </w:r>
      <w:r w:rsidR="00F620C1">
        <w:rPr>
          <w:rFonts w:ascii="Arial" w:hAnsi="Arial" w:cs="Arial"/>
          <w:sz w:val="22"/>
          <w:szCs w:val="22"/>
          <w:lang w:val="fr-FR"/>
        </w:rPr>
        <w:t> </w:t>
      </w:r>
    </w:p>
    <w:p w14:paraId="107C1DBD" w14:textId="71B69B44" w:rsidR="006F78A6" w:rsidRPr="00025F8C" w:rsidRDefault="00E16E8D" w:rsidP="00382F69">
      <w:pPr>
        <w:pStyle w:val="ListParagraph"/>
        <w:numPr>
          <w:ilvl w:val="1"/>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sz w:val="22"/>
          <w:szCs w:val="22"/>
          <w:lang w:val="fr-FR"/>
        </w:rPr>
        <w:t>Recevoir</w:t>
      </w:r>
      <w:r w:rsidR="00DD393F">
        <w:rPr>
          <w:rFonts w:ascii="Arial" w:hAnsi="Arial" w:cs="Arial"/>
          <w:sz w:val="22"/>
          <w:szCs w:val="22"/>
        </w:rPr>
        <w:t xml:space="preserve"> </w:t>
      </w:r>
      <w:r w:rsidR="002208A1">
        <w:rPr>
          <w:rFonts w:ascii="Arial" w:hAnsi="Arial" w:cs="Arial"/>
          <w:sz w:val="22"/>
          <w:szCs w:val="22"/>
        </w:rPr>
        <w:t>l</w:t>
      </w:r>
      <w:r w:rsidR="00DD393F">
        <w:rPr>
          <w:rFonts w:ascii="Arial" w:hAnsi="Arial" w:cs="Arial"/>
          <w:sz w:val="22"/>
          <w:szCs w:val="22"/>
        </w:rPr>
        <w:t xml:space="preserve">es données </w:t>
      </w:r>
      <w:r w:rsidR="000D0041">
        <w:rPr>
          <w:rFonts w:ascii="Arial" w:hAnsi="Arial" w:cs="Arial"/>
          <w:sz w:val="22"/>
          <w:szCs w:val="22"/>
        </w:rPr>
        <w:t>des enquêteurs</w:t>
      </w:r>
      <w:r w:rsidR="00F620C1">
        <w:rPr>
          <w:rFonts w:ascii="Arial" w:hAnsi="Arial" w:cs="Arial"/>
          <w:sz w:val="22"/>
          <w:szCs w:val="22"/>
        </w:rPr>
        <w:t> </w:t>
      </w:r>
    </w:p>
    <w:p w14:paraId="5894D116" w14:textId="1441D199" w:rsidR="006F78A6" w:rsidRPr="002208A1" w:rsidRDefault="00E16E8D" w:rsidP="00382F69">
      <w:pPr>
        <w:pStyle w:val="ListParagraph"/>
        <w:numPr>
          <w:ilvl w:val="1"/>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lang w:val="fr-FR"/>
        </w:rPr>
      </w:pPr>
      <w:r w:rsidRPr="002208A1">
        <w:rPr>
          <w:rFonts w:ascii="Arial" w:hAnsi="Arial" w:cs="Arial"/>
          <w:sz w:val="22"/>
          <w:szCs w:val="22"/>
          <w:lang w:val="fr-FR"/>
        </w:rPr>
        <w:t>Transférer</w:t>
      </w:r>
      <w:r w:rsidR="000D0041" w:rsidRPr="002208A1">
        <w:rPr>
          <w:rFonts w:ascii="Arial" w:hAnsi="Arial" w:cs="Arial"/>
          <w:sz w:val="22"/>
          <w:szCs w:val="22"/>
          <w:lang w:val="fr-FR"/>
        </w:rPr>
        <w:t xml:space="preserve"> </w:t>
      </w:r>
      <w:r w:rsidR="00AC7E37" w:rsidRPr="002208A1">
        <w:rPr>
          <w:rFonts w:ascii="Arial" w:hAnsi="Arial" w:cs="Arial"/>
          <w:sz w:val="22"/>
          <w:szCs w:val="22"/>
          <w:lang w:val="fr-FR"/>
        </w:rPr>
        <w:t>quotidien</w:t>
      </w:r>
      <w:r w:rsidR="002208A1">
        <w:rPr>
          <w:rFonts w:ascii="Arial" w:hAnsi="Arial" w:cs="Arial"/>
          <w:sz w:val="22"/>
          <w:szCs w:val="22"/>
          <w:lang w:val="fr-FR"/>
        </w:rPr>
        <w:t>nement</w:t>
      </w:r>
      <w:r w:rsidR="00AC7E37" w:rsidRPr="002208A1">
        <w:rPr>
          <w:rFonts w:ascii="Arial" w:hAnsi="Arial" w:cs="Arial"/>
          <w:sz w:val="22"/>
          <w:szCs w:val="22"/>
          <w:lang w:val="fr-FR"/>
        </w:rPr>
        <w:t xml:space="preserve"> </w:t>
      </w:r>
      <w:r w:rsidR="002208A1">
        <w:rPr>
          <w:rFonts w:ascii="Arial" w:hAnsi="Arial" w:cs="Arial"/>
          <w:sz w:val="22"/>
          <w:szCs w:val="22"/>
          <w:lang w:val="fr-FR"/>
        </w:rPr>
        <w:t>l</w:t>
      </w:r>
      <w:r w:rsidR="000D0041" w:rsidRPr="002208A1">
        <w:rPr>
          <w:rFonts w:ascii="Arial" w:hAnsi="Arial" w:cs="Arial"/>
          <w:sz w:val="22"/>
          <w:szCs w:val="22"/>
          <w:lang w:val="fr-FR"/>
        </w:rPr>
        <w:t xml:space="preserve">es données </w:t>
      </w:r>
      <w:r w:rsidR="00AC7E37" w:rsidRPr="002208A1">
        <w:rPr>
          <w:rFonts w:ascii="Arial" w:hAnsi="Arial" w:cs="Arial"/>
          <w:sz w:val="22"/>
          <w:szCs w:val="22"/>
          <w:lang w:val="fr-FR"/>
        </w:rPr>
        <w:t>au bureau central</w:t>
      </w:r>
      <w:r w:rsidR="00F620C1">
        <w:rPr>
          <w:rFonts w:ascii="Arial" w:hAnsi="Arial" w:cs="Arial"/>
          <w:sz w:val="22"/>
          <w:szCs w:val="22"/>
          <w:lang w:val="fr-FR"/>
        </w:rPr>
        <w:t> </w:t>
      </w:r>
    </w:p>
    <w:p w14:paraId="28649AD9" w14:textId="2E98CA5B" w:rsidR="006F78A6" w:rsidRPr="00B10E7C" w:rsidRDefault="00E16E8D" w:rsidP="00382F69">
      <w:pPr>
        <w:pStyle w:val="ListParagraph"/>
        <w:numPr>
          <w:ilvl w:val="1"/>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lang w:val="fr-FR"/>
        </w:rPr>
      </w:pPr>
      <w:r>
        <w:rPr>
          <w:rFonts w:ascii="Arial" w:hAnsi="Arial" w:cs="Arial"/>
          <w:sz w:val="22"/>
          <w:szCs w:val="22"/>
          <w:lang w:val="fr-FR"/>
        </w:rPr>
        <w:t>Recevoir</w:t>
      </w:r>
      <w:r w:rsidR="002208A1">
        <w:rPr>
          <w:rFonts w:ascii="Arial" w:hAnsi="Arial" w:cs="Arial"/>
          <w:sz w:val="22"/>
          <w:szCs w:val="22"/>
          <w:lang w:val="fr-FR"/>
        </w:rPr>
        <w:t xml:space="preserve"> </w:t>
      </w:r>
      <w:r w:rsidR="0010372D" w:rsidRPr="00B10E7C">
        <w:rPr>
          <w:rFonts w:ascii="Arial" w:hAnsi="Arial" w:cs="Arial"/>
          <w:sz w:val="22"/>
          <w:szCs w:val="22"/>
          <w:lang w:val="fr-FR"/>
        </w:rPr>
        <w:t>et partage</w:t>
      </w:r>
      <w:r w:rsidR="002208A1">
        <w:rPr>
          <w:rFonts w:ascii="Arial" w:hAnsi="Arial" w:cs="Arial"/>
          <w:sz w:val="22"/>
          <w:szCs w:val="22"/>
          <w:lang w:val="fr-FR"/>
        </w:rPr>
        <w:t>r</w:t>
      </w:r>
      <w:r w:rsidR="0010372D" w:rsidRPr="00B10E7C">
        <w:rPr>
          <w:rFonts w:ascii="Arial" w:hAnsi="Arial" w:cs="Arial"/>
          <w:sz w:val="22"/>
          <w:szCs w:val="22"/>
          <w:lang w:val="fr-FR"/>
        </w:rPr>
        <w:t xml:space="preserve"> </w:t>
      </w:r>
      <w:r w:rsidR="002208A1">
        <w:rPr>
          <w:rFonts w:ascii="Arial" w:hAnsi="Arial" w:cs="Arial"/>
          <w:sz w:val="22"/>
          <w:szCs w:val="22"/>
          <w:lang w:val="fr-FR"/>
        </w:rPr>
        <w:t>l</w:t>
      </w:r>
      <w:r w:rsidR="0010372D" w:rsidRPr="00B10E7C">
        <w:rPr>
          <w:rFonts w:ascii="Arial" w:hAnsi="Arial" w:cs="Arial"/>
          <w:sz w:val="22"/>
          <w:szCs w:val="22"/>
          <w:lang w:val="fr-FR"/>
        </w:rPr>
        <w:t>es</w:t>
      </w:r>
      <w:r w:rsidR="002B10F2" w:rsidRPr="00B10E7C">
        <w:rPr>
          <w:rFonts w:ascii="Arial" w:hAnsi="Arial" w:cs="Arial"/>
          <w:sz w:val="22"/>
          <w:szCs w:val="22"/>
          <w:lang w:val="fr-FR"/>
        </w:rPr>
        <w:t xml:space="preserve"> mis</w:t>
      </w:r>
      <w:r w:rsidR="005F5BC3" w:rsidRPr="00B10E7C">
        <w:rPr>
          <w:rFonts w:ascii="Arial" w:hAnsi="Arial" w:cs="Arial"/>
          <w:sz w:val="22"/>
          <w:szCs w:val="22"/>
          <w:lang w:val="fr-FR"/>
        </w:rPr>
        <w:t xml:space="preserve">es à jour </w:t>
      </w:r>
      <w:r w:rsidR="00B10E7C" w:rsidRPr="00B10E7C">
        <w:rPr>
          <w:rFonts w:ascii="Arial" w:hAnsi="Arial" w:cs="Arial"/>
          <w:sz w:val="22"/>
          <w:szCs w:val="22"/>
          <w:lang w:val="fr-FR"/>
        </w:rPr>
        <w:t xml:space="preserve">du programme </w:t>
      </w:r>
      <w:r w:rsidR="00FF8839" w:rsidRPr="00B10E7C">
        <w:rPr>
          <w:rFonts w:ascii="Arial" w:hAnsi="Arial" w:cs="Arial"/>
          <w:sz w:val="22"/>
          <w:szCs w:val="22"/>
          <w:lang w:val="fr-FR"/>
        </w:rPr>
        <w:t xml:space="preserve">CAPI </w:t>
      </w:r>
      <w:r w:rsidR="00B029F5">
        <w:rPr>
          <w:rFonts w:ascii="Arial" w:hAnsi="Arial" w:cs="Arial"/>
          <w:sz w:val="22"/>
          <w:szCs w:val="22"/>
          <w:lang w:val="fr-FR"/>
        </w:rPr>
        <w:t xml:space="preserve">depuis </w:t>
      </w:r>
      <w:r w:rsidR="00594081">
        <w:rPr>
          <w:rFonts w:ascii="Arial" w:hAnsi="Arial" w:cs="Arial"/>
          <w:sz w:val="22"/>
          <w:szCs w:val="22"/>
          <w:lang w:val="fr-FR"/>
        </w:rPr>
        <w:t>le bureau central</w:t>
      </w:r>
    </w:p>
    <w:p w14:paraId="1536F388" w14:textId="796EE4D2" w:rsidR="00054147" w:rsidRPr="0009434E" w:rsidRDefault="00E16E8D" w:rsidP="00382F69">
      <w:pPr>
        <w:pStyle w:val="ListParagraph"/>
        <w:numPr>
          <w:ilvl w:val="1"/>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lang w:val="fr-FR"/>
        </w:rPr>
      </w:pPr>
      <w:r>
        <w:rPr>
          <w:rFonts w:ascii="Arial" w:hAnsi="Arial" w:cs="Arial"/>
          <w:sz w:val="22"/>
          <w:szCs w:val="22"/>
          <w:lang w:val="fr-FR"/>
        </w:rPr>
        <w:t>Revoir</w:t>
      </w:r>
      <w:r w:rsidR="002208A1">
        <w:rPr>
          <w:rFonts w:ascii="Arial" w:hAnsi="Arial" w:cs="Arial"/>
          <w:sz w:val="22"/>
          <w:szCs w:val="22"/>
          <w:lang w:val="fr-FR"/>
        </w:rPr>
        <w:t xml:space="preserve"> les</w:t>
      </w:r>
      <w:r w:rsidR="007A385A" w:rsidRPr="0009434E">
        <w:rPr>
          <w:rFonts w:ascii="Arial" w:hAnsi="Arial" w:cs="Arial"/>
          <w:sz w:val="22"/>
          <w:szCs w:val="22"/>
          <w:lang w:val="fr-FR"/>
        </w:rPr>
        <w:t xml:space="preserve"> données </w:t>
      </w:r>
      <w:r w:rsidR="00442424" w:rsidRPr="0009434E">
        <w:rPr>
          <w:rFonts w:ascii="Arial" w:hAnsi="Arial" w:cs="Arial"/>
          <w:sz w:val="22"/>
          <w:szCs w:val="22"/>
          <w:lang w:val="fr-FR"/>
        </w:rPr>
        <w:t xml:space="preserve">du questionnaire </w:t>
      </w:r>
      <w:r w:rsidR="0099165F" w:rsidRPr="0009434E">
        <w:rPr>
          <w:rFonts w:ascii="Arial" w:hAnsi="Arial" w:cs="Arial"/>
          <w:sz w:val="22"/>
          <w:szCs w:val="22"/>
          <w:lang w:val="fr-FR"/>
        </w:rPr>
        <w:t>collectées</w:t>
      </w:r>
      <w:r w:rsidR="0009434E" w:rsidRPr="0009434E">
        <w:rPr>
          <w:rFonts w:ascii="Arial" w:hAnsi="Arial" w:cs="Arial"/>
          <w:sz w:val="22"/>
          <w:szCs w:val="22"/>
          <w:lang w:val="fr-FR"/>
        </w:rPr>
        <w:t xml:space="preserve"> </w:t>
      </w:r>
      <w:r w:rsidR="00435208">
        <w:rPr>
          <w:rFonts w:ascii="Arial" w:hAnsi="Arial" w:cs="Arial"/>
          <w:sz w:val="22"/>
          <w:szCs w:val="22"/>
          <w:lang w:val="fr-FR"/>
        </w:rPr>
        <w:t>pour s’assurer qu’elles sont complètes</w:t>
      </w:r>
    </w:p>
    <w:p w14:paraId="4C7AE80F" w14:textId="6611F461" w:rsidR="00652F8A" w:rsidRPr="001915B9" w:rsidRDefault="00E16E8D" w:rsidP="00382F69">
      <w:pPr>
        <w:pStyle w:val="ListParagraph"/>
        <w:numPr>
          <w:ilvl w:val="1"/>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lang w:val="fr-FR"/>
        </w:rPr>
      </w:pPr>
      <w:r w:rsidRPr="001915B9">
        <w:rPr>
          <w:rFonts w:ascii="Arial" w:hAnsi="Arial" w:cs="Arial"/>
          <w:sz w:val="22"/>
          <w:szCs w:val="22"/>
          <w:lang w:val="fr-FR"/>
        </w:rPr>
        <w:t>Suivre</w:t>
      </w:r>
      <w:r w:rsidR="0001563A" w:rsidRPr="001915B9">
        <w:rPr>
          <w:rFonts w:ascii="Arial" w:hAnsi="Arial" w:cs="Arial"/>
          <w:sz w:val="22"/>
          <w:szCs w:val="22"/>
          <w:lang w:val="fr-FR"/>
        </w:rPr>
        <w:t xml:space="preserve"> les </w:t>
      </w:r>
      <w:r w:rsidR="00454996" w:rsidRPr="001915B9">
        <w:rPr>
          <w:rFonts w:ascii="Arial" w:hAnsi="Arial" w:cs="Arial"/>
          <w:sz w:val="22"/>
          <w:szCs w:val="22"/>
          <w:lang w:val="fr-FR"/>
        </w:rPr>
        <w:t>procédures</w:t>
      </w:r>
      <w:r w:rsidR="0001563A" w:rsidRPr="001915B9">
        <w:rPr>
          <w:rFonts w:ascii="Arial" w:hAnsi="Arial" w:cs="Arial"/>
          <w:sz w:val="22"/>
          <w:szCs w:val="22"/>
          <w:lang w:val="fr-FR"/>
        </w:rPr>
        <w:t xml:space="preserve"> de </w:t>
      </w:r>
      <w:r w:rsidR="00454996" w:rsidRPr="001915B9">
        <w:rPr>
          <w:rFonts w:ascii="Arial" w:hAnsi="Arial" w:cs="Arial"/>
          <w:sz w:val="22"/>
          <w:szCs w:val="22"/>
          <w:lang w:val="fr-FR"/>
        </w:rPr>
        <w:t>clôtures</w:t>
      </w:r>
      <w:r w:rsidR="0001563A" w:rsidRPr="001915B9">
        <w:rPr>
          <w:rFonts w:ascii="Arial" w:hAnsi="Arial" w:cs="Arial"/>
          <w:sz w:val="22"/>
          <w:szCs w:val="22"/>
          <w:lang w:val="fr-FR"/>
        </w:rPr>
        <w:t xml:space="preserve"> </w:t>
      </w:r>
      <w:r w:rsidR="001915B9" w:rsidRPr="001915B9">
        <w:rPr>
          <w:rFonts w:ascii="Arial" w:hAnsi="Arial" w:cs="Arial"/>
          <w:sz w:val="22"/>
          <w:szCs w:val="22"/>
          <w:lang w:val="fr-FR"/>
        </w:rPr>
        <w:t>de chaque grappe visitée</w:t>
      </w:r>
      <w:r w:rsidR="00652F8A" w:rsidRPr="001915B9">
        <w:rPr>
          <w:rFonts w:ascii="Arial" w:hAnsi="Arial" w:cs="Arial"/>
          <w:sz w:val="22"/>
          <w:szCs w:val="22"/>
          <w:lang w:val="fr-FR"/>
        </w:rPr>
        <w:t xml:space="preserve"> </w:t>
      </w:r>
      <w:r w:rsidR="001915B9" w:rsidRPr="001915B9">
        <w:rPr>
          <w:rFonts w:ascii="Arial" w:hAnsi="Arial" w:cs="Arial"/>
          <w:sz w:val="22"/>
          <w:szCs w:val="22"/>
          <w:lang w:val="fr-FR"/>
        </w:rPr>
        <w:t>telles qu’elles sont dé</w:t>
      </w:r>
      <w:r w:rsidR="001915B9">
        <w:rPr>
          <w:rFonts w:ascii="Arial" w:hAnsi="Arial" w:cs="Arial"/>
          <w:sz w:val="22"/>
          <w:szCs w:val="22"/>
          <w:lang w:val="fr-FR"/>
        </w:rPr>
        <w:t xml:space="preserve">crites </w:t>
      </w:r>
      <w:r w:rsidR="00AF1C3F">
        <w:rPr>
          <w:rFonts w:ascii="Arial" w:hAnsi="Arial" w:cs="Arial"/>
          <w:sz w:val="22"/>
          <w:szCs w:val="22"/>
          <w:lang w:val="fr-FR"/>
        </w:rPr>
        <w:t xml:space="preserve">dans le Manuel </w:t>
      </w:r>
      <w:r w:rsidR="00A32A9F">
        <w:rPr>
          <w:rFonts w:ascii="Arial" w:hAnsi="Arial" w:cs="Arial"/>
          <w:sz w:val="22"/>
          <w:szCs w:val="22"/>
          <w:lang w:val="fr-FR"/>
        </w:rPr>
        <w:t xml:space="preserve">CAPI </w:t>
      </w:r>
      <w:r w:rsidR="00AF1C3F">
        <w:rPr>
          <w:rFonts w:ascii="Arial" w:hAnsi="Arial" w:cs="Arial"/>
          <w:sz w:val="22"/>
          <w:szCs w:val="22"/>
          <w:lang w:val="fr-FR"/>
        </w:rPr>
        <w:t>du Chef d’Équipe</w:t>
      </w:r>
      <w:r w:rsidR="00C82518">
        <w:rPr>
          <w:rFonts w:ascii="Arial" w:hAnsi="Arial" w:cs="Arial"/>
          <w:sz w:val="22"/>
          <w:szCs w:val="22"/>
          <w:lang w:val="fr-FR"/>
        </w:rPr>
        <w:t xml:space="preserve">, y compris </w:t>
      </w:r>
      <w:r w:rsidR="00793A10">
        <w:rPr>
          <w:rFonts w:ascii="Arial" w:hAnsi="Arial" w:cs="Arial"/>
          <w:sz w:val="22"/>
          <w:szCs w:val="22"/>
          <w:lang w:val="fr-FR"/>
        </w:rPr>
        <w:t xml:space="preserve">la résolution de tout problème </w:t>
      </w:r>
      <w:r w:rsidR="005A78FB">
        <w:rPr>
          <w:rFonts w:ascii="Arial" w:hAnsi="Arial" w:cs="Arial"/>
          <w:sz w:val="22"/>
          <w:szCs w:val="22"/>
          <w:lang w:val="fr-FR"/>
        </w:rPr>
        <w:t xml:space="preserve">de données </w:t>
      </w:r>
      <w:r w:rsidR="006D1205">
        <w:rPr>
          <w:rFonts w:ascii="Arial" w:hAnsi="Arial" w:cs="Arial"/>
          <w:sz w:val="22"/>
          <w:szCs w:val="22"/>
          <w:lang w:val="fr-FR"/>
        </w:rPr>
        <w:t xml:space="preserve">identifié </w:t>
      </w:r>
      <w:r w:rsidR="006B1F4F">
        <w:rPr>
          <w:rFonts w:ascii="Arial" w:hAnsi="Arial" w:cs="Arial"/>
          <w:sz w:val="22"/>
          <w:szCs w:val="22"/>
          <w:lang w:val="fr-FR"/>
        </w:rPr>
        <w:t>dans les rapports</w:t>
      </w:r>
      <w:r w:rsidR="00120EFF" w:rsidRPr="001915B9">
        <w:rPr>
          <w:rFonts w:ascii="Arial" w:hAnsi="Arial" w:cs="Arial"/>
          <w:sz w:val="22"/>
          <w:szCs w:val="22"/>
          <w:lang w:val="fr-FR"/>
        </w:rPr>
        <w:t xml:space="preserve"> CAPI</w:t>
      </w:r>
      <w:r w:rsidR="00F620C1">
        <w:rPr>
          <w:rFonts w:ascii="Arial" w:hAnsi="Arial" w:cs="Arial"/>
          <w:sz w:val="22"/>
          <w:szCs w:val="22"/>
          <w:lang w:val="fr-FR"/>
        </w:rPr>
        <w:t> </w:t>
      </w:r>
    </w:p>
    <w:p w14:paraId="1EBA7A74" w14:textId="77D16656" w:rsidR="006F78A6" w:rsidRPr="009645FD" w:rsidRDefault="00E16E8D" w:rsidP="00382F69">
      <w:pPr>
        <w:pStyle w:val="ListParagraph"/>
        <w:numPr>
          <w:ilvl w:val="1"/>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lang w:val="fr-FR"/>
        </w:rPr>
      </w:pPr>
      <w:r w:rsidRPr="009645FD">
        <w:rPr>
          <w:rFonts w:ascii="Arial" w:hAnsi="Arial" w:cs="Arial"/>
          <w:sz w:val="22"/>
          <w:szCs w:val="22"/>
          <w:lang w:val="fr-FR"/>
        </w:rPr>
        <w:t>Toutes</w:t>
      </w:r>
      <w:r w:rsidR="00F620C1" w:rsidRPr="009645FD">
        <w:rPr>
          <w:rFonts w:ascii="Arial" w:hAnsi="Arial" w:cs="Arial"/>
          <w:sz w:val="22"/>
          <w:szCs w:val="22"/>
          <w:lang w:val="fr-FR"/>
        </w:rPr>
        <w:t xml:space="preserve"> les autres </w:t>
      </w:r>
      <w:r w:rsidR="005A6905" w:rsidRPr="009645FD">
        <w:rPr>
          <w:rFonts w:ascii="Arial" w:hAnsi="Arial" w:cs="Arial"/>
          <w:sz w:val="22"/>
          <w:szCs w:val="22"/>
          <w:lang w:val="fr-FR"/>
        </w:rPr>
        <w:t>tâches</w:t>
      </w:r>
      <w:r w:rsidR="00CA54D0" w:rsidRPr="009645FD">
        <w:rPr>
          <w:rFonts w:ascii="Arial" w:hAnsi="Arial" w:cs="Arial"/>
          <w:sz w:val="22"/>
          <w:szCs w:val="22"/>
          <w:lang w:val="fr-FR"/>
        </w:rPr>
        <w:t xml:space="preserve"> liées </w:t>
      </w:r>
      <w:r w:rsidR="009645FD" w:rsidRPr="009645FD">
        <w:rPr>
          <w:rFonts w:ascii="Arial" w:hAnsi="Arial" w:cs="Arial"/>
          <w:sz w:val="22"/>
          <w:szCs w:val="22"/>
          <w:lang w:val="fr-FR"/>
        </w:rPr>
        <w:t xml:space="preserve">au chef d’équipe </w:t>
      </w:r>
      <w:r w:rsidR="001559F3">
        <w:rPr>
          <w:rFonts w:ascii="Arial" w:hAnsi="Arial" w:cs="Arial"/>
          <w:sz w:val="22"/>
          <w:szCs w:val="22"/>
          <w:lang w:val="fr-FR"/>
        </w:rPr>
        <w:t xml:space="preserve">décrites dans le </w:t>
      </w:r>
      <w:r w:rsidR="005A6905">
        <w:rPr>
          <w:rFonts w:ascii="Arial" w:hAnsi="Arial" w:cs="Arial"/>
          <w:sz w:val="22"/>
          <w:szCs w:val="22"/>
          <w:lang w:val="fr-FR"/>
        </w:rPr>
        <w:t>M</w:t>
      </w:r>
      <w:r w:rsidR="001559F3">
        <w:rPr>
          <w:rFonts w:ascii="Arial" w:hAnsi="Arial" w:cs="Arial"/>
          <w:sz w:val="22"/>
          <w:szCs w:val="22"/>
          <w:lang w:val="fr-FR"/>
        </w:rPr>
        <w:t xml:space="preserve">anuel </w:t>
      </w:r>
      <w:r w:rsidR="005A6905">
        <w:rPr>
          <w:rFonts w:ascii="Arial" w:hAnsi="Arial" w:cs="Arial"/>
          <w:sz w:val="22"/>
          <w:szCs w:val="22"/>
          <w:lang w:val="fr-FR"/>
        </w:rPr>
        <w:t>CAPI du Chef d’Équipe.</w:t>
      </w:r>
      <w:r w:rsidR="00054147" w:rsidRPr="009645FD">
        <w:rPr>
          <w:rFonts w:ascii="Arial" w:hAnsi="Arial" w:cs="Arial"/>
          <w:sz w:val="22"/>
          <w:szCs w:val="22"/>
          <w:lang w:val="fr-FR"/>
        </w:rPr>
        <w:t xml:space="preserve"> </w:t>
      </w:r>
    </w:p>
    <w:p w14:paraId="52E0A6C4" w14:textId="33F0D199" w:rsidR="00BA7163" w:rsidRPr="00EF3D53" w:rsidRDefault="00074DE2" w:rsidP="00382F69">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lang w:val="fr-FR"/>
        </w:rPr>
      </w:pPr>
      <w:r w:rsidRPr="00EF3D53">
        <w:rPr>
          <w:rFonts w:ascii="Arial" w:hAnsi="Arial" w:cs="Arial"/>
          <w:sz w:val="22"/>
          <w:szCs w:val="22"/>
          <w:lang w:val="fr-FR"/>
        </w:rPr>
        <w:t xml:space="preserve">Porter à la connaissance </w:t>
      </w:r>
      <w:r w:rsidR="00EF3D53" w:rsidRPr="00EF3D53">
        <w:rPr>
          <w:rFonts w:ascii="Arial" w:hAnsi="Arial" w:cs="Arial"/>
          <w:sz w:val="22"/>
          <w:szCs w:val="22"/>
          <w:lang w:val="fr-FR"/>
        </w:rPr>
        <w:t>des membres de l’équipe t</w:t>
      </w:r>
      <w:r w:rsidR="00EF3D53">
        <w:rPr>
          <w:rFonts w:ascii="Arial" w:hAnsi="Arial" w:cs="Arial"/>
          <w:sz w:val="22"/>
          <w:szCs w:val="22"/>
          <w:lang w:val="fr-FR"/>
        </w:rPr>
        <w:t xml:space="preserve">out problème </w:t>
      </w:r>
      <w:r w:rsidR="00A935D4">
        <w:rPr>
          <w:rFonts w:ascii="Arial" w:hAnsi="Arial" w:cs="Arial"/>
          <w:sz w:val="22"/>
          <w:szCs w:val="22"/>
          <w:lang w:val="fr-FR"/>
        </w:rPr>
        <w:t xml:space="preserve">identifié </w:t>
      </w:r>
      <w:r w:rsidR="009D29BD">
        <w:rPr>
          <w:rFonts w:ascii="Arial" w:hAnsi="Arial" w:cs="Arial"/>
          <w:sz w:val="22"/>
          <w:szCs w:val="22"/>
          <w:lang w:val="fr-FR"/>
        </w:rPr>
        <w:t xml:space="preserve">par </w:t>
      </w:r>
      <w:r w:rsidR="000A78E1" w:rsidRPr="00EF3D53">
        <w:rPr>
          <w:rFonts w:ascii="Arial" w:hAnsi="Arial" w:cs="Arial"/>
          <w:sz w:val="22"/>
          <w:szCs w:val="22"/>
          <w:lang w:val="fr-FR"/>
        </w:rPr>
        <w:t>[</w:t>
      </w:r>
      <w:r w:rsidR="009D29BD">
        <w:rPr>
          <w:rFonts w:ascii="Arial" w:hAnsi="Arial" w:cs="Arial"/>
          <w:sz w:val="22"/>
          <w:szCs w:val="22"/>
          <w:lang w:val="fr-FR"/>
        </w:rPr>
        <w:t>le coo</w:t>
      </w:r>
      <w:r w:rsidR="00774BD9">
        <w:rPr>
          <w:rFonts w:ascii="Arial" w:hAnsi="Arial" w:cs="Arial"/>
          <w:sz w:val="22"/>
          <w:szCs w:val="22"/>
          <w:lang w:val="fr-FR"/>
        </w:rPr>
        <w:t>rdinat</w:t>
      </w:r>
      <w:r w:rsidR="00201B4D">
        <w:rPr>
          <w:rFonts w:ascii="Arial" w:hAnsi="Arial" w:cs="Arial"/>
          <w:sz w:val="22"/>
          <w:szCs w:val="22"/>
          <w:lang w:val="fr-FR"/>
        </w:rPr>
        <w:t>eur de terrain</w:t>
      </w:r>
      <w:r w:rsidR="000A78E1" w:rsidRPr="00EF3D53">
        <w:rPr>
          <w:rFonts w:ascii="Arial" w:hAnsi="Arial" w:cs="Arial"/>
          <w:sz w:val="22"/>
          <w:szCs w:val="22"/>
          <w:lang w:val="fr-FR"/>
        </w:rPr>
        <w:t>]</w:t>
      </w:r>
      <w:r w:rsidR="00B86CEE" w:rsidRPr="00EF3D53">
        <w:rPr>
          <w:rFonts w:ascii="Arial" w:hAnsi="Arial" w:cs="Arial"/>
          <w:sz w:val="22"/>
          <w:szCs w:val="22"/>
          <w:lang w:val="fr-FR"/>
        </w:rPr>
        <w:t xml:space="preserve"> </w:t>
      </w:r>
      <w:r w:rsidR="005F28AE">
        <w:rPr>
          <w:rFonts w:ascii="Arial" w:hAnsi="Arial" w:cs="Arial"/>
          <w:sz w:val="22"/>
          <w:szCs w:val="22"/>
          <w:lang w:val="fr-FR"/>
        </w:rPr>
        <w:t xml:space="preserve">ou tout autre membre </w:t>
      </w:r>
      <w:r w:rsidR="00FF5B66">
        <w:rPr>
          <w:rFonts w:ascii="Arial" w:hAnsi="Arial" w:cs="Arial"/>
          <w:sz w:val="22"/>
          <w:szCs w:val="22"/>
          <w:lang w:val="fr-FR"/>
        </w:rPr>
        <w:t>du personnel de</w:t>
      </w:r>
      <w:r w:rsidR="008D7A3F">
        <w:rPr>
          <w:rFonts w:ascii="Arial" w:hAnsi="Arial" w:cs="Arial"/>
          <w:sz w:val="22"/>
          <w:szCs w:val="22"/>
          <w:lang w:val="fr-FR"/>
        </w:rPr>
        <w:t xml:space="preserve"> </w:t>
      </w:r>
      <w:r w:rsidR="00FF5B66">
        <w:rPr>
          <w:rFonts w:ascii="Arial" w:hAnsi="Arial" w:cs="Arial"/>
          <w:sz w:val="22"/>
          <w:szCs w:val="22"/>
          <w:lang w:val="fr-FR"/>
        </w:rPr>
        <w:t>l’agence d’exécution</w:t>
      </w:r>
      <w:r w:rsidR="004902F3">
        <w:rPr>
          <w:rFonts w:ascii="Arial" w:hAnsi="Arial" w:cs="Arial"/>
          <w:sz w:val="22"/>
          <w:szCs w:val="22"/>
          <w:lang w:val="fr-FR"/>
        </w:rPr>
        <w:t> ;</w:t>
      </w:r>
      <w:r w:rsidR="00FF5B66">
        <w:rPr>
          <w:rFonts w:ascii="Arial" w:hAnsi="Arial" w:cs="Arial"/>
          <w:sz w:val="22"/>
          <w:szCs w:val="22"/>
          <w:lang w:val="fr-FR"/>
        </w:rPr>
        <w:t xml:space="preserve"> </w:t>
      </w:r>
    </w:p>
    <w:p w14:paraId="7094F324" w14:textId="72915CA0" w:rsidR="00163856" w:rsidRPr="001113E9" w:rsidRDefault="004902F3" w:rsidP="00382F69">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113E9">
        <w:rPr>
          <w:rFonts w:ascii="Arial" w:hAnsi="Arial" w:cs="Arial"/>
          <w:sz w:val="22"/>
          <w:szCs w:val="22"/>
        </w:rPr>
        <w:t>Sélectionner les enfants pour la procédure de la remesure ;</w:t>
      </w:r>
    </w:p>
    <w:p w14:paraId="15F4B219" w14:textId="6C4931BE" w:rsidR="00D511D9" w:rsidRPr="001113E9" w:rsidRDefault="008D1804" w:rsidP="00382F69">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113E9">
        <w:rPr>
          <w:rFonts w:ascii="Arial" w:hAnsi="Arial" w:cs="Arial"/>
          <w:sz w:val="22"/>
          <w:szCs w:val="22"/>
        </w:rPr>
        <w:lastRenderedPageBreak/>
        <w:t xml:space="preserve">Assister la distribution des </w:t>
      </w:r>
      <w:proofErr w:type="spellStart"/>
      <w:r w:rsidRPr="001113E9">
        <w:rPr>
          <w:rFonts w:ascii="Arial" w:hAnsi="Arial" w:cs="Arial"/>
          <w:sz w:val="22"/>
          <w:szCs w:val="22"/>
        </w:rPr>
        <w:t>referrals</w:t>
      </w:r>
      <w:proofErr w:type="spellEnd"/>
      <w:r w:rsidRPr="001113E9">
        <w:rPr>
          <w:rFonts w:ascii="Arial" w:hAnsi="Arial" w:cs="Arial"/>
          <w:sz w:val="22"/>
          <w:szCs w:val="22"/>
        </w:rPr>
        <w:t xml:space="preserve"> pour la malnutrition </w:t>
      </w:r>
      <w:r w:rsidR="001113E9" w:rsidRPr="001113E9">
        <w:rPr>
          <w:rFonts w:ascii="Arial" w:hAnsi="Arial" w:cs="Arial"/>
          <w:sz w:val="22"/>
          <w:szCs w:val="22"/>
        </w:rPr>
        <w:t>aiguë sévère</w:t>
      </w:r>
    </w:p>
    <w:p w14:paraId="4679E1D9" w14:textId="0B6BB1F3" w:rsidR="006F78A6" w:rsidRPr="00363C32" w:rsidRDefault="00431A39" w:rsidP="00382F69">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lang w:val="fr-FR"/>
        </w:rPr>
      </w:pPr>
      <w:r w:rsidRPr="001113E9">
        <w:rPr>
          <w:rFonts w:ascii="Arial" w:hAnsi="Arial" w:cs="Arial"/>
          <w:sz w:val="22"/>
          <w:szCs w:val="22"/>
        </w:rPr>
        <w:t xml:space="preserve">Revoir et signer les </w:t>
      </w:r>
      <w:r w:rsidR="00517440" w:rsidRPr="001113E9">
        <w:rPr>
          <w:rFonts w:ascii="Arial" w:hAnsi="Arial" w:cs="Arial"/>
          <w:sz w:val="22"/>
          <w:szCs w:val="22"/>
        </w:rPr>
        <w:t xml:space="preserve">fiches de transmission pour les échantillons </w:t>
      </w:r>
      <w:r w:rsidR="00363C32" w:rsidRPr="001113E9">
        <w:rPr>
          <w:rFonts w:ascii="Arial" w:hAnsi="Arial" w:cs="Arial"/>
          <w:sz w:val="22"/>
          <w:szCs w:val="22"/>
        </w:rPr>
        <w:t>analysés en</w:t>
      </w:r>
      <w:r w:rsidR="001113E9">
        <w:rPr>
          <w:rFonts w:ascii="Arial" w:hAnsi="Arial" w:cs="Arial"/>
          <w:sz w:val="22"/>
          <w:szCs w:val="22"/>
        </w:rPr>
        <w:t xml:space="preserve"> </w:t>
      </w:r>
      <w:r w:rsidR="00363C32" w:rsidRPr="001113E9">
        <w:rPr>
          <w:rFonts w:ascii="Arial" w:hAnsi="Arial" w:cs="Arial"/>
          <w:sz w:val="22"/>
          <w:szCs w:val="22"/>
        </w:rPr>
        <w:t>laboratoire</w:t>
      </w:r>
      <w:r w:rsidR="00961CEA" w:rsidRPr="00363C32">
        <w:rPr>
          <w:rFonts w:ascii="Arial" w:hAnsi="Arial" w:cs="Arial"/>
          <w:sz w:val="22"/>
          <w:szCs w:val="22"/>
          <w:lang w:val="fr-FR"/>
        </w:rPr>
        <w:t>.</w:t>
      </w:r>
    </w:p>
    <w:p w14:paraId="4439FBC1" w14:textId="77777777" w:rsidR="00D511D9" w:rsidRPr="00363C32" w:rsidRDefault="00D511D9" w:rsidP="0038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lang w:val="fr-FR"/>
        </w:rPr>
      </w:pPr>
    </w:p>
    <w:p w14:paraId="69B1DBCF" w14:textId="579A65F7" w:rsidR="00B87EF8" w:rsidRPr="00D4685C" w:rsidRDefault="00050E32" w:rsidP="00382F69">
      <w:pPr>
        <w:pStyle w:val="Heading2"/>
        <w:jc w:val="both"/>
      </w:pPr>
      <w:bookmarkStart w:id="5" w:name="_Toc112925891"/>
      <w:bookmarkStart w:id="6" w:name="_Toc180566266"/>
      <w:r w:rsidRPr="00025F8C">
        <w:t>C.</w:t>
      </w:r>
      <w:r w:rsidRPr="00025F8C">
        <w:tab/>
      </w:r>
      <w:bookmarkEnd w:id="5"/>
      <w:r w:rsidR="00D4685C" w:rsidRPr="00D4685C">
        <w:t>Médias</w:t>
      </w:r>
      <w:r w:rsidR="00C24033" w:rsidRPr="00D4685C">
        <w:t xml:space="preserve"> sociaux et géolocalisation</w:t>
      </w:r>
      <w:bookmarkEnd w:id="6"/>
    </w:p>
    <w:p w14:paraId="674A96A6" w14:textId="77777777" w:rsidR="00B87EF8" w:rsidRPr="00D4685C" w:rsidRDefault="00B87EF8" w:rsidP="00382F69">
      <w:pPr>
        <w:jc w:val="both"/>
      </w:pPr>
    </w:p>
    <w:p w14:paraId="33CCFE40" w14:textId="073EF69C" w:rsidR="00961CEA" w:rsidRPr="00D4685C" w:rsidRDefault="00664A1F" w:rsidP="00382F69">
      <w:pPr>
        <w:widowControl/>
        <w:spacing w:after="200"/>
        <w:jc w:val="both"/>
        <w:rPr>
          <w:rFonts w:ascii="Arial" w:hAnsi="Arial" w:cs="Arial"/>
          <w:color w:val="000000"/>
          <w:sz w:val="22"/>
          <w:szCs w:val="22"/>
        </w:rPr>
      </w:pPr>
      <w:r w:rsidRPr="00D4685C">
        <w:rPr>
          <w:rFonts w:ascii="Arial" w:hAnsi="Arial" w:cs="Arial"/>
          <w:color w:val="000000" w:themeColor="text1"/>
          <w:sz w:val="22"/>
          <w:szCs w:val="22"/>
        </w:rPr>
        <w:t xml:space="preserve">Le personnel d’enquête doit être très prudent </w:t>
      </w:r>
      <w:r w:rsidR="00841C8C" w:rsidRPr="00D4685C">
        <w:rPr>
          <w:rFonts w:ascii="Arial" w:hAnsi="Arial" w:cs="Arial"/>
          <w:color w:val="000000" w:themeColor="text1"/>
          <w:sz w:val="22"/>
          <w:szCs w:val="22"/>
        </w:rPr>
        <w:t xml:space="preserve">quand il utilise les </w:t>
      </w:r>
      <w:r w:rsidR="009B6985" w:rsidRPr="00D4685C">
        <w:rPr>
          <w:rFonts w:ascii="Arial" w:hAnsi="Arial" w:cs="Arial"/>
          <w:color w:val="000000" w:themeColor="text1"/>
          <w:sz w:val="22"/>
          <w:szCs w:val="22"/>
        </w:rPr>
        <w:t>médias</w:t>
      </w:r>
      <w:r w:rsidR="00841C8C" w:rsidRPr="00D4685C">
        <w:rPr>
          <w:rFonts w:ascii="Arial" w:hAnsi="Arial" w:cs="Arial"/>
          <w:color w:val="000000" w:themeColor="text1"/>
          <w:sz w:val="22"/>
          <w:szCs w:val="22"/>
        </w:rPr>
        <w:t xml:space="preserve"> sociaux pendant le travail sur le terrain</w:t>
      </w:r>
      <w:r w:rsidR="00F063AF" w:rsidRPr="00D4685C">
        <w:rPr>
          <w:rFonts w:ascii="Arial" w:hAnsi="Arial" w:cs="Arial"/>
          <w:color w:val="000000" w:themeColor="text1"/>
          <w:sz w:val="22"/>
          <w:szCs w:val="22"/>
        </w:rPr>
        <w:t xml:space="preserve">. </w:t>
      </w:r>
      <w:r w:rsidR="00A235D9" w:rsidRPr="00D4685C">
        <w:rPr>
          <w:rFonts w:ascii="Arial" w:hAnsi="Arial" w:cs="Arial"/>
          <w:color w:val="000000" w:themeColor="text1"/>
          <w:sz w:val="22"/>
          <w:szCs w:val="22"/>
        </w:rPr>
        <w:t xml:space="preserve">L’utilisation des </w:t>
      </w:r>
      <w:r w:rsidR="000F2809" w:rsidRPr="00D4685C">
        <w:rPr>
          <w:rFonts w:ascii="Arial" w:hAnsi="Arial" w:cs="Arial"/>
          <w:color w:val="000000" w:themeColor="text1"/>
          <w:sz w:val="22"/>
          <w:szCs w:val="22"/>
        </w:rPr>
        <w:t>médias</w:t>
      </w:r>
      <w:r w:rsidR="00A235D9" w:rsidRPr="00D4685C">
        <w:rPr>
          <w:rFonts w:ascii="Arial" w:hAnsi="Arial" w:cs="Arial"/>
          <w:color w:val="000000" w:themeColor="text1"/>
          <w:sz w:val="22"/>
          <w:szCs w:val="22"/>
        </w:rPr>
        <w:t xml:space="preserve"> sociaux </w:t>
      </w:r>
      <w:r w:rsidR="009B6985" w:rsidRPr="00D4685C">
        <w:rPr>
          <w:rFonts w:ascii="Arial" w:hAnsi="Arial" w:cs="Arial"/>
          <w:color w:val="000000" w:themeColor="text1"/>
          <w:sz w:val="22"/>
          <w:szCs w:val="22"/>
        </w:rPr>
        <w:t xml:space="preserve">est contraire aux règlementations </w:t>
      </w:r>
      <w:r w:rsidR="00707626" w:rsidRPr="00D4685C">
        <w:rPr>
          <w:rFonts w:ascii="Arial" w:hAnsi="Arial" w:cs="Arial"/>
          <w:color w:val="000000" w:themeColor="text1"/>
          <w:sz w:val="22"/>
          <w:szCs w:val="22"/>
        </w:rPr>
        <w:t xml:space="preserve">du </w:t>
      </w:r>
      <w:r w:rsidR="00F063AF" w:rsidRPr="00D4685C">
        <w:rPr>
          <w:rFonts w:ascii="Arial" w:hAnsi="Arial" w:cs="Arial"/>
          <w:color w:val="000000" w:themeColor="text1"/>
          <w:sz w:val="22"/>
          <w:szCs w:val="22"/>
        </w:rPr>
        <w:t xml:space="preserve">DHS </w:t>
      </w:r>
      <w:r w:rsidR="00707626" w:rsidRPr="00D4685C">
        <w:rPr>
          <w:rFonts w:ascii="Arial" w:hAnsi="Arial" w:cs="Arial"/>
          <w:color w:val="000000" w:themeColor="text1"/>
          <w:sz w:val="22"/>
          <w:szCs w:val="22"/>
        </w:rPr>
        <w:t xml:space="preserve">Program </w:t>
      </w:r>
      <w:r w:rsidR="00A235D9" w:rsidRPr="00D4685C">
        <w:rPr>
          <w:rFonts w:ascii="Arial" w:hAnsi="Arial" w:cs="Arial"/>
          <w:color w:val="000000" w:themeColor="text1"/>
          <w:sz w:val="22"/>
          <w:szCs w:val="22"/>
        </w:rPr>
        <w:t xml:space="preserve">quand elle porte atteinte </w:t>
      </w:r>
      <w:r w:rsidR="00D633EA" w:rsidRPr="00D4685C">
        <w:rPr>
          <w:rFonts w:ascii="Arial" w:hAnsi="Arial" w:cs="Arial"/>
          <w:color w:val="000000" w:themeColor="text1"/>
          <w:sz w:val="22"/>
          <w:szCs w:val="22"/>
        </w:rPr>
        <w:t>à la confidentialité des personnes enquêtées</w:t>
      </w:r>
      <w:r w:rsidR="001A4BBC" w:rsidRPr="00D4685C">
        <w:rPr>
          <w:rFonts w:ascii="Arial" w:hAnsi="Arial" w:cs="Arial"/>
          <w:color w:val="000000" w:themeColor="text1"/>
          <w:sz w:val="22"/>
          <w:szCs w:val="22"/>
        </w:rPr>
        <w:t>, en particulier en prenant des photos</w:t>
      </w:r>
      <w:r w:rsidR="00D633EA" w:rsidRPr="00D4685C">
        <w:rPr>
          <w:rFonts w:ascii="Arial" w:hAnsi="Arial" w:cs="Arial"/>
          <w:color w:val="000000" w:themeColor="text1"/>
          <w:sz w:val="22"/>
          <w:szCs w:val="22"/>
        </w:rPr>
        <w:t xml:space="preserve"> </w:t>
      </w:r>
      <w:r w:rsidR="001A4BBC" w:rsidRPr="00D4685C">
        <w:rPr>
          <w:rFonts w:ascii="Arial" w:hAnsi="Arial" w:cs="Arial"/>
          <w:color w:val="000000" w:themeColor="text1"/>
          <w:sz w:val="22"/>
          <w:szCs w:val="22"/>
        </w:rPr>
        <w:t>ou des</w:t>
      </w:r>
      <w:r w:rsidR="008258A8" w:rsidRPr="00D4685C">
        <w:rPr>
          <w:rFonts w:ascii="Arial" w:hAnsi="Arial" w:cs="Arial"/>
          <w:color w:val="000000" w:themeColor="text1"/>
          <w:sz w:val="22"/>
          <w:szCs w:val="22"/>
        </w:rPr>
        <w:t xml:space="preserve"> vid</w:t>
      </w:r>
      <w:r w:rsidR="001A4BBC" w:rsidRPr="00D4685C">
        <w:rPr>
          <w:rFonts w:ascii="Arial" w:hAnsi="Arial" w:cs="Arial"/>
          <w:color w:val="000000" w:themeColor="text1"/>
          <w:sz w:val="22"/>
          <w:szCs w:val="22"/>
        </w:rPr>
        <w:t>é</w:t>
      </w:r>
      <w:r w:rsidR="008258A8" w:rsidRPr="00D4685C">
        <w:rPr>
          <w:rFonts w:ascii="Arial" w:hAnsi="Arial" w:cs="Arial"/>
          <w:color w:val="000000" w:themeColor="text1"/>
          <w:sz w:val="22"/>
          <w:szCs w:val="22"/>
        </w:rPr>
        <w:t xml:space="preserve">os </w:t>
      </w:r>
      <w:r w:rsidR="001A4BBC" w:rsidRPr="00D4685C">
        <w:rPr>
          <w:rFonts w:ascii="Arial" w:hAnsi="Arial" w:cs="Arial"/>
          <w:color w:val="000000" w:themeColor="text1"/>
          <w:sz w:val="22"/>
          <w:szCs w:val="22"/>
        </w:rPr>
        <w:t xml:space="preserve">des </w:t>
      </w:r>
      <w:r w:rsidR="00890BF9" w:rsidRPr="00D4685C">
        <w:rPr>
          <w:rFonts w:ascii="Arial" w:hAnsi="Arial" w:cs="Arial"/>
          <w:color w:val="000000" w:themeColor="text1"/>
          <w:sz w:val="22"/>
          <w:szCs w:val="22"/>
        </w:rPr>
        <w:t xml:space="preserve">personnes </w:t>
      </w:r>
      <w:r w:rsidR="001A4BBC" w:rsidRPr="00D4685C">
        <w:rPr>
          <w:rFonts w:ascii="Arial" w:hAnsi="Arial" w:cs="Arial"/>
          <w:color w:val="000000" w:themeColor="text1"/>
          <w:sz w:val="22"/>
          <w:szCs w:val="22"/>
        </w:rPr>
        <w:t>enquêté</w:t>
      </w:r>
      <w:r w:rsidR="00890BF9" w:rsidRPr="00D4685C">
        <w:rPr>
          <w:rFonts w:ascii="Arial" w:hAnsi="Arial" w:cs="Arial"/>
          <w:color w:val="000000" w:themeColor="text1"/>
          <w:sz w:val="22"/>
          <w:szCs w:val="22"/>
        </w:rPr>
        <w:t>e</w:t>
      </w:r>
      <w:r w:rsidR="001A4BBC" w:rsidRPr="00D4685C">
        <w:rPr>
          <w:rFonts w:ascii="Arial" w:hAnsi="Arial" w:cs="Arial"/>
          <w:color w:val="000000" w:themeColor="text1"/>
          <w:sz w:val="22"/>
          <w:szCs w:val="22"/>
        </w:rPr>
        <w:t xml:space="preserve">s </w:t>
      </w:r>
      <w:r w:rsidR="009411E8" w:rsidRPr="00D4685C">
        <w:rPr>
          <w:rFonts w:ascii="Arial" w:hAnsi="Arial" w:cs="Arial"/>
          <w:color w:val="000000" w:themeColor="text1"/>
          <w:sz w:val="22"/>
          <w:szCs w:val="22"/>
        </w:rPr>
        <w:t>et en les partageant avec quiconque</w:t>
      </w:r>
      <w:r w:rsidR="00890B1D" w:rsidRPr="00D4685C">
        <w:rPr>
          <w:rFonts w:ascii="Arial" w:hAnsi="Arial" w:cs="Arial"/>
          <w:color w:val="000000" w:themeColor="text1"/>
          <w:sz w:val="22"/>
          <w:szCs w:val="22"/>
        </w:rPr>
        <w:t xml:space="preserve">, soit directement ou </w:t>
      </w:r>
      <w:r w:rsidR="008258A8" w:rsidRPr="00D4685C">
        <w:rPr>
          <w:rFonts w:ascii="Arial" w:hAnsi="Arial" w:cs="Arial"/>
          <w:color w:val="000000" w:themeColor="text1"/>
          <w:sz w:val="22"/>
          <w:szCs w:val="22"/>
        </w:rPr>
        <w:t xml:space="preserve">via </w:t>
      </w:r>
      <w:r w:rsidR="00890B1D" w:rsidRPr="00D4685C">
        <w:rPr>
          <w:rFonts w:ascii="Arial" w:hAnsi="Arial" w:cs="Arial"/>
          <w:color w:val="000000" w:themeColor="text1"/>
          <w:sz w:val="22"/>
          <w:szCs w:val="22"/>
        </w:rPr>
        <w:t xml:space="preserve">une plateforme </w:t>
      </w:r>
      <w:r w:rsidR="006954E2" w:rsidRPr="00D4685C">
        <w:rPr>
          <w:rFonts w:ascii="Arial" w:hAnsi="Arial" w:cs="Arial"/>
          <w:color w:val="000000" w:themeColor="text1"/>
          <w:sz w:val="22"/>
          <w:szCs w:val="22"/>
        </w:rPr>
        <w:t>en ligne</w:t>
      </w:r>
      <w:r w:rsidR="008258A8" w:rsidRPr="00D4685C">
        <w:rPr>
          <w:rFonts w:ascii="Arial" w:hAnsi="Arial" w:cs="Arial"/>
          <w:color w:val="000000" w:themeColor="text1"/>
          <w:sz w:val="22"/>
          <w:szCs w:val="22"/>
        </w:rPr>
        <w:t xml:space="preserve">. </w:t>
      </w:r>
      <w:r w:rsidR="00DF4293" w:rsidRPr="00D4685C">
        <w:rPr>
          <w:rFonts w:ascii="Arial" w:hAnsi="Arial" w:cs="Arial"/>
          <w:color w:val="000000" w:themeColor="text1"/>
          <w:sz w:val="22"/>
          <w:szCs w:val="22"/>
        </w:rPr>
        <w:t xml:space="preserve">Consultez le Manuel du Chef d’Équipe </w:t>
      </w:r>
      <w:r w:rsidR="00C94DF8" w:rsidRPr="00D4685C">
        <w:rPr>
          <w:rFonts w:ascii="Arial" w:hAnsi="Arial" w:cs="Arial"/>
          <w:color w:val="000000" w:themeColor="text1"/>
          <w:sz w:val="22"/>
          <w:szCs w:val="22"/>
        </w:rPr>
        <w:t xml:space="preserve">pour prendre connaissance des </w:t>
      </w:r>
      <w:r w:rsidR="006E118C" w:rsidRPr="00D4685C">
        <w:rPr>
          <w:rFonts w:ascii="Arial" w:hAnsi="Arial" w:cs="Arial"/>
          <w:color w:val="000000" w:themeColor="text1"/>
          <w:sz w:val="22"/>
          <w:szCs w:val="22"/>
        </w:rPr>
        <w:t>réglementations détaillées</w:t>
      </w:r>
      <w:r w:rsidR="008258A8" w:rsidRPr="00D4685C">
        <w:rPr>
          <w:rFonts w:ascii="Arial" w:hAnsi="Arial" w:cs="Arial"/>
          <w:color w:val="000000" w:themeColor="text1"/>
          <w:sz w:val="22"/>
          <w:szCs w:val="22"/>
        </w:rPr>
        <w:t xml:space="preserve">. </w:t>
      </w:r>
      <w:r w:rsidR="006E118C" w:rsidRPr="00D4685C">
        <w:rPr>
          <w:rFonts w:ascii="Arial" w:hAnsi="Arial" w:cs="Arial"/>
          <w:color w:val="000000" w:themeColor="text1"/>
          <w:sz w:val="22"/>
          <w:szCs w:val="22"/>
        </w:rPr>
        <w:t xml:space="preserve">Le chef d’équipe </w:t>
      </w:r>
      <w:r w:rsidR="00D4685C" w:rsidRPr="00D4685C">
        <w:rPr>
          <w:rFonts w:ascii="Arial" w:hAnsi="Arial" w:cs="Arial"/>
          <w:color w:val="000000" w:themeColor="text1"/>
          <w:sz w:val="22"/>
          <w:szCs w:val="22"/>
        </w:rPr>
        <w:t>doit veiller à faire respecter le règlement</w:t>
      </w:r>
      <w:r w:rsidR="008258A8" w:rsidRPr="00D4685C">
        <w:rPr>
          <w:rFonts w:ascii="Arial" w:hAnsi="Arial" w:cs="Arial"/>
          <w:color w:val="000000" w:themeColor="text1"/>
          <w:sz w:val="22"/>
          <w:szCs w:val="22"/>
        </w:rPr>
        <w:t>.</w:t>
      </w:r>
    </w:p>
    <w:p w14:paraId="6240F41C" w14:textId="6C69D994" w:rsidR="00FE0B8D" w:rsidRPr="00D4685C" w:rsidRDefault="00FE0B8D" w:rsidP="4FE69E4C">
      <w:pPr>
        <w:widowControl/>
        <w:spacing w:after="200"/>
        <w:rPr>
          <w:rFonts w:ascii="Arial" w:hAnsi="Arial" w:cs="Arial"/>
          <w:b/>
          <w:sz w:val="28"/>
          <w:szCs w:val="28"/>
          <w:lang w:val="fr-FR"/>
        </w:rPr>
      </w:pPr>
      <w:r w:rsidRPr="00D4685C">
        <w:rPr>
          <w:rFonts w:ascii="Arial" w:hAnsi="Arial" w:cs="Arial"/>
          <w:b/>
          <w:sz w:val="28"/>
          <w:szCs w:val="28"/>
          <w:lang w:val="fr-FR"/>
        </w:rPr>
        <w:br w:type="page"/>
      </w:r>
    </w:p>
    <w:p w14:paraId="2CC5956A" w14:textId="3558D032" w:rsidR="00CB2A32" w:rsidRPr="008A46BF" w:rsidRDefault="00CB2A32" w:rsidP="00F106E8">
      <w:pPr>
        <w:pStyle w:val="Heading1"/>
      </w:pPr>
      <w:bookmarkStart w:id="7" w:name="_Toc180566267"/>
      <w:r w:rsidRPr="008A46BF">
        <w:lastRenderedPageBreak/>
        <w:t>II.</w:t>
      </w:r>
      <w:r w:rsidR="00FD50E6" w:rsidRPr="008A46BF">
        <w:t xml:space="preserve"> </w:t>
      </w:r>
      <w:r w:rsidRPr="008A46BF">
        <w:t>PR</w:t>
      </w:r>
      <w:r w:rsidR="003D36FB" w:rsidRPr="008A46BF">
        <w:t xml:space="preserve">ÉPARER ET </w:t>
      </w:r>
      <w:r w:rsidR="00E15F68" w:rsidRPr="008A46BF">
        <w:t>INITIER LE TRAVAIL SUR LE TERRAIN</w:t>
      </w:r>
      <w:bookmarkEnd w:id="7"/>
    </w:p>
    <w:p w14:paraId="686C7C43" w14:textId="77777777" w:rsidR="00620C52" w:rsidRPr="008A46BF" w:rsidRDefault="00620C52" w:rsidP="00620C52"/>
    <w:p w14:paraId="666515BB" w14:textId="49304D6C" w:rsidR="00CB2A32" w:rsidRPr="008A46BF" w:rsidRDefault="00754C3F" w:rsidP="00F106E8">
      <w:pPr>
        <w:pStyle w:val="Heading2"/>
      </w:pPr>
      <w:bookmarkStart w:id="8" w:name="_Toc180566268"/>
      <w:r w:rsidRPr="008A46BF">
        <w:t>A.</w:t>
      </w:r>
      <w:r w:rsidRPr="008A46BF">
        <w:tab/>
      </w:r>
      <w:r w:rsidR="0085625D" w:rsidRPr="008A46BF">
        <w:t>Collecte de matériel pour le travail sur le terrain</w:t>
      </w:r>
      <w:bookmarkEnd w:id="8"/>
    </w:p>
    <w:p w14:paraId="4EFF93CE" w14:textId="77777777" w:rsidR="00CB2A32" w:rsidRPr="008A46BF" w:rsidRDefault="00CB2A32" w:rsidP="4FE69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3DD61CC1" w14:textId="6BC8A0A5" w:rsidR="00CB2A32" w:rsidRPr="008A46BF" w:rsidRDefault="00E92F30" w:rsidP="00296F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8A46BF">
        <w:rPr>
          <w:rFonts w:ascii="Arial" w:hAnsi="Arial" w:cs="Arial"/>
          <w:sz w:val="22"/>
          <w:szCs w:val="22"/>
        </w:rPr>
        <w:t>Avant de partir sur le terrain</w:t>
      </w:r>
      <w:r w:rsidR="00CB2A32" w:rsidRPr="008A46BF">
        <w:rPr>
          <w:rFonts w:ascii="Arial" w:hAnsi="Arial" w:cs="Arial"/>
          <w:sz w:val="22"/>
          <w:szCs w:val="22"/>
        </w:rPr>
        <w:t xml:space="preserve">, </w:t>
      </w:r>
      <w:r w:rsidR="00C37A5D" w:rsidRPr="008A46BF">
        <w:rPr>
          <w:rFonts w:ascii="Arial" w:hAnsi="Arial" w:cs="Arial"/>
          <w:sz w:val="22"/>
          <w:szCs w:val="22"/>
        </w:rPr>
        <w:t>le</w:t>
      </w:r>
      <w:r w:rsidR="00E16E8D">
        <w:rPr>
          <w:rFonts w:ascii="Arial" w:hAnsi="Arial" w:cs="Arial"/>
          <w:sz w:val="22"/>
          <w:szCs w:val="22"/>
        </w:rPr>
        <w:t>/la</w:t>
      </w:r>
      <w:r w:rsidR="00C37A5D" w:rsidRPr="008A46BF">
        <w:rPr>
          <w:rFonts w:ascii="Arial" w:hAnsi="Arial" w:cs="Arial"/>
          <w:sz w:val="22"/>
          <w:szCs w:val="22"/>
        </w:rPr>
        <w:t xml:space="preserve"> chef d’équipe est chargé </w:t>
      </w:r>
      <w:r w:rsidR="00D91651" w:rsidRPr="008A46BF">
        <w:rPr>
          <w:rFonts w:ascii="Arial" w:hAnsi="Arial" w:cs="Arial"/>
          <w:sz w:val="22"/>
          <w:szCs w:val="22"/>
        </w:rPr>
        <w:t xml:space="preserve">de </w:t>
      </w:r>
      <w:r w:rsidR="004C6BB4" w:rsidRPr="008A46BF">
        <w:rPr>
          <w:rFonts w:ascii="Arial" w:hAnsi="Arial" w:cs="Arial"/>
          <w:sz w:val="22"/>
          <w:szCs w:val="22"/>
        </w:rPr>
        <w:t xml:space="preserve">rassembler les </w:t>
      </w:r>
      <w:r w:rsidR="009A2C99" w:rsidRPr="008A46BF">
        <w:rPr>
          <w:rFonts w:ascii="Arial" w:hAnsi="Arial" w:cs="Arial"/>
          <w:sz w:val="22"/>
          <w:szCs w:val="22"/>
        </w:rPr>
        <w:t xml:space="preserve">fournitures nécessaires </w:t>
      </w:r>
      <w:r w:rsidR="00BD4F90" w:rsidRPr="008A46BF">
        <w:rPr>
          <w:rFonts w:ascii="Arial" w:hAnsi="Arial" w:cs="Arial"/>
          <w:sz w:val="22"/>
          <w:szCs w:val="22"/>
        </w:rPr>
        <w:t xml:space="preserve">que l’équipe aura besoin sur le terrain </w:t>
      </w:r>
      <w:r w:rsidR="00D91651" w:rsidRPr="008A46BF">
        <w:rPr>
          <w:rFonts w:ascii="Arial" w:hAnsi="Arial" w:cs="Arial"/>
          <w:sz w:val="22"/>
          <w:szCs w:val="22"/>
        </w:rPr>
        <w:t>et/ou</w:t>
      </w:r>
      <w:r w:rsidR="00945F20" w:rsidRPr="008A46BF">
        <w:rPr>
          <w:rFonts w:ascii="Arial" w:hAnsi="Arial" w:cs="Arial"/>
          <w:sz w:val="22"/>
          <w:szCs w:val="22"/>
        </w:rPr>
        <w:t xml:space="preserve"> </w:t>
      </w:r>
      <w:r w:rsidR="00D91651" w:rsidRPr="008A46BF">
        <w:rPr>
          <w:rFonts w:ascii="Arial" w:hAnsi="Arial" w:cs="Arial"/>
          <w:sz w:val="22"/>
          <w:szCs w:val="22"/>
        </w:rPr>
        <w:t xml:space="preserve">de vérifier </w:t>
      </w:r>
      <w:r w:rsidR="00C83628" w:rsidRPr="008A46BF">
        <w:rPr>
          <w:rFonts w:ascii="Arial" w:hAnsi="Arial" w:cs="Arial"/>
          <w:sz w:val="22"/>
          <w:szCs w:val="22"/>
        </w:rPr>
        <w:t xml:space="preserve">que les enquêteurs et les techniciens biomarqueurs </w:t>
      </w:r>
      <w:r w:rsidR="00595AA5" w:rsidRPr="008A46BF">
        <w:rPr>
          <w:rFonts w:ascii="Arial" w:hAnsi="Arial" w:cs="Arial"/>
          <w:sz w:val="22"/>
          <w:szCs w:val="22"/>
        </w:rPr>
        <w:t xml:space="preserve">disposent du matériel fourni </w:t>
      </w:r>
      <w:r w:rsidR="000F2F01" w:rsidRPr="008A46BF">
        <w:rPr>
          <w:rFonts w:ascii="Arial" w:hAnsi="Arial" w:cs="Arial"/>
          <w:sz w:val="22"/>
          <w:szCs w:val="22"/>
        </w:rPr>
        <w:t>pendant la formation</w:t>
      </w:r>
      <w:r w:rsidR="00CB2A32" w:rsidRPr="008A46BF">
        <w:rPr>
          <w:rFonts w:ascii="Arial" w:hAnsi="Arial" w:cs="Arial"/>
          <w:sz w:val="22"/>
          <w:szCs w:val="22"/>
        </w:rPr>
        <w:t>.</w:t>
      </w:r>
      <w:r w:rsidR="00FD50E6" w:rsidRPr="008A46BF">
        <w:rPr>
          <w:rFonts w:ascii="Arial" w:hAnsi="Arial" w:cs="Arial"/>
          <w:sz w:val="22"/>
          <w:szCs w:val="22"/>
        </w:rPr>
        <w:t xml:space="preserve"> </w:t>
      </w:r>
      <w:r w:rsidR="000F2F01" w:rsidRPr="008A46BF">
        <w:rPr>
          <w:rFonts w:ascii="Arial" w:hAnsi="Arial" w:cs="Arial"/>
          <w:sz w:val="22"/>
          <w:szCs w:val="22"/>
        </w:rPr>
        <w:t xml:space="preserve">La liste ci-dessous présente </w:t>
      </w:r>
      <w:r w:rsidR="008A46BF" w:rsidRPr="008A46BF">
        <w:rPr>
          <w:rFonts w:ascii="Arial" w:hAnsi="Arial" w:cs="Arial"/>
          <w:sz w:val="22"/>
          <w:szCs w:val="22"/>
        </w:rPr>
        <w:t xml:space="preserve">ces fournitures </w:t>
      </w:r>
      <w:r w:rsidR="00CB2A32" w:rsidRPr="008A46BF">
        <w:rPr>
          <w:rFonts w:ascii="Arial" w:hAnsi="Arial" w:cs="Arial"/>
          <w:sz w:val="22"/>
          <w:szCs w:val="22"/>
        </w:rPr>
        <w:t>:</w:t>
      </w:r>
    </w:p>
    <w:p w14:paraId="5A19E690" w14:textId="77777777" w:rsidR="00CB2A32" w:rsidRPr="008A46BF" w:rsidRDefault="00CB2A32" w:rsidP="00296F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2EAF02F9" w14:textId="4E57EC7D" w:rsidR="00CB2A32" w:rsidRPr="007E6077" w:rsidRDefault="00474DC3" w:rsidP="00296FE6">
      <w:pPr>
        <w:jc w:val="both"/>
        <w:rPr>
          <w:b/>
          <w:bCs/>
          <w:u w:val="single"/>
        </w:rPr>
      </w:pPr>
      <w:r w:rsidRPr="007E6077">
        <w:rPr>
          <w:b/>
          <w:bCs/>
          <w:u w:val="single"/>
        </w:rPr>
        <w:t>Documents de travail sur le terrain</w:t>
      </w:r>
    </w:p>
    <w:p w14:paraId="5730198B" w14:textId="77777777" w:rsidR="006F77B0" w:rsidRPr="007E6077" w:rsidRDefault="006F77B0" w:rsidP="00296FE6">
      <w:pPr>
        <w:jc w:val="both"/>
        <w:rPr>
          <w:b/>
          <w:bCs/>
          <w:u w:val="single"/>
        </w:rPr>
      </w:pPr>
    </w:p>
    <w:p w14:paraId="108071C6" w14:textId="5518AFE5" w:rsidR="00E9564B" w:rsidRPr="007E6077" w:rsidRDefault="00E9564B" w:rsidP="00296FE6">
      <w:pPr>
        <w:jc w:val="both"/>
        <w:rPr>
          <w:rFonts w:ascii="Arial" w:hAnsi="Arial" w:cs="Arial"/>
          <w:b/>
          <w:bCs/>
          <w:sz w:val="22"/>
          <w:szCs w:val="22"/>
        </w:rPr>
      </w:pPr>
      <w:r w:rsidRPr="007E6077">
        <w:rPr>
          <w:rFonts w:ascii="Arial" w:hAnsi="Arial" w:cs="Arial"/>
          <w:b/>
          <w:bCs/>
          <w:sz w:val="22"/>
          <w:szCs w:val="22"/>
        </w:rPr>
        <w:t>G</w:t>
      </w:r>
      <w:r w:rsidR="00474DC3" w:rsidRPr="007E6077">
        <w:rPr>
          <w:rFonts w:ascii="Arial" w:hAnsi="Arial" w:cs="Arial"/>
          <w:b/>
          <w:bCs/>
          <w:sz w:val="22"/>
          <w:szCs w:val="22"/>
        </w:rPr>
        <w:t>é</w:t>
      </w:r>
      <w:r w:rsidRPr="007E6077">
        <w:rPr>
          <w:rFonts w:ascii="Arial" w:hAnsi="Arial" w:cs="Arial"/>
          <w:b/>
          <w:bCs/>
          <w:sz w:val="22"/>
          <w:szCs w:val="22"/>
        </w:rPr>
        <w:t>n</w:t>
      </w:r>
      <w:r w:rsidR="00474DC3" w:rsidRPr="007E6077">
        <w:rPr>
          <w:rFonts w:ascii="Arial" w:hAnsi="Arial" w:cs="Arial"/>
          <w:b/>
          <w:bCs/>
          <w:sz w:val="22"/>
          <w:szCs w:val="22"/>
        </w:rPr>
        <w:t>é</w:t>
      </w:r>
      <w:r w:rsidRPr="007E6077">
        <w:rPr>
          <w:rFonts w:ascii="Arial" w:hAnsi="Arial" w:cs="Arial"/>
          <w:b/>
          <w:bCs/>
          <w:sz w:val="22"/>
          <w:szCs w:val="22"/>
        </w:rPr>
        <w:t>ral</w:t>
      </w:r>
    </w:p>
    <w:p w14:paraId="0B11CA13" w14:textId="759E5385" w:rsidR="00CB2A32" w:rsidRPr="007E6077" w:rsidRDefault="00474DC3" w:rsidP="00296FE6">
      <w:pPr>
        <w:numPr>
          <w:ilvl w:val="0"/>
          <w:numId w:val="1"/>
        </w:numPr>
        <w:tabs>
          <w:tab w:val="left" w:pos="720"/>
          <w:tab w:val="left" w:pos="1080"/>
        </w:tabs>
        <w:ind w:hanging="720"/>
        <w:jc w:val="both"/>
        <w:rPr>
          <w:rFonts w:ascii="Arial" w:hAnsi="Arial" w:cs="Arial"/>
          <w:sz w:val="22"/>
          <w:szCs w:val="22"/>
        </w:rPr>
      </w:pPr>
      <w:r w:rsidRPr="007E6077">
        <w:rPr>
          <w:rFonts w:ascii="Arial" w:hAnsi="Arial" w:cs="Arial"/>
          <w:sz w:val="22"/>
          <w:szCs w:val="22"/>
        </w:rPr>
        <w:t>Manuel du Chef d’Équipe</w:t>
      </w:r>
      <w:r w:rsidR="004B2D75">
        <w:rPr>
          <w:rFonts w:ascii="Arial" w:hAnsi="Arial" w:cs="Arial"/>
          <w:sz w:val="22"/>
          <w:szCs w:val="22"/>
        </w:rPr>
        <w:t> ;</w:t>
      </w:r>
    </w:p>
    <w:p w14:paraId="01EBD91D" w14:textId="7FF3843C" w:rsidR="0078542F" w:rsidRPr="007E6077" w:rsidRDefault="002D1265" w:rsidP="00296FE6">
      <w:pPr>
        <w:numPr>
          <w:ilvl w:val="0"/>
          <w:numId w:val="1"/>
        </w:numPr>
        <w:tabs>
          <w:tab w:val="left" w:pos="720"/>
          <w:tab w:val="left" w:pos="1080"/>
        </w:tabs>
        <w:ind w:hanging="720"/>
        <w:jc w:val="both"/>
        <w:rPr>
          <w:rFonts w:ascii="Arial" w:hAnsi="Arial" w:cs="Arial"/>
          <w:sz w:val="22"/>
          <w:szCs w:val="22"/>
        </w:rPr>
      </w:pPr>
      <w:r w:rsidRPr="007E6077">
        <w:rPr>
          <w:rFonts w:ascii="Arial" w:hAnsi="Arial" w:cs="Arial"/>
          <w:sz w:val="22"/>
          <w:szCs w:val="22"/>
        </w:rPr>
        <w:t>Manuel de l’Enquêteur/Enquêtrice</w:t>
      </w:r>
      <w:r w:rsidR="004B2D75">
        <w:rPr>
          <w:rFonts w:ascii="Arial" w:hAnsi="Arial" w:cs="Arial"/>
          <w:sz w:val="22"/>
          <w:szCs w:val="22"/>
        </w:rPr>
        <w:t> ;</w:t>
      </w:r>
    </w:p>
    <w:p w14:paraId="0ECFE5CA" w14:textId="1C429EDC" w:rsidR="00A94CEC" w:rsidRPr="007E6077" w:rsidRDefault="002D1265" w:rsidP="00296FE6">
      <w:pPr>
        <w:numPr>
          <w:ilvl w:val="0"/>
          <w:numId w:val="1"/>
        </w:numPr>
        <w:tabs>
          <w:tab w:val="left" w:pos="720"/>
          <w:tab w:val="left" w:pos="1080"/>
        </w:tabs>
        <w:ind w:hanging="720"/>
        <w:jc w:val="both"/>
        <w:rPr>
          <w:rFonts w:ascii="Arial" w:hAnsi="Arial" w:cs="Arial"/>
          <w:sz w:val="22"/>
          <w:szCs w:val="22"/>
        </w:rPr>
      </w:pPr>
      <w:r w:rsidRPr="007E6077">
        <w:rPr>
          <w:rFonts w:ascii="Arial" w:hAnsi="Arial" w:cs="Arial"/>
          <w:sz w:val="22"/>
          <w:szCs w:val="22"/>
        </w:rPr>
        <w:t>Manuel CAPI de l’Enquêteur/Enquêtrice</w:t>
      </w:r>
      <w:r w:rsidR="004B2D75">
        <w:rPr>
          <w:rFonts w:ascii="Arial" w:hAnsi="Arial" w:cs="Arial"/>
          <w:sz w:val="22"/>
          <w:szCs w:val="22"/>
        </w:rPr>
        <w:t> ;</w:t>
      </w:r>
    </w:p>
    <w:p w14:paraId="63ECDA65" w14:textId="0581AB47" w:rsidR="003254FA" w:rsidRPr="007E6077" w:rsidRDefault="002D1265" w:rsidP="00296FE6">
      <w:pPr>
        <w:numPr>
          <w:ilvl w:val="0"/>
          <w:numId w:val="1"/>
        </w:numPr>
        <w:tabs>
          <w:tab w:val="left" w:pos="720"/>
          <w:tab w:val="left" w:pos="1080"/>
        </w:tabs>
        <w:ind w:hanging="720"/>
        <w:jc w:val="both"/>
        <w:rPr>
          <w:rFonts w:ascii="Arial" w:hAnsi="Arial" w:cs="Arial"/>
          <w:sz w:val="22"/>
          <w:szCs w:val="22"/>
        </w:rPr>
      </w:pPr>
      <w:r w:rsidRPr="007E6077">
        <w:rPr>
          <w:rFonts w:ascii="Arial" w:hAnsi="Arial" w:cs="Arial"/>
          <w:sz w:val="22"/>
          <w:szCs w:val="22"/>
        </w:rPr>
        <w:t>Manuel CAPI du Chef d’Équipe</w:t>
      </w:r>
      <w:r w:rsidR="004B2D75">
        <w:rPr>
          <w:rFonts w:ascii="Arial" w:hAnsi="Arial" w:cs="Arial"/>
          <w:sz w:val="22"/>
          <w:szCs w:val="22"/>
        </w:rPr>
        <w:t> ;</w:t>
      </w:r>
    </w:p>
    <w:p w14:paraId="084931A8" w14:textId="0E952F34" w:rsidR="0078542F" w:rsidRPr="007E6077" w:rsidRDefault="00992F7A" w:rsidP="00296FE6">
      <w:pPr>
        <w:numPr>
          <w:ilvl w:val="0"/>
          <w:numId w:val="1"/>
        </w:numPr>
        <w:tabs>
          <w:tab w:val="left" w:pos="720"/>
          <w:tab w:val="left" w:pos="1080"/>
        </w:tabs>
        <w:ind w:hanging="720"/>
        <w:jc w:val="both"/>
        <w:rPr>
          <w:rFonts w:ascii="Arial" w:hAnsi="Arial" w:cs="Arial"/>
          <w:sz w:val="22"/>
          <w:szCs w:val="22"/>
        </w:rPr>
      </w:pPr>
      <w:r w:rsidRPr="007E6077">
        <w:rPr>
          <w:rFonts w:ascii="Arial" w:hAnsi="Arial" w:cs="Arial"/>
          <w:sz w:val="22"/>
          <w:szCs w:val="22"/>
        </w:rPr>
        <w:t>Copies imprimé</w:t>
      </w:r>
      <w:r w:rsidR="007A7D3E" w:rsidRPr="007E6077">
        <w:rPr>
          <w:rFonts w:ascii="Arial" w:hAnsi="Arial" w:cs="Arial"/>
          <w:sz w:val="22"/>
          <w:szCs w:val="22"/>
        </w:rPr>
        <w:t>e</w:t>
      </w:r>
      <w:r w:rsidRPr="007E6077">
        <w:rPr>
          <w:rFonts w:ascii="Arial" w:hAnsi="Arial" w:cs="Arial"/>
          <w:sz w:val="22"/>
          <w:szCs w:val="22"/>
        </w:rPr>
        <w:t xml:space="preserve">s </w:t>
      </w:r>
      <w:r w:rsidR="00B371C2" w:rsidRPr="007E6077">
        <w:rPr>
          <w:rFonts w:ascii="Arial" w:hAnsi="Arial" w:cs="Arial"/>
          <w:sz w:val="22"/>
          <w:szCs w:val="22"/>
        </w:rPr>
        <w:t xml:space="preserve">des listes d’information de tous les ménages </w:t>
      </w:r>
      <w:r w:rsidR="00BA3956" w:rsidRPr="007E6077">
        <w:rPr>
          <w:rFonts w:ascii="Arial" w:hAnsi="Arial" w:cs="Arial"/>
          <w:sz w:val="22"/>
          <w:szCs w:val="22"/>
        </w:rPr>
        <w:t>pour toutes les grappes attribuées à l’équipe</w:t>
      </w:r>
      <w:r w:rsidR="004B2D75">
        <w:rPr>
          <w:rFonts w:ascii="Arial" w:hAnsi="Arial" w:cs="Arial"/>
          <w:sz w:val="22"/>
          <w:szCs w:val="22"/>
        </w:rPr>
        <w:t> ;</w:t>
      </w:r>
    </w:p>
    <w:p w14:paraId="1F78C15C" w14:textId="269977DA" w:rsidR="00F43C6F" w:rsidRPr="007E6077" w:rsidRDefault="00AD7B98" w:rsidP="00296FE6">
      <w:pPr>
        <w:numPr>
          <w:ilvl w:val="0"/>
          <w:numId w:val="1"/>
        </w:numPr>
        <w:tabs>
          <w:tab w:val="left" w:pos="720"/>
          <w:tab w:val="left" w:pos="1080"/>
        </w:tabs>
        <w:ind w:hanging="720"/>
        <w:jc w:val="both"/>
        <w:rPr>
          <w:rFonts w:ascii="Arial" w:hAnsi="Arial" w:cs="Arial"/>
          <w:sz w:val="22"/>
          <w:szCs w:val="22"/>
        </w:rPr>
      </w:pPr>
      <w:r w:rsidRPr="007E6077">
        <w:rPr>
          <w:rFonts w:ascii="Arial" w:hAnsi="Arial" w:cs="Arial"/>
          <w:sz w:val="22"/>
          <w:szCs w:val="22"/>
        </w:rPr>
        <w:t>Cartes</w:t>
      </w:r>
      <w:r w:rsidR="004B2D75">
        <w:rPr>
          <w:rFonts w:ascii="Arial" w:hAnsi="Arial" w:cs="Arial"/>
          <w:sz w:val="22"/>
          <w:szCs w:val="22"/>
        </w:rPr>
        <w:t> ;</w:t>
      </w:r>
    </w:p>
    <w:p w14:paraId="3F84D92F" w14:textId="2041AFDC" w:rsidR="0078542F" w:rsidRPr="007E6077" w:rsidRDefault="00AD7B98" w:rsidP="00296FE6">
      <w:pPr>
        <w:numPr>
          <w:ilvl w:val="0"/>
          <w:numId w:val="1"/>
        </w:numPr>
        <w:tabs>
          <w:tab w:val="left" w:pos="720"/>
          <w:tab w:val="left" w:pos="1080"/>
        </w:tabs>
        <w:ind w:hanging="720"/>
        <w:jc w:val="both"/>
        <w:rPr>
          <w:rFonts w:ascii="Arial" w:hAnsi="Arial" w:cs="Arial"/>
          <w:sz w:val="22"/>
          <w:szCs w:val="22"/>
        </w:rPr>
      </w:pPr>
      <w:r w:rsidRPr="007E6077">
        <w:rPr>
          <w:rFonts w:ascii="Arial" w:hAnsi="Arial" w:cs="Arial"/>
          <w:sz w:val="22"/>
          <w:szCs w:val="22"/>
        </w:rPr>
        <w:t xml:space="preserve">Documents d’identification </w:t>
      </w:r>
      <w:r w:rsidR="0078542F" w:rsidRPr="007E6077">
        <w:rPr>
          <w:rFonts w:ascii="Arial" w:hAnsi="Arial" w:cs="Arial"/>
          <w:sz w:val="22"/>
          <w:szCs w:val="22"/>
        </w:rPr>
        <w:t>/badges</w:t>
      </w:r>
      <w:r w:rsidR="004B2D75">
        <w:rPr>
          <w:rFonts w:ascii="Arial" w:hAnsi="Arial" w:cs="Arial"/>
          <w:sz w:val="22"/>
          <w:szCs w:val="22"/>
        </w:rPr>
        <w:t> ;</w:t>
      </w:r>
    </w:p>
    <w:p w14:paraId="4C04C4D6" w14:textId="25421C13" w:rsidR="0078542F" w:rsidRPr="007E6077" w:rsidRDefault="00AD7B98" w:rsidP="00296FE6">
      <w:pPr>
        <w:numPr>
          <w:ilvl w:val="0"/>
          <w:numId w:val="1"/>
        </w:numPr>
        <w:tabs>
          <w:tab w:val="left" w:pos="720"/>
          <w:tab w:val="left" w:pos="1080"/>
        </w:tabs>
        <w:ind w:hanging="720"/>
        <w:jc w:val="both"/>
        <w:rPr>
          <w:rFonts w:ascii="Arial" w:hAnsi="Arial" w:cs="Arial"/>
          <w:sz w:val="22"/>
          <w:szCs w:val="22"/>
        </w:rPr>
      </w:pPr>
      <w:r w:rsidRPr="007E6077">
        <w:rPr>
          <w:rFonts w:ascii="Arial" w:hAnsi="Arial" w:cs="Arial"/>
          <w:sz w:val="22"/>
          <w:szCs w:val="22"/>
        </w:rPr>
        <w:t xml:space="preserve">Lettres d’introduction </w:t>
      </w:r>
      <w:r w:rsidR="00DC0E87" w:rsidRPr="007E6077">
        <w:rPr>
          <w:rFonts w:ascii="Arial" w:hAnsi="Arial" w:cs="Arial"/>
          <w:sz w:val="22"/>
          <w:szCs w:val="22"/>
        </w:rPr>
        <w:t>aux autorités locales</w:t>
      </w:r>
      <w:r w:rsidR="004B2D75">
        <w:rPr>
          <w:rFonts w:ascii="Arial" w:hAnsi="Arial" w:cs="Arial"/>
          <w:sz w:val="22"/>
          <w:szCs w:val="22"/>
        </w:rPr>
        <w:t> ;</w:t>
      </w:r>
      <w:r w:rsidR="0078542F" w:rsidRPr="007E6077">
        <w:rPr>
          <w:rFonts w:ascii="Arial" w:hAnsi="Arial" w:cs="Arial"/>
          <w:sz w:val="22"/>
          <w:szCs w:val="22"/>
        </w:rPr>
        <w:t xml:space="preserve"> </w:t>
      </w:r>
    </w:p>
    <w:p w14:paraId="079CAA3D" w14:textId="32CF6AE5" w:rsidR="0078542F" w:rsidRPr="007E6077" w:rsidRDefault="007A7D3E" w:rsidP="00296FE6">
      <w:pPr>
        <w:numPr>
          <w:ilvl w:val="0"/>
          <w:numId w:val="1"/>
        </w:numPr>
        <w:tabs>
          <w:tab w:val="left" w:pos="720"/>
          <w:tab w:val="left" w:pos="1080"/>
        </w:tabs>
        <w:ind w:hanging="720"/>
        <w:jc w:val="both"/>
        <w:rPr>
          <w:rFonts w:ascii="Arial" w:hAnsi="Arial" w:cs="Arial"/>
          <w:sz w:val="22"/>
          <w:szCs w:val="22"/>
        </w:rPr>
      </w:pPr>
      <w:r w:rsidRPr="007E6077">
        <w:rPr>
          <w:rFonts w:ascii="Arial" w:hAnsi="Arial" w:cs="Arial"/>
          <w:sz w:val="22"/>
          <w:szCs w:val="22"/>
        </w:rPr>
        <w:t xml:space="preserve">Informations pour contacter </w:t>
      </w:r>
      <w:r w:rsidR="001B15F1" w:rsidRPr="007E6077">
        <w:rPr>
          <w:rFonts w:ascii="Arial" w:hAnsi="Arial" w:cs="Arial"/>
          <w:sz w:val="22"/>
          <w:szCs w:val="22"/>
        </w:rPr>
        <w:t>le bureau central</w:t>
      </w:r>
      <w:r w:rsidR="004B2D75">
        <w:rPr>
          <w:rFonts w:ascii="Arial" w:hAnsi="Arial" w:cs="Arial"/>
          <w:sz w:val="22"/>
          <w:szCs w:val="22"/>
        </w:rPr>
        <w:t> ;</w:t>
      </w:r>
    </w:p>
    <w:p w14:paraId="27506311" w14:textId="55615A72" w:rsidR="00CF53E1" w:rsidRPr="007E6077" w:rsidRDefault="001B15F1" w:rsidP="00296FE6">
      <w:pPr>
        <w:numPr>
          <w:ilvl w:val="0"/>
          <w:numId w:val="1"/>
        </w:numPr>
        <w:tabs>
          <w:tab w:val="left" w:pos="720"/>
          <w:tab w:val="left" w:pos="1080"/>
        </w:tabs>
        <w:ind w:hanging="720"/>
        <w:jc w:val="both"/>
        <w:rPr>
          <w:rFonts w:ascii="Arial" w:hAnsi="Arial" w:cs="Arial"/>
          <w:sz w:val="22"/>
          <w:szCs w:val="22"/>
        </w:rPr>
      </w:pPr>
      <w:r w:rsidRPr="007E6077">
        <w:rPr>
          <w:rFonts w:ascii="Arial" w:hAnsi="Arial" w:cs="Arial"/>
          <w:sz w:val="22"/>
          <w:szCs w:val="22"/>
        </w:rPr>
        <w:t>Cartes de contact</w:t>
      </w:r>
      <w:r w:rsidR="00CF53E1" w:rsidRPr="007E6077">
        <w:rPr>
          <w:rFonts w:ascii="Arial" w:hAnsi="Arial" w:cs="Arial"/>
          <w:sz w:val="22"/>
          <w:szCs w:val="22"/>
        </w:rPr>
        <w:t xml:space="preserve"> (</w:t>
      </w:r>
      <w:r w:rsidRPr="007E6077">
        <w:rPr>
          <w:rFonts w:ascii="Arial" w:hAnsi="Arial" w:cs="Arial"/>
          <w:sz w:val="22"/>
          <w:szCs w:val="22"/>
        </w:rPr>
        <w:t>données aux ménages</w:t>
      </w:r>
      <w:r w:rsidR="00E25FF6">
        <w:rPr>
          <w:rFonts w:ascii="Arial" w:hAnsi="Arial" w:cs="Arial"/>
          <w:sz w:val="22"/>
          <w:szCs w:val="22"/>
        </w:rPr>
        <w:t>) ;</w:t>
      </w:r>
    </w:p>
    <w:p w14:paraId="1D8545A6" w14:textId="788DE709" w:rsidR="00E9564B" w:rsidRPr="007E6077" w:rsidRDefault="00E9564B" w:rsidP="00296FE6">
      <w:pPr>
        <w:numPr>
          <w:ilvl w:val="0"/>
          <w:numId w:val="1"/>
        </w:numPr>
        <w:tabs>
          <w:tab w:val="left" w:pos="720"/>
          <w:tab w:val="left" w:pos="1080"/>
        </w:tabs>
        <w:ind w:hanging="720"/>
        <w:jc w:val="both"/>
        <w:rPr>
          <w:rFonts w:ascii="Arial" w:hAnsi="Arial" w:cs="Arial"/>
          <w:sz w:val="22"/>
          <w:szCs w:val="22"/>
        </w:rPr>
      </w:pPr>
      <w:r w:rsidRPr="007E6077">
        <w:rPr>
          <w:rFonts w:ascii="Arial" w:hAnsi="Arial" w:cs="Arial"/>
          <w:sz w:val="22"/>
          <w:szCs w:val="22"/>
        </w:rPr>
        <w:t>[</w:t>
      </w:r>
      <w:r w:rsidR="00D3070F" w:rsidRPr="007E6077">
        <w:rPr>
          <w:rFonts w:ascii="Arial" w:hAnsi="Arial" w:cs="Arial"/>
          <w:sz w:val="22"/>
          <w:szCs w:val="22"/>
        </w:rPr>
        <w:t>Fiches de références pour le Module Santé Mentale</w:t>
      </w:r>
      <w:r w:rsidRPr="007E6077">
        <w:rPr>
          <w:rFonts w:ascii="Arial" w:hAnsi="Arial" w:cs="Arial"/>
          <w:sz w:val="22"/>
          <w:szCs w:val="22"/>
        </w:rPr>
        <w:t>]</w:t>
      </w:r>
      <w:r w:rsidR="00E25FF6">
        <w:rPr>
          <w:rFonts w:ascii="Arial" w:hAnsi="Arial" w:cs="Arial"/>
          <w:sz w:val="22"/>
          <w:szCs w:val="22"/>
        </w:rPr>
        <w:t> ;</w:t>
      </w:r>
    </w:p>
    <w:p w14:paraId="6D4108D0" w14:textId="6C83656A" w:rsidR="00E9564B" w:rsidRPr="007E6077" w:rsidRDefault="3BA00E2B" w:rsidP="00296FE6">
      <w:pPr>
        <w:numPr>
          <w:ilvl w:val="0"/>
          <w:numId w:val="1"/>
        </w:numPr>
        <w:tabs>
          <w:tab w:val="left" w:pos="720"/>
          <w:tab w:val="left" w:pos="1080"/>
        </w:tabs>
        <w:ind w:hanging="720"/>
        <w:jc w:val="both"/>
        <w:rPr>
          <w:rFonts w:ascii="Arial" w:hAnsi="Arial" w:cs="Arial"/>
          <w:sz w:val="22"/>
          <w:szCs w:val="22"/>
        </w:rPr>
      </w:pPr>
      <w:r w:rsidRPr="007E6077">
        <w:rPr>
          <w:rFonts w:ascii="Arial" w:hAnsi="Arial" w:cs="Arial"/>
          <w:sz w:val="22"/>
          <w:szCs w:val="22"/>
        </w:rPr>
        <w:t>[</w:t>
      </w:r>
      <w:r w:rsidR="007E6077" w:rsidRPr="007E6077">
        <w:rPr>
          <w:rFonts w:ascii="Arial" w:hAnsi="Arial" w:cs="Arial"/>
          <w:sz w:val="22"/>
          <w:szCs w:val="22"/>
        </w:rPr>
        <w:t>Liste de ressources pour les victimes de violence domestique</w:t>
      </w:r>
      <w:r w:rsidR="389E216B" w:rsidRPr="007E6077">
        <w:rPr>
          <w:rFonts w:ascii="Arial" w:hAnsi="Arial" w:cs="Arial"/>
          <w:sz w:val="22"/>
          <w:szCs w:val="22"/>
        </w:rPr>
        <w:t>]</w:t>
      </w:r>
      <w:r w:rsidR="00E25FF6">
        <w:rPr>
          <w:rFonts w:ascii="Arial" w:hAnsi="Arial" w:cs="Arial"/>
          <w:sz w:val="22"/>
          <w:szCs w:val="22"/>
        </w:rPr>
        <w:t>.</w:t>
      </w:r>
    </w:p>
    <w:p w14:paraId="33B311E8" w14:textId="223F481A" w:rsidR="005D6FD6" w:rsidRDefault="00E25FF6" w:rsidP="00296FE6">
      <w:pPr>
        <w:tabs>
          <w:tab w:val="left" w:pos="720"/>
          <w:tab w:val="left" w:pos="1080"/>
        </w:tabs>
        <w:jc w:val="both"/>
        <w:rPr>
          <w:rFonts w:ascii="Arial" w:hAnsi="Arial" w:cs="Arial"/>
          <w:b/>
          <w:bCs/>
          <w:sz w:val="22"/>
          <w:szCs w:val="22"/>
        </w:rPr>
      </w:pPr>
      <w:r>
        <w:rPr>
          <w:rFonts w:ascii="Arial" w:hAnsi="Arial" w:cs="Arial"/>
          <w:b/>
          <w:bCs/>
          <w:sz w:val="22"/>
          <w:szCs w:val="22"/>
        </w:rPr>
        <w:t xml:space="preserve">Pour les </w:t>
      </w:r>
      <w:r w:rsidR="00E9564B" w:rsidRPr="007E6077">
        <w:rPr>
          <w:rFonts w:ascii="Arial" w:hAnsi="Arial" w:cs="Arial"/>
          <w:b/>
          <w:bCs/>
          <w:sz w:val="22"/>
          <w:szCs w:val="22"/>
        </w:rPr>
        <w:t>Biomar</w:t>
      </w:r>
      <w:r w:rsidR="005D6FD6">
        <w:rPr>
          <w:rFonts w:ascii="Arial" w:hAnsi="Arial" w:cs="Arial"/>
          <w:b/>
          <w:bCs/>
          <w:sz w:val="22"/>
          <w:szCs w:val="22"/>
        </w:rPr>
        <w:t>queurs</w:t>
      </w:r>
    </w:p>
    <w:p w14:paraId="0273E05A" w14:textId="3FB7F4B1" w:rsidR="00CF53E1" w:rsidRPr="00063963" w:rsidRDefault="0086008F" w:rsidP="00296FE6">
      <w:pPr>
        <w:numPr>
          <w:ilvl w:val="0"/>
          <w:numId w:val="1"/>
        </w:numPr>
        <w:tabs>
          <w:tab w:val="left" w:pos="720"/>
          <w:tab w:val="left" w:pos="1080"/>
        </w:tabs>
        <w:ind w:hanging="720"/>
        <w:jc w:val="both"/>
        <w:rPr>
          <w:rFonts w:ascii="Arial" w:hAnsi="Arial" w:cs="Arial"/>
          <w:sz w:val="22"/>
          <w:szCs w:val="22"/>
        </w:rPr>
      </w:pPr>
      <w:r>
        <w:rPr>
          <w:rFonts w:ascii="Arial" w:hAnsi="Arial" w:cs="Arial"/>
          <w:sz w:val="22"/>
          <w:szCs w:val="22"/>
        </w:rPr>
        <w:t xml:space="preserve">Manuel de terrain </w:t>
      </w:r>
      <w:r w:rsidR="000B4D54">
        <w:rPr>
          <w:rFonts w:ascii="Arial" w:hAnsi="Arial" w:cs="Arial"/>
          <w:sz w:val="22"/>
          <w:szCs w:val="22"/>
        </w:rPr>
        <w:t>sur les biomarqueurs</w:t>
      </w:r>
      <w:r w:rsidR="00E25FF6">
        <w:rPr>
          <w:rFonts w:ascii="Arial" w:hAnsi="Arial" w:cs="Arial"/>
          <w:sz w:val="22"/>
          <w:szCs w:val="22"/>
        </w:rPr>
        <w:t> ;</w:t>
      </w:r>
    </w:p>
    <w:p w14:paraId="0E4B4830" w14:textId="34749C44" w:rsidR="0078542F" w:rsidRPr="00025F8C" w:rsidRDefault="00985D5B" w:rsidP="00296FE6">
      <w:pPr>
        <w:numPr>
          <w:ilvl w:val="0"/>
          <w:numId w:val="1"/>
        </w:numPr>
        <w:tabs>
          <w:tab w:val="left" w:pos="720"/>
          <w:tab w:val="left" w:pos="1080"/>
        </w:tabs>
        <w:ind w:hanging="720"/>
        <w:jc w:val="both"/>
        <w:rPr>
          <w:rFonts w:ascii="Arial" w:hAnsi="Arial" w:cs="Arial"/>
          <w:sz w:val="22"/>
          <w:szCs w:val="22"/>
        </w:rPr>
      </w:pPr>
      <w:r>
        <w:rPr>
          <w:rFonts w:ascii="Arial" w:hAnsi="Arial" w:cs="Arial"/>
          <w:sz w:val="22"/>
          <w:szCs w:val="22"/>
        </w:rPr>
        <w:t xml:space="preserve">Questionnaires biomarqueurs en papier dans les langues </w:t>
      </w:r>
      <w:r w:rsidR="00C53F78">
        <w:rPr>
          <w:rFonts w:ascii="Arial" w:hAnsi="Arial" w:cs="Arial"/>
          <w:sz w:val="22"/>
          <w:szCs w:val="22"/>
        </w:rPr>
        <w:t>pertinentes</w:t>
      </w:r>
      <w:r w:rsidR="00E25FF6">
        <w:rPr>
          <w:rFonts w:ascii="Arial" w:hAnsi="Arial" w:cs="Arial"/>
          <w:sz w:val="22"/>
          <w:szCs w:val="22"/>
        </w:rPr>
        <w:t> ;</w:t>
      </w:r>
    </w:p>
    <w:p w14:paraId="2F82CE7C" w14:textId="4AF3C136" w:rsidR="00E9564B" w:rsidRPr="00025F8C" w:rsidRDefault="00C53F78" w:rsidP="00296FE6">
      <w:pPr>
        <w:numPr>
          <w:ilvl w:val="0"/>
          <w:numId w:val="1"/>
        </w:numPr>
        <w:tabs>
          <w:tab w:val="left" w:pos="720"/>
          <w:tab w:val="left" w:pos="1080"/>
        </w:tabs>
        <w:ind w:hanging="720"/>
        <w:jc w:val="both"/>
        <w:rPr>
          <w:rFonts w:ascii="Arial" w:hAnsi="Arial" w:cs="Arial"/>
          <w:sz w:val="22"/>
          <w:szCs w:val="22"/>
        </w:rPr>
      </w:pPr>
      <w:r>
        <w:rPr>
          <w:rFonts w:ascii="Arial" w:hAnsi="Arial" w:cs="Arial"/>
          <w:sz w:val="22"/>
          <w:szCs w:val="22"/>
        </w:rPr>
        <w:t xml:space="preserve">Questionnaires pour la </w:t>
      </w:r>
      <w:r w:rsidR="00E9564B" w:rsidRPr="00025F8C">
        <w:rPr>
          <w:rFonts w:ascii="Arial" w:hAnsi="Arial" w:cs="Arial"/>
          <w:sz w:val="22"/>
          <w:szCs w:val="22"/>
        </w:rPr>
        <w:t>Re</w:t>
      </w:r>
      <w:r>
        <w:rPr>
          <w:rFonts w:ascii="Arial" w:hAnsi="Arial" w:cs="Arial"/>
          <w:sz w:val="22"/>
          <w:szCs w:val="22"/>
        </w:rPr>
        <w:t>mesure</w:t>
      </w:r>
      <w:r w:rsidR="00E25FF6">
        <w:rPr>
          <w:rFonts w:ascii="Arial" w:hAnsi="Arial" w:cs="Arial"/>
          <w:sz w:val="22"/>
          <w:szCs w:val="22"/>
        </w:rPr>
        <w:t> ;</w:t>
      </w:r>
    </w:p>
    <w:p w14:paraId="3DCEF8FF" w14:textId="5A541C34" w:rsidR="00F416F3" w:rsidRDefault="00F416F3" w:rsidP="00296FE6">
      <w:pPr>
        <w:numPr>
          <w:ilvl w:val="0"/>
          <w:numId w:val="1"/>
        </w:numPr>
        <w:tabs>
          <w:tab w:val="left" w:pos="720"/>
          <w:tab w:val="left" w:pos="1080"/>
        </w:tabs>
        <w:ind w:hanging="720"/>
        <w:jc w:val="both"/>
        <w:rPr>
          <w:rFonts w:ascii="Arial" w:hAnsi="Arial" w:cs="Arial"/>
          <w:sz w:val="22"/>
          <w:szCs w:val="22"/>
        </w:rPr>
      </w:pPr>
      <w:r w:rsidRPr="00F416F3">
        <w:rPr>
          <w:rFonts w:ascii="Arial" w:hAnsi="Arial" w:cs="Arial"/>
          <w:sz w:val="22"/>
          <w:szCs w:val="22"/>
        </w:rPr>
        <w:t>Brochure d’information pour les biomarqueurs</w:t>
      </w:r>
      <w:r w:rsidR="00E25FF6">
        <w:rPr>
          <w:rFonts w:ascii="Arial" w:hAnsi="Arial" w:cs="Arial"/>
          <w:sz w:val="22"/>
          <w:szCs w:val="22"/>
        </w:rPr>
        <w:t> ;</w:t>
      </w:r>
    </w:p>
    <w:p w14:paraId="1C63D199" w14:textId="6A96C907" w:rsidR="00CB2A32" w:rsidRPr="00836D0B" w:rsidRDefault="00836D0B" w:rsidP="00296FE6">
      <w:pPr>
        <w:numPr>
          <w:ilvl w:val="0"/>
          <w:numId w:val="1"/>
        </w:numPr>
        <w:tabs>
          <w:tab w:val="left" w:pos="720"/>
          <w:tab w:val="left" w:pos="1080"/>
        </w:tabs>
        <w:ind w:hanging="720"/>
        <w:jc w:val="both"/>
        <w:rPr>
          <w:rFonts w:ascii="Arial" w:hAnsi="Arial" w:cs="Arial"/>
          <w:sz w:val="22"/>
          <w:szCs w:val="22"/>
          <w:lang w:val="fr-FR"/>
        </w:rPr>
      </w:pPr>
      <w:r w:rsidRPr="00836D0B">
        <w:rPr>
          <w:rFonts w:ascii="Arial" w:hAnsi="Arial" w:cs="Arial"/>
          <w:sz w:val="22"/>
          <w:szCs w:val="22"/>
          <w:lang w:val="fr-FR"/>
        </w:rPr>
        <w:t xml:space="preserve">Fiches de références pour les </w:t>
      </w:r>
      <w:r>
        <w:rPr>
          <w:rFonts w:ascii="Arial" w:hAnsi="Arial" w:cs="Arial"/>
          <w:sz w:val="22"/>
          <w:szCs w:val="22"/>
          <w:lang w:val="fr-FR"/>
        </w:rPr>
        <w:t>biomarqueurs</w:t>
      </w:r>
      <w:r w:rsidR="00CF53E1" w:rsidRPr="00836D0B">
        <w:rPr>
          <w:rFonts w:ascii="Arial" w:hAnsi="Arial" w:cs="Arial"/>
          <w:sz w:val="22"/>
          <w:szCs w:val="22"/>
          <w:lang w:val="fr-FR"/>
        </w:rPr>
        <w:t xml:space="preserve"> (</w:t>
      </w:r>
      <w:r w:rsidR="00E574DA">
        <w:rPr>
          <w:rFonts w:ascii="Arial" w:hAnsi="Arial" w:cs="Arial"/>
          <w:sz w:val="22"/>
          <w:szCs w:val="22"/>
          <w:lang w:val="fr-FR"/>
        </w:rPr>
        <w:t>par exemple,</w:t>
      </w:r>
      <w:r w:rsidR="0051653A" w:rsidRPr="00836D0B">
        <w:rPr>
          <w:rFonts w:ascii="Arial" w:hAnsi="Arial" w:cs="Arial"/>
          <w:sz w:val="22"/>
          <w:szCs w:val="22"/>
          <w:lang w:val="fr-FR"/>
        </w:rPr>
        <w:t xml:space="preserve"> </w:t>
      </w:r>
      <w:r w:rsidR="00E574DA">
        <w:rPr>
          <w:rFonts w:ascii="Arial" w:hAnsi="Arial" w:cs="Arial"/>
          <w:sz w:val="22"/>
          <w:szCs w:val="22"/>
          <w:lang w:val="fr-FR"/>
        </w:rPr>
        <w:t>la malnutrition aiguë sévère</w:t>
      </w:r>
      <w:r w:rsidR="00CF53E1" w:rsidRPr="00836D0B">
        <w:rPr>
          <w:rFonts w:ascii="Arial" w:hAnsi="Arial" w:cs="Arial"/>
          <w:sz w:val="22"/>
          <w:szCs w:val="22"/>
          <w:lang w:val="fr-FR"/>
        </w:rPr>
        <w:t xml:space="preserve">, </w:t>
      </w:r>
      <w:r w:rsidR="00E574DA">
        <w:rPr>
          <w:rFonts w:ascii="Arial" w:hAnsi="Arial" w:cs="Arial"/>
          <w:sz w:val="22"/>
          <w:szCs w:val="22"/>
          <w:lang w:val="fr-FR"/>
        </w:rPr>
        <w:t>l’</w:t>
      </w:r>
      <w:r w:rsidR="00FB2A73" w:rsidRPr="00836D0B">
        <w:rPr>
          <w:rFonts w:ascii="Arial" w:hAnsi="Arial" w:cs="Arial"/>
          <w:sz w:val="22"/>
          <w:szCs w:val="22"/>
          <w:lang w:val="fr-FR"/>
        </w:rPr>
        <w:t>hypertension</w:t>
      </w:r>
      <w:r w:rsidR="00CF53E1" w:rsidRPr="00836D0B">
        <w:rPr>
          <w:rFonts w:ascii="Arial" w:hAnsi="Arial" w:cs="Arial"/>
          <w:sz w:val="22"/>
          <w:szCs w:val="22"/>
          <w:lang w:val="fr-FR"/>
        </w:rPr>
        <w:t xml:space="preserve">, </w:t>
      </w:r>
      <w:r w:rsidR="00E574DA">
        <w:rPr>
          <w:rFonts w:ascii="Arial" w:hAnsi="Arial" w:cs="Arial"/>
          <w:sz w:val="22"/>
          <w:szCs w:val="22"/>
          <w:lang w:val="fr-FR"/>
        </w:rPr>
        <w:t>le pa</w:t>
      </w:r>
      <w:r w:rsidR="003A0A23">
        <w:rPr>
          <w:rFonts w:ascii="Arial" w:hAnsi="Arial" w:cs="Arial"/>
          <w:sz w:val="22"/>
          <w:szCs w:val="22"/>
          <w:lang w:val="fr-FR"/>
        </w:rPr>
        <w:t xml:space="preserve">ludisme </w:t>
      </w:r>
      <w:r w:rsidR="00CF53E1" w:rsidRPr="00836D0B">
        <w:rPr>
          <w:rFonts w:ascii="Arial" w:hAnsi="Arial" w:cs="Arial"/>
          <w:sz w:val="22"/>
          <w:szCs w:val="22"/>
          <w:lang w:val="fr-FR"/>
        </w:rPr>
        <w:t>s</w:t>
      </w:r>
      <w:r w:rsidR="003A0A23">
        <w:rPr>
          <w:rFonts w:ascii="Arial" w:hAnsi="Arial" w:cs="Arial"/>
          <w:sz w:val="22"/>
          <w:szCs w:val="22"/>
          <w:lang w:val="fr-FR"/>
        </w:rPr>
        <w:t>é</w:t>
      </w:r>
      <w:r w:rsidR="00CF53E1" w:rsidRPr="00836D0B">
        <w:rPr>
          <w:rFonts w:ascii="Arial" w:hAnsi="Arial" w:cs="Arial"/>
          <w:sz w:val="22"/>
          <w:szCs w:val="22"/>
          <w:lang w:val="fr-FR"/>
        </w:rPr>
        <w:t>v</w:t>
      </w:r>
      <w:r w:rsidR="003A0A23">
        <w:rPr>
          <w:rFonts w:ascii="Arial" w:hAnsi="Arial" w:cs="Arial"/>
          <w:sz w:val="22"/>
          <w:szCs w:val="22"/>
          <w:lang w:val="fr-FR"/>
        </w:rPr>
        <w:t>è</w:t>
      </w:r>
      <w:r w:rsidR="00CF53E1" w:rsidRPr="00836D0B">
        <w:rPr>
          <w:rFonts w:ascii="Arial" w:hAnsi="Arial" w:cs="Arial"/>
          <w:sz w:val="22"/>
          <w:szCs w:val="22"/>
          <w:lang w:val="fr-FR"/>
        </w:rPr>
        <w:t>r</w:t>
      </w:r>
      <w:r w:rsidR="0051653A" w:rsidRPr="00836D0B">
        <w:rPr>
          <w:rFonts w:ascii="Arial" w:hAnsi="Arial" w:cs="Arial"/>
          <w:sz w:val="22"/>
          <w:szCs w:val="22"/>
          <w:lang w:val="fr-FR"/>
        </w:rPr>
        <w:t>e</w:t>
      </w:r>
      <w:r w:rsidR="00CF53E1" w:rsidRPr="00836D0B">
        <w:rPr>
          <w:rFonts w:ascii="Arial" w:hAnsi="Arial" w:cs="Arial"/>
          <w:sz w:val="22"/>
          <w:szCs w:val="22"/>
          <w:lang w:val="fr-FR"/>
        </w:rPr>
        <w:t>)</w:t>
      </w:r>
      <w:r w:rsidR="00E25FF6">
        <w:rPr>
          <w:rFonts w:ascii="Arial" w:hAnsi="Arial" w:cs="Arial"/>
          <w:sz w:val="22"/>
          <w:szCs w:val="22"/>
          <w:lang w:val="fr-FR"/>
        </w:rPr>
        <w:t> ;</w:t>
      </w:r>
      <w:r w:rsidR="00CF53E1" w:rsidRPr="00836D0B">
        <w:rPr>
          <w:rFonts w:ascii="Arial" w:hAnsi="Arial" w:cs="Arial"/>
          <w:sz w:val="22"/>
          <w:szCs w:val="22"/>
          <w:lang w:val="fr-FR"/>
        </w:rPr>
        <w:t xml:space="preserve"> </w:t>
      </w:r>
    </w:p>
    <w:p w14:paraId="759BC709" w14:textId="7A0EF505" w:rsidR="0051653A" w:rsidRPr="00025F8C" w:rsidRDefault="004B2D75" w:rsidP="00296FE6">
      <w:pPr>
        <w:numPr>
          <w:ilvl w:val="0"/>
          <w:numId w:val="1"/>
        </w:numPr>
        <w:tabs>
          <w:tab w:val="left" w:pos="720"/>
          <w:tab w:val="left" w:pos="1080"/>
        </w:tabs>
        <w:ind w:hanging="720"/>
        <w:jc w:val="both"/>
        <w:rPr>
          <w:rFonts w:ascii="Arial" w:hAnsi="Arial" w:cs="Arial"/>
          <w:sz w:val="22"/>
          <w:szCs w:val="22"/>
        </w:rPr>
      </w:pPr>
      <w:r>
        <w:rPr>
          <w:rFonts w:ascii="Arial" w:hAnsi="Arial" w:cs="Arial"/>
          <w:sz w:val="22"/>
          <w:szCs w:val="22"/>
        </w:rPr>
        <w:t>Listes de contrôle des procédures et</w:t>
      </w:r>
      <w:r w:rsidR="00F80763" w:rsidRPr="00025F8C">
        <w:rPr>
          <w:rFonts w:ascii="Arial" w:hAnsi="Arial" w:cs="Arial"/>
          <w:sz w:val="22"/>
          <w:szCs w:val="22"/>
        </w:rPr>
        <w:t xml:space="preserve"> </w:t>
      </w:r>
      <w:r>
        <w:rPr>
          <w:rFonts w:ascii="Arial" w:hAnsi="Arial" w:cs="Arial"/>
          <w:sz w:val="22"/>
          <w:szCs w:val="22"/>
        </w:rPr>
        <w:t>aides à la réponse</w:t>
      </w:r>
      <w:r w:rsidR="00E25FF6">
        <w:rPr>
          <w:rFonts w:ascii="Arial" w:hAnsi="Arial" w:cs="Arial"/>
          <w:sz w:val="22"/>
          <w:szCs w:val="22"/>
        </w:rPr>
        <w:t> ;</w:t>
      </w:r>
    </w:p>
    <w:p w14:paraId="732ADB27" w14:textId="231DA628" w:rsidR="0051653A" w:rsidRPr="00025F8C" w:rsidRDefault="0051653A" w:rsidP="00296FE6">
      <w:pPr>
        <w:numPr>
          <w:ilvl w:val="0"/>
          <w:numId w:val="1"/>
        </w:numPr>
        <w:tabs>
          <w:tab w:val="left" w:pos="720"/>
          <w:tab w:val="left" w:pos="1080"/>
        </w:tabs>
        <w:ind w:hanging="720"/>
        <w:jc w:val="both"/>
        <w:rPr>
          <w:rFonts w:ascii="Arial" w:hAnsi="Arial" w:cs="Arial"/>
          <w:sz w:val="22"/>
          <w:szCs w:val="22"/>
        </w:rPr>
      </w:pPr>
      <w:r w:rsidRPr="00025F8C">
        <w:rPr>
          <w:rFonts w:ascii="Arial" w:hAnsi="Arial" w:cs="Arial"/>
          <w:sz w:val="22"/>
          <w:szCs w:val="22"/>
        </w:rPr>
        <w:t>[</w:t>
      </w:r>
      <w:r w:rsidR="004B2D75">
        <w:rPr>
          <w:rFonts w:ascii="Arial" w:hAnsi="Arial" w:cs="Arial"/>
          <w:sz w:val="22"/>
          <w:szCs w:val="22"/>
        </w:rPr>
        <w:t>Fiches de transmission</w:t>
      </w:r>
      <w:r w:rsidRPr="00025F8C">
        <w:rPr>
          <w:rFonts w:ascii="Arial" w:hAnsi="Arial" w:cs="Arial"/>
          <w:sz w:val="22"/>
          <w:szCs w:val="22"/>
        </w:rPr>
        <w:t>]</w:t>
      </w:r>
      <w:r w:rsidR="00E25FF6">
        <w:rPr>
          <w:rFonts w:ascii="Arial" w:hAnsi="Arial" w:cs="Arial"/>
          <w:sz w:val="22"/>
          <w:szCs w:val="22"/>
        </w:rPr>
        <w:t> ;</w:t>
      </w:r>
    </w:p>
    <w:p w14:paraId="75C5F322" w14:textId="35E53BD4" w:rsidR="00674665" w:rsidRPr="00025F8C" w:rsidRDefault="00674665" w:rsidP="00296FE6">
      <w:pPr>
        <w:tabs>
          <w:tab w:val="left" w:pos="720"/>
          <w:tab w:val="left" w:pos="1080"/>
        </w:tabs>
        <w:jc w:val="both"/>
        <w:rPr>
          <w:rFonts w:ascii="Arial" w:hAnsi="Arial" w:cs="Arial"/>
          <w:sz w:val="22"/>
          <w:szCs w:val="22"/>
        </w:rPr>
      </w:pPr>
    </w:p>
    <w:p w14:paraId="40554AFB" w14:textId="246C51F8" w:rsidR="00CB2A32" w:rsidRPr="00025F8C" w:rsidRDefault="00E25FF6" w:rsidP="00296FE6">
      <w:pPr>
        <w:jc w:val="both"/>
        <w:rPr>
          <w:b/>
          <w:bCs/>
          <w:u w:val="single"/>
        </w:rPr>
      </w:pPr>
      <w:r>
        <w:rPr>
          <w:b/>
          <w:bCs/>
          <w:u w:val="single"/>
        </w:rPr>
        <w:t>Fournitures</w:t>
      </w:r>
    </w:p>
    <w:p w14:paraId="7F634EF4" w14:textId="77777777" w:rsidR="00265188" w:rsidRPr="00025F8C" w:rsidRDefault="00265188" w:rsidP="00296FE6">
      <w:pPr>
        <w:jc w:val="both"/>
        <w:rPr>
          <w:b/>
          <w:bCs/>
          <w:u w:val="single"/>
        </w:rPr>
      </w:pPr>
    </w:p>
    <w:p w14:paraId="313ED31B" w14:textId="11057466" w:rsidR="00265188" w:rsidRPr="00025F8C" w:rsidRDefault="00265188" w:rsidP="00296FE6">
      <w:pPr>
        <w:jc w:val="both"/>
        <w:rPr>
          <w:rFonts w:ascii="Arial" w:hAnsi="Arial" w:cs="Arial"/>
          <w:b/>
          <w:bCs/>
          <w:sz w:val="22"/>
          <w:szCs w:val="22"/>
        </w:rPr>
      </w:pPr>
      <w:r w:rsidRPr="00025F8C">
        <w:rPr>
          <w:rFonts w:ascii="Arial" w:hAnsi="Arial" w:cs="Arial"/>
          <w:b/>
          <w:bCs/>
          <w:sz w:val="22"/>
          <w:szCs w:val="22"/>
        </w:rPr>
        <w:t>G</w:t>
      </w:r>
      <w:r w:rsidR="00E25FF6">
        <w:rPr>
          <w:rFonts w:ascii="Arial" w:hAnsi="Arial" w:cs="Arial"/>
          <w:b/>
          <w:bCs/>
          <w:sz w:val="22"/>
          <w:szCs w:val="22"/>
        </w:rPr>
        <w:t>é</w:t>
      </w:r>
      <w:r w:rsidRPr="00025F8C">
        <w:rPr>
          <w:rFonts w:ascii="Arial" w:hAnsi="Arial" w:cs="Arial"/>
          <w:b/>
          <w:bCs/>
          <w:sz w:val="22"/>
          <w:szCs w:val="22"/>
        </w:rPr>
        <w:t>n</w:t>
      </w:r>
      <w:r w:rsidR="00E25FF6">
        <w:rPr>
          <w:rFonts w:ascii="Arial" w:hAnsi="Arial" w:cs="Arial"/>
          <w:b/>
          <w:bCs/>
          <w:sz w:val="22"/>
          <w:szCs w:val="22"/>
        </w:rPr>
        <w:t>é</w:t>
      </w:r>
      <w:r w:rsidRPr="00025F8C">
        <w:rPr>
          <w:rFonts w:ascii="Arial" w:hAnsi="Arial" w:cs="Arial"/>
          <w:b/>
          <w:bCs/>
          <w:sz w:val="22"/>
          <w:szCs w:val="22"/>
        </w:rPr>
        <w:t>ral</w:t>
      </w:r>
    </w:p>
    <w:p w14:paraId="232A5F78" w14:textId="3CF87027" w:rsidR="00CB2A32" w:rsidRPr="00077AB2" w:rsidRDefault="00077AB2" w:rsidP="00296FE6">
      <w:pPr>
        <w:numPr>
          <w:ilvl w:val="0"/>
          <w:numId w:val="2"/>
        </w:numPr>
        <w:tabs>
          <w:tab w:val="left" w:pos="720"/>
          <w:tab w:val="left" w:pos="1080"/>
        </w:tabs>
        <w:ind w:hanging="720"/>
        <w:jc w:val="both"/>
        <w:rPr>
          <w:rFonts w:ascii="Arial" w:hAnsi="Arial" w:cs="Arial"/>
          <w:sz w:val="22"/>
          <w:szCs w:val="22"/>
          <w:lang w:val="fr-FR"/>
        </w:rPr>
      </w:pPr>
      <w:r w:rsidRPr="00077AB2">
        <w:rPr>
          <w:rFonts w:ascii="Arial" w:hAnsi="Arial" w:cs="Arial"/>
          <w:sz w:val="22"/>
          <w:szCs w:val="22"/>
          <w:lang w:val="fr-FR"/>
        </w:rPr>
        <w:t>Stylos</w:t>
      </w:r>
      <w:r w:rsidR="00265188" w:rsidRPr="00077AB2">
        <w:rPr>
          <w:rFonts w:ascii="Arial" w:hAnsi="Arial" w:cs="Arial"/>
          <w:sz w:val="22"/>
          <w:szCs w:val="22"/>
          <w:lang w:val="fr-FR"/>
        </w:rPr>
        <w:t xml:space="preserve"> (</w:t>
      </w:r>
      <w:r w:rsidRPr="00077AB2">
        <w:rPr>
          <w:rFonts w:ascii="Arial" w:hAnsi="Arial" w:cs="Arial"/>
          <w:sz w:val="22"/>
          <w:szCs w:val="22"/>
          <w:lang w:val="fr-FR"/>
        </w:rPr>
        <w:t>encre bleue</w:t>
      </w:r>
      <w:r w:rsidR="00265188" w:rsidRPr="00077AB2">
        <w:rPr>
          <w:rFonts w:ascii="Arial" w:hAnsi="Arial" w:cs="Arial"/>
          <w:sz w:val="22"/>
          <w:szCs w:val="22"/>
          <w:lang w:val="fr-FR"/>
        </w:rPr>
        <w:t>)</w:t>
      </w:r>
      <w:r w:rsidR="00CB2A32" w:rsidRPr="00077AB2">
        <w:rPr>
          <w:rFonts w:ascii="Arial" w:hAnsi="Arial" w:cs="Arial"/>
          <w:sz w:val="22"/>
          <w:szCs w:val="22"/>
          <w:lang w:val="fr-FR"/>
        </w:rPr>
        <w:t xml:space="preserve"> </w:t>
      </w:r>
      <w:r w:rsidRPr="00077AB2">
        <w:rPr>
          <w:rFonts w:ascii="Arial" w:hAnsi="Arial" w:cs="Arial"/>
          <w:sz w:val="22"/>
          <w:szCs w:val="22"/>
          <w:lang w:val="fr-FR"/>
        </w:rPr>
        <w:t>pour les enquêteurs et</w:t>
      </w:r>
      <w:r>
        <w:rPr>
          <w:rFonts w:ascii="Arial" w:hAnsi="Arial" w:cs="Arial"/>
          <w:sz w:val="22"/>
          <w:szCs w:val="22"/>
          <w:lang w:val="fr-FR"/>
        </w:rPr>
        <w:t xml:space="preserve"> enquêtrice</w:t>
      </w:r>
      <w:r w:rsidR="006A1B1D">
        <w:rPr>
          <w:rFonts w:ascii="Arial" w:hAnsi="Arial" w:cs="Arial"/>
          <w:sz w:val="22"/>
          <w:szCs w:val="22"/>
          <w:lang w:val="fr-FR"/>
        </w:rPr>
        <w:t>s</w:t>
      </w:r>
      <w:r>
        <w:rPr>
          <w:rFonts w:ascii="Arial" w:hAnsi="Arial" w:cs="Arial"/>
          <w:sz w:val="22"/>
          <w:szCs w:val="22"/>
          <w:lang w:val="fr-FR"/>
        </w:rPr>
        <w:t xml:space="preserve"> et pour les </w:t>
      </w:r>
      <w:r w:rsidR="003A4E6C">
        <w:rPr>
          <w:rFonts w:ascii="Arial" w:hAnsi="Arial" w:cs="Arial"/>
          <w:sz w:val="22"/>
          <w:szCs w:val="22"/>
          <w:lang w:val="fr-FR"/>
        </w:rPr>
        <w:t>techniciens</w:t>
      </w:r>
      <w:r>
        <w:rPr>
          <w:rFonts w:ascii="Arial" w:hAnsi="Arial" w:cs="Arial"/>
          <w:sz w:val="22"/>
          <w:szCs w:val="22"/>
          <w:lang w:val="fr-FR"/>
        </w:rPr>
        <w:t xml:space="preserve"> biomarqueurs</w:t>
      </w:r>
      <w:r w:rsidR="003A4E6C">
        <w:rPr>
          <w:rFonts w:ascii="Arial" w:hAnsi="Arial" w:cs="Arial"/>
          <w:sz w:val="22"/>
          <w:szCs w:val="22"/>
          <w:lang w:val="fr-FR"/>
        </w:rPr>
        <w:t> ;</w:t>
      </w:r>
    </w:p>
    <w:p w14:paraId="2B9D41BB" w14:textId="43501028" w:rsidR="00CB2A32" w:rsidRPr="00025F8C" w:rsidRDefault="003A4E6C" w:rsidP="00296FE6">
      <w:pPr>
        <w:numPr>
          <w:ilvl w:val="0"/>
          <w:numId w:val="2"/>
        </w:numPr>
        <w:tabs>
          <w:tab w:val="left" w:pos="720"/>
          <w:tab w:val="left" w:pos="1080"/>
        </w:tabs>
        <w:ind w:hanging="720"/>
        <w:jc w:val="both"/>
        <w:rPr>
          <w:rFonts w:ascii="Arial" w:hAnsi="Arial" w:cs="Arial"/>
          <w:sz w:val="22"/>
          <w:szCs w:val="22"/>
        </w:rPr>
      </w:pPr>
      <w:r>
        <w:rPr>
          <w:rFonts w:ascii="Arial" w:hAnsi="Arial" w:cs="Arial"/>
          <w:sz w:val="22"/>
          <w:szCs w:val="22"/>
        </w:rPr>
        <w:t>Sacs à dos ;</w:t>
      </w:r>
    </w:p>
    <w:p w14:paraId="4AEF732E" w14:textId="5350FADE" w:rsidR="00CB2A32" w:rsidRPr="00EF6FD4" w:rsidRDefault="00CB2A32" w:rsidP="00296FE6">
      <w:pPr>
        <w:numPr>
          <w:ilvl w:val="0"/>
          <w:numId w:val="2"/>
        </w:numPr>
        <w:tabs>
          <w:tab w:val="left" w:pos="720"/>
          <w:tab w:val="left" w:pos="1080"/>
        </w:tabs>
        <w:ind w:hanging="720"/>
        <w:jc w:val="both"/>
        <w:rPr>
          <w:rFonts w:ascii="Arial" w:hAnsi="Arial" w:cs="Arial"/>
          <w:sz w:val="22"/>
          <w:szCs w:val="22"/>
        </w:rPr>
      </w:pPr>
      <w:r w:rsidRPr="00EF6FD4">
        <w:rPr>
          <w:rFonts w:ascii="Arial" w:hAnsi="Arial" w:cs="Arial"/>
          <w:sz w:val="22"/>
          <w:szCs w:val="22"/>
        </w:rPr>
        <w:t>Envelop</w:t>
      </w:r>
      <w:r w:rsidR="003A4E6C" w:rsidRPr="00EF6FD4">
        <w:rPr>
          <w:rFonts w:ascii="Arial" w:hAnsi="Arial" w:cs="Arial"/>
          <w:sz w:val="22"/>
          <w:szCs w:val="22"/>
        </w:rPr>
        <w:t>p</w:t>
      </w:r>
      <w:r w:rsidRPr="00EF6FD4">
        <w:rPr>
          <w:rFonts w:ascii="Arial" w:hAnsi="Arial" w:cs="Arial"/>
          <w:sz w:val="22"/>
          <w:szCs w:val="22"/>
        </w:rPr>
        <w:t xml:space="preserve">es </w:t>
      </w:r>
      <w:r w:rsidR="003A4E6C" w:rsidRPr="00EF6FD4">
        <w:rPr>
          <w:rFonts w:ascii="Arial" w:hAnsi="Arial" w:cs="Arial"/>
          <w:sz w:val="22"/>
          <w:szCs w:val="22"/>
        </w:rPr>
        <w:t xml:space="preserve">pour ranger </w:t>
      </w:r>
      <w:r w:rsidR="00EF6FD4" w:rsidRPr="00EF6FD4">
        <w:rPr>
          <w:rFonts w:ascii="Arial" w:hAnsi="Arial" w:cs="Arial"/>
          <w:sz w:val="22"/>
          <w:szCs w:val="22"/>
        </w:rPr>
        <w:t xml:space="preserve">les documents remplis </w:t>
      </w:r>
      <w:r w:rsidRPr="00EF6FD4">
        <w:rPr>
          <w:rFonts w:ascii="Arial" w:hAnsi="Arial" w:cs="Arial"/>
          <w:sz w:val="22"/>
          <w:szCs w:val="22"/>
        </w:rPr>
        <w:t>(</w:t>
      </w:r>
      <w:r w:rsidR="00EF6FD4">
        <w:rPr>
          <w:rFonts w:ascii="Arial" w:hAnsi="Arial" w:cs="Arial"/>
          <w:sz w:val="22"/>
          <w:szCs w:val="22"/>
        </w:rPr>
        <w:t>cartes et questionnaires biomarqueurs</w:t>
      </w:r>
      <w:r w:rsidR="00D55D04" w:rsidRPr="00EF6FD4">
        <w:rPr>
          <w:rFonts w:ascii="Arial" w:hAnsi="Arial" w:cs="Arial"/>
          <w:sz w:val="22"/>
          <w:szCs w:val="22"/>
        </w:rPr>
        <w:t xml:space="preserve">, </w:t>
      </w:r>
      <w:r w:rsidR="00EF6FD4">
        <w:rPr>
          <w:rFonts w:ascii="Arial" w:hAnsi="Arial" w:cs="Arial"/>
          <w:sz w:val="22"/>
          <w:szCs w:val="22"/>
        </w:rPr>
        <w:t xml:space="preserve">questionnaires </w:t>
      </w:r>
      <w:r w:rsidR="00880822">
        <w:rPr>
          <w:rFonts w:ascii="Arial" w:hAnsi="Arial" w:cs="Arial"/>
          <w:sz w:val="22"/>
          <w:szCs w:val="22"/>
        </w:rPr>
        <w:t xml:space="preserve">biomarqueurs </w:t>
      </w:r>
      <w:r w:rsidR="00EF6FD4">
        <w:rPr>
          <w:rFonts w:ascii="Arial" w:hAnsi="Arial" w:cs="Arial"/>
          <w:sz w:val="22"/>
          <w:szCs w:val="22"/>
        </w:rPr>
        <w:t>pour la procédure de remesure</w:t>
      </w:r>
      <w:r w:rsidR="00E55C98" w:rsidRPr="00EF6FD4">
        <w:rPr>
          <w:rFonts w:ascii="Arial" w:hAnsi="Arial" w:cs="Arial"/>
          <w:sz w:val="22"/>
          <w:szCs w:val="22"/>
        </w:rPr>
        <w:t>, [</w:t>
      </w:r>
      <w:r w:rsidR="00091269">
        <w:rPr>
          <w:rFonts w:ascii="Arial" w:hAnsi="Arial" w:cs="Arial"/>
          <w:sz w:val="22"/>
          <w:szCs w:val="22"/>
        </w:rPr>
        <w:t>formulaires pour le consentement écrit</w:t>
      </w:r>
      <w:r w:rsidRPr="00EF6FD4">
        <w:rPr>
          <w:rFonts w:ascii="Arial" w:hAnsi="Arial" w:cs="Arial"/>
          <w:sz w:val="22"/>
          <w:szCs w:val="22"/>
        </w:rPr>
        <w:t>)</w:t>
      </w:r>
      <w:r w:rsidR="00091269">
        <w:rPr>
          <w:rFonts w:ascii="Arial" w:hAnsi="Arial" w:cs="Arial"/>
          <w:sz w:val="22"/>
          <w:szCs w:val="22"/>
        </w:rPr>
        <w:t> ;</w:t>
      </w:r>
    </w:p>
    <w:p w14:paraId="5F229A27" w14:textId="48B0AD62" w:rsidR="00CB2A32" w:rsidRPr="00025F8C" w:rsidRDefault="00CB2A32" w:rsidP="00296FE6">
      <w:pPr>
        <w:numPr>
          <w:ilvl w:val="0"/>
          <w:numId w:val="2"/>
        </w:numPr>
        <w:tabs>
          <w:tab w:val="left" w:pos="720"/>
          <w:tab w:val="left" w:pos="1080"/>
        </w:tabs>
        <w:ind w:hanging="720"/>
        <w:jc w:val="both"/>
        <w:rPr>
          <w:rFonts w:ascii="Arial" w:hAnsi="Arial" w:cs="Arial"/>
          <w:sz w:val="22"/>
          <w:szCs w:val="22"/>
        </w:rPr>
      </w:pPr>
      <w:r w:rsidRPr="00025F8C">
        <w:rPr>
          <w:rFonts w:ascii="Arial" w:hAnsi="Arial" w:cs="Arial"/>
          <w:sz w:val="22"/>
          <w:szCs w:val="22"/>
        </w:rPr>
        <w:t>Tablet</w:t>
      </w:r>
      <w:r w:rsidR="006A1B1D">
        <w:rPr>
          <w:rFonts w:ascii="Arial" w:hAnsi="Arial" w:cs="Arial"/>
          <w:sz w:val="22"/>
          <w:szCs w:val="22"/>
        </w:rPr>
        <w:t>te</w:t>
      </w:r>
      <w:r w:rsidRPr="00025F8C">
        <w:rPr>
          <w:rFonts w:ascii="Arial" w:hAnsi="Arial" w:cs="Arial"/>
          <w:sz w:val="22"/>
          <w:szCs w:val="22"/>
        </w:rPr>
        <w:t>s</w:t>
      </w:r>
      <w:r w:rsidR="00C87518" w:rsidRPr="00025F8C">
        <w:rPr>
          <w:rFonts w:ascii="Arial" w:hAnsi="Arial" w:cs="Arial"/>
          <w:sz w:val="22"/>
          <w:szCs w:val="22"/>
        </w:rPr>
        <w:t xml:space="preserve"> </w:t>
      </w:r>
      <w:r w:rsidR="006A1B1D">
        <w:rPr>
          <w:rFonts w:ascii="Arial" w:hAnsi="Arial" w:cs="Arial"/>
          <w:sz w:val="22"/>
          <w:szCs w:val="22"/>
        </w:rPr>
        <w:t>et accessoires ;</w:t>
      </w:r>
    </w:p>
    <w:p w14:paraId="4D80C054" w14:textId="012E4A91" w:rsidR="00CB2A32" w:rsidRPr="0008611D" w:rsidRDefault="003254FA" w:rsidP="00296FE6">
      <w:pPr>
        <w:numPr>
          <w:ilvl w:val="0"/>
          <w:numId w:val="2"/>
        </w:numPr>
        <w:tabs>
          <w:tab w:val="left" w:pos="720"/>
          <w:tab w:val="left" w:pos="1080"/>
        </w:tabs>
        <w:ind w:hanging="720"/>
        <w:jc w:val="both"/>
        <w:rPr>
          <w:rFonts w:ascii="Arial" w:hAnsi="Arial" w:cs="Arial"/>
          <w:sz w:val="22"/>
          <w:szCs w:val="22"/>
          <w:lang w:val="fr-FR"/>
        </w:rPr>
      </w:pPr>
      <w:r w:rsidRPr="0008611D">
        <w:rPr>
          <w:rFonts w:ascii="Arial" w:hAnsi="Arial" w:cs="Arial"/>
          <w:sz w:val="22"/>
          <w:szCs w:val="22"/>
          <w:lang w:val="fr-FR"/>
        </w:rPr>
        <w:lastRenderedPageBreak/>
        <w:t>[</w:t>
      </w:r>
      <w:r w:rsidR="0008611D" w:rsidRPr="0008611D">
        <w:rPr>
          <w:rFonts w:ascii="Arial" w:hAnsi="Arial" w:cs="Arial"/>
          <w:sz w:val="22"/>
          <w:szCs w:val="22"/>
          <w:lang w:val="fr-FR"/>
        </w:rPr>
        <w:t xml:space="preserve">T-shirts </w:t>
      </w:r>
      <w:r w:rsidR="00D55D04" w:rsidRPr="0008611D">
        <w:rPr>
          <w:rFonts w:ascii="Arial" w:hAnsi="Arial" w:cs="Arial"/>
          <w:sz w:val="22"/>
          <w:szCs w:val="22"/>
          <w:lang w:val="fr-FR"/>
        </w:rPr>
        <w:t>/uniform</w:t>
      </w:r>
      <w:r w:rsidR="0008611D" w:rsidRPr="0008611D">
        <w:rPr>
          <w:rFonts w:ascii="Arial" w:hAnsi="Arial" w:cs="Arial"/>
          <w:sz w:val="22"/>
          <w:szCs w:val="22"/>
          <w:lang w:val="fr-FR"/>
        </w:rPr>
        <w:t>e</w:t>
      </w:r>
      <w:r w:rsidR="00D55D04" w:rsidRPr="0008611D">
        <w:rPr>
          <w:rFonts w:ascii="Arial" w:hAnsi="Arial" w:cs="Arial"/>
          <w:sz w:val="22"/>
          <w:szCs w:val="22"/>
          <w:lang w:val="fr-FR"/>
        </w:rPr>
        <w:t>s</w:t>
      </w:r>
      <w:r w:rsidR="00265188" w:rsidRPr="0008611D">
        <w:rPr>
          <w:rFonts w:ascii="Arial" w:hAnsi="Arial" w:cs="Arial"/>
          <w:sz w:val="22"/>
          <w:szCs w:val="22"/>
          <w:lang w:val="fr-FR"/>
        </w:rPr>
        <w:t>/badges</w:t>
      </w:r>
      <w:r w:rsidR="0020364E" w:rsidRPr="0008611D">
        <w:rPr>
          <w:rFonts w:ascii="Arial" w:hAnsi="Arial" w:cs="Arial"/>
          <w:sz w:val="22"/>
          <w:szCs w:val="22"/>
          <w:lang w:val="fr-FR"/>
        </w:rPr>
        <w:t xml:space="preserve"> </w:t>
      </w:r>
      <w:r w:rsidR="0008611D" w:rsidRPr="0008611D">
        <w:rPr>
          <w:rFonts w:ascii="Arial" w:hAnsi="Arial" w:cs="Arial"/>
          <w:sz w:val="22"/>
          <w:szCs w:val="22"/>
          <w:lang w:val="fr-FR"/>
        </w:rPr>
        <w:t>d’enquête pour le personnel de terrai</w:t>
      </w:r>
      <w:r w:rsidR="0008611D">
        <w:rPr>
          <w:rFonts w:ascii="Arial" w:hAnsi="Arial" w:cs="Arial"/>
          <w:sz w:val="22"/>
          <w:szCs w:val="22"/>
          <w:lang w:val="fr-FR"/>
        </w:rPr>
        <w:t xml:space="preserve">n </w:t>
      </w:r>
      <w:r w:rsidR="00303508">
        <w:rPr>
          <w:rFonts w:ascii="Arial" w:hAnsi="Arial" w:cs="Arial"/>
          <w:sz w:val="22"/>
          <w:szCs w:val="22"/>
          <w:lang w:val="fr-FR"/>
        </w:rPr>
        <w:t>et les chauffeurs</w:t>
      </w:r>
      <w:r w:rsidRPr="0008611D">
        <w:rPr>
          <w:rFonts w:ascii="Arial" w:hAnsi="Arial" w:cs="Arial"/>
          <w:sz w:val="22"/>
          <w:szCs w:val="22"/>
          <w:lang w:val="fr-FR"/>
        </w:rPr>
        <w:t>]</w:t>
      </w:r>
      <w:r w:rsidR="009327FB">
        <w:rPr>
          <w:rFonts w:ascii="Arial" w:hAnsi="Arial" w:cs="Arial"/>
          <w:sz w:val="22"/>
          <w:szCs w:val="22"/>
          <w:lang w:val="fr-FR"/>
        </w:rPr>
        <w:t> ;</w:t>
      </w:r>
    </w:p>
    <w:p w14:paraId="5E585487" w14:textId="60EBB079" w:rsidR="008860BA" w:rsidRPr="00025F8C" w:rsidRDefault="008860BA" w:rsidP="00296FE6">
      <w:pPr>
        <w:numPr>
          <w:ilvl w:val="0"/>
          <w:numId w:val="2"/>
        </w:numPr>
        <w:tabs>
          <w:tab w:val="left" w:pos="720"/>
          <w:tab w:val="left" w:pos="1080"/>
        </w:tabs>
        <w:ind w:hanging="720"/>
        <w:jc w:val="both"/>
        <w:rPr>
          <w:rFonts w:ascii="Arial" w:hAnsi="Arial" w:cs="Arial"/>
          <w:sz w:val="22"/>
          <w:szCs w:val="22"/>
        </w:rPr>
      </w:pPr>
      <w:r w:rsidRPr="00025F8C">
        <w:rPr>
          <w:rFonts w:ascii="Arial" w:hAnsi="Arial" w:cs="Arial"/>
          <w:sz w:val="22"/>
          <w:szCs w:val="22"/>
        </w:rPr>
        <w:t>[</w:t>
      </w:r>
      <w:r w:rsidR="00303508">
        <w:rPr>
          <w:rFonts w:ascii="Arial" w:hAnsi="Arial" w:cs="Arial"/>
          <w:sz w:val="22"/>
          <w:szCs w:val="22"/>
        </w:rPr>
        <w:t>Vêtements de pluie</w:t>
      </w:r>
      <w:r w:rsidRPr="00025F8C">
        <w:rPr>
          <w:rFonts w:ascii="Arial" w:hAnsi="Arial" w:cs="Arial"/>
          <w:sz w:val="22"/>
          <w:szCs w:val="22"/>
        </w:rPr>
        <w:t xml:space="preserve">, </w:t>
      </w:r>
      <w:r w:rsidR="00303508">
        <w:rPr>
          <w:rFonts w:ascii="Arial" w:hAnsi="Arial" w:cs="Arial"/>
          <w:sz w:val="22"/>
          <w:szCs w:val="22"/>
        </w:rPr>
        <w:t>parapluies</w:t>
      </w:r>
      <w:r w:rsidRPr="00025F8C">
        <w:rPr>
          <w:rFonts w:ascii="Arial" w:hAnsi="Arial" w:cs="Arial"/>
          <w:sz w:val="22"/>
          <w:szCs w:val="22"/>
        </w:rPr>
        <w:t xml:space="preserve">, </w:t>
      </w:r>
      <w:r w:rsidR="009327FB">
        <w:rPr>
          <w:rFonts w:ascii="Arial" w:hAnsi="Arial" w:cs="Arial"/>
          <w:sz w:val="22"/>
          <w:szCs w:val="22"/>
        </w:rPr>
        <w:t>bottes</w:t>
      </w:r>
      <w:r w:rsidRPr="00025F8C">
        <w:rPr>
          <w:rFonts w:ascii="Arial" w:hAnsi="Arial" w:cs="Arial"/>
          <w:sz w:val="22"/>
          <w:szCs w:val="22"/>
        </w:rPr>
        <w:t xml:space="preserve">, </w:t>
      </w:r>
      <w:r w:rsidR="009327FB">
        <w:rPr>
          <w:rFonts w:ascii="Arial" w:hAnsi="Arial" w:cs="Arial"/>
          <w:sz w:val="22"/>
          <w:szCs w:val="22"/>
        </w:rPr>
        <w:t>lampes/</w:t>
      </w:r>
      <w:r w:rsidRPr="00025F8C">
        <w:rPr>
          <w:rFonts w:ascii="Arial" w:hAnsi="Arial" w:cs="Arial"/>
          <w:sz w:val="22"/>
          <w:szCs w:val="22"/>
        </w:rPr>
        <w:t>torches]</w:t>
      </w:r>
      <w:r w:rsidR="009327FB">
        <w:rPr>
          <w:rFonts w:ascii="Arial" w:hAnsi="Arial" w:cs="Arial"/>
          <w:sz w:val="22"/>
          <w:szCs w:val="22"/>
        </w:rPr>
        <w:t> ;</w:t>
      </w:r>
    </w:p>
    <w:p w14:paraId="558ED6F8" w14:textId="30D904B8" w:rsidR="005138CC" w:rsidRPr="00025F8C" w:rsidRDefault="008A00F7" w:rsidP="00296FE6">
      <w:pPr>
        <w:numPr>
          <w:ilvl w:val="0"/>
          <w:numId w:val="2"/>
        </w:numPr>
        <w:tabs>
          <w:tab w:val="left" w:pos="720"/>
          <w:tab w:val="left" w:pos="1080"/>
        </w:tabs>
        <w:ind w:hanging="720"/>
        <w:jc w:val="both"/>
        <w:rPr>
          <w:rFonts w:ascii="Arial" w:hAnsi="Arial" w:cs="Arial"/>
          <w:sz w:val="22"/>
          <w:szCs w:val="22"/>
        </w:rPr>
      </w:pPr>
      <w:r>
        <w:rPr>
          <w:rFonts w:ascii="Arial" w:hAnsi="Arial" w:cs="Arial"/>
          <w:sz w:val="22"/>
          <w:szCs w:val="22"/>
        </w:rPr>
        <w:t>Trousse de premier secours ;</w:t>
      </w:r>
    </w:p>
    <w:p w14:paraId="30BB2731" w14:textId="5CDCC800" w:rsidR="00265188" w:rsidRPr="001D243B" w:rsidRDefault="003254FA" w:rsidP="00296FE6">
      <w:pPr>
        <w:numPr>
          <w:ilvl w:val="0"/>
          <w:numId w:val="2"/>
        </w:numPr>
        <w:tabs>
          <w:tab w:val="left" w:pos="720"/>
          <w:tab w:val="left" w:pos="1080"/>
        </w:tabs>
        <w:ind w:hanging="720"/>
        <w:jc w:val="both"/>
        <w:rPr>
          <w:rFonts w:ascii="Arial" w:hAnsi="Arial" w:cs="Arial"/>
          <w:sz w:val="22"/>
          <w:szCs w:val="22"/>
          <w:lang w:val="fr-FR"/>
        </w:rPr>
      </w:pPr>
      <w:r w:rsidRPr="001D243B">
        <w:rPr>
          <w:rFonts w:ascii="Arial" w:hAnsi="Arial" w:cs="Arial"/>
          <w:sz w:val="22"/>
          <w:szCs w:val="22"/>
          <w:lang w:val="fr-FR"/>
        </w:rPr>
        <w:t>[</w:t>
      </w:r>
      <w:r w:rsidR="008A00F7" w:rsidRPr="001D243B">
        <w:rPr>
          <w:rFonts w:ascii="Arial" w:hAnsi="Arial" w:cs="Arial"/>
          <w:sz w:val="22"/>
          <w:szCs w:val="22"/>
          <w:lang w:val="fr-FR"/>
        </w:rPr>
        <w:t xml:space="preserve">Kits pour le test du sel </w:t>
      </w:r>
      <w:r w:rsidR="001D243B" w:rsidRPr="001D243B">
        <w:rPr>
          <w:rFonts w:ascii="Arial" w:hAnsi="Arial" w:cs="Arial"/>
          <w:sz w:val="22"/>
          <w:szCs w:val="22"/>
          <w:lang w:val="fr-FR"/>
        </w:rPr>
        <w:t>et épingle</w:t>
      </w:r>
      <w:r w:rsidR="001D243B">
        <w:rPr>
          <w:rFonts w:ascii="Arial" w:hAnsi="Arial" w:cs="Arial"/>
          <w:sz w:val="22"/>
          <w:szCs w:val="22"/>
          <w:lang w:val="fr-FR"/>
        </w:rPr>
        <w:t xml:space="preserve">s </w:t>
      </w:r>
      <w:r w:rsidR="00284AEA">
        <w:rPr>
          <w:rFonts w:ascii="Arial" w:hAnsi="Arial" w:cs="Arial"/>
          <w:sz w:val="22"/>
          <w:szCs w:val="22"/>
          <w:lang w:val="fr-FR"/>
        </w:rPr>
        <w:t>p</w:t>
      </w:r>
      <w:r w:rsidR="00B24391">
        <w:rPr>
          <w:rFonts w:ascii="Arial" w:hAnsi="Arial" w:cs="Arial"/>
          <w:sz w:val="22"/>
          <w:szCs w:val="22"/>
          <w:lang w:val="fr-FR"/>
        </w:rPr>
        <w:t>our percer de petits flacons</w:t>
      </w:r>
      <w:r w:rsidR="00284AEA">
        <w:rPr>
          <w:rFonts w:ascii="Arial" w:hAnsi="Arial" w:cs="Arial"/>
          <w:sz w:val="22"/>
          <w:szCs w:val="22"/>
          <w:lang w:val="fr-FR"/>
        </w:rPr>
        <w:t>].</w:t>
      </w:r>
    </w:p>
    <w:p w14:paraId="57BA434C" w14:textId="2DF48370" w:rsidR="00265188" w:rsidRPr="00025F8C" w:rsidRDefault="00284AEA" w:rsidP="00296FE6">
      <w:pPr>
        <w:jc w:val="both"/>
        <w:rPr>
          <w:rFonts w:ascii="Arial" w:hAnsi="Arial" w:cs="Arial"/>
          <w:b/>
          <w:bCs/>
          <w:sz w:val="22"/>
          <w:szCs w:val="22"/>
        </w:rPr>
      </w:pPr>
      <w:r>
        <w:rPr>
          <w:rFonts w:ascii="Arial" w:hAnsi="Arial" w:cs="Arial"/>
          <w:b/>
          <w:bCs/>
          <w:sz w:val="22"/>
          <w:szCs w:val="22"/>
        </w:rPr>
        <w:t>Pour les biomarqueurs</w:t>
      </w:r>
    </w:p>
    <w:p w14:paraId="1725F42E" w14:textId="57302469" w:rsidR="00265188" w:rsidRPr="00765798" w:rsidRDefault="00265188" w:rsidP="00296FE6">
      <w:pPr>
        <w:numPr>
          <w:ilvl w:val="0"/>
          <w:numId w:val="2"/>
        </w:numPr>
        <w:tabs>
          <w:tab w:val="left" w:pos="720"/>
          <w:tab w:val="left" w:pos="1080"/>
        </w:tabs>
        <w:ind w:hanging="720"/>
        <w:jc w:val="both"/>
        <w:rPr>
          <w:rFonts w:ascii="Arial" w:hAnsi="Arial" w:cs="Arial"/>
          <w:sz w:val="22"/>
          <w:szCs w:val="22"/>
          <w:lang w:val="fr-FR"/>
        </w:rPr>
      </w:pPr>
      <w:r w:rsidRPr="00765798">
        <w:rPr>
          <w:rFonts w:ascii="Arial" w:hAnsi="Arial" w:cs="Arial"/>
          <w:sz w:val="22"/>
          <w:szCs w:val="22"/>
          <w:lang w:val="fr-FR"/>
        </w:rPr>
        <w:t>[</w:t>
      </w:r>
      <w:r w:rsidR="00284AEA" w:rsidRPr="00765798">
        <w:rPr>
          <w:rFonts w:ascii="Arial" w:hAnsi="Arial" w:cs="Arial"/>
          <w:sz w:val="22"/>
          <w:szCs w:val="22"/>
          <w:lang w:val="fr-FR"/>
        </w:rPr>
        <w:t xml:space="preserve">AJOUTER </w:t>
      </w:r>
      <w:r w:rsidR="00765798" w:rsidRPr="00765798">
        <w:rPr>
          <w:rFonts w:ascii="Arial" w:hAnsi="Arial" w:cs="Arial"/>
          <w:sz w:val="22"/>
          <w:szCs w:val="22"/>
          <w:lang w:val="fr-FR"/>
        </w:rPr>
        <w:t xml:space="preserve">L’ÉQUIPEMENT ET LES </w:t>
      </w:r>
      <w:r w:rsidR="00765798">
        <w:rPr>
          <w:rFonts w:ascii="Arial" w:hAnsi="Arial" w:cs="Arial"/>
          <w:sz w:val="22"/>
          <w:szCs w:val="22"/>
          <w:lang w:val="fr-FR"/>
        </w:rPr>
        <w:t>FOURNITURES POUR LES BIOMARQUEURS</w:t>
      </w:r>
      <w:r w:rsidRPr="00765798">
        <w:rPr>
          <w:rFonts w:ascii="Arial" w:hAnsi="Arial" w:cs="Arial"/>
          <w:sz w:val="22"/>
          <w:szCs w:val="22"/>
          <w:lang w:val="fr-FR"/>
        </w:rPr>
        <w:t>]</w:t>
      </w:r>
    </w:p>
    <w:p w14:paraId="34DD74E4" w14:textId="17B8650F" w:rsidR="005138CC" w:rsidRPr="00765798" w:rsidRDefault="005138CC" w:rsidP="00296FE6">
      <w:pPr>
        <w:tabs>
          <w:tab w:val="left" w:pos="720"/>
          <w:tab w:val="left" w:pos="1080"/>
        </w:tabs>
        <w:jc w:val="both"/>
        <w:rPr>
          <w:rFonts w:ascii="Arial" w:hAnsi="Arial" w:cs="Arial"/>
          <w:sz w:val="22"/>
          <w:szCs w:val="22"/>
          <w:lang w:val="fr-FR"/>
        </w:rPr>
      </w:pPr>
    </w:p>
    <w:p w14:paraId="3B81E4B4" w14:textId="5BC07CCB" w:rsidR="00CB2A32" w:rsidRPr="00025F8C" w:rsidRDefault="004019F6" w:rsidP="00296FE6">
      <w:pPr>
        <w:jc w:val="both"/>
        <w:rPr>
          <w:b/>
          <w:bCs/>
          <w:u w:val="single"/>
        </w:rPr>
      </w:pPr>
      <w:r>
        <w:rPr>
          <w:b/>
          <w:bCs/>
          <w:u w:val="single"/>
        </w:rPr>
        <w:t xml:space="preserve">Fonds pour </w:t>
      </w:r>
      <w:r w:rsidR="00A76519">
        <w:rPr>
          <w:b/>
          <w:bCs/>
          <w:u w:val="single"/>
        </w:rPr>
        <w:t>d</w:t>
      </w:r>
      <w:r>
        <w:rPr>
          <w:b/>
          <w:bCs/>
          <w:u w:val="single"/>
        </w:rPr>
        <w:t xml:space="preserve">es dépenses </w:t>
      </w:r>
      <w:r w:rsidR="00A76519">
        <w:rPr>
          <w:b/>
          <w:bCs/>
          <w:u w:val="single"/>
        </w:rPr>
        <w:t>sur le terrain</w:t>
      </w:r>
      <w:r w:rsidR="00CB2A32" w:rsidRPr="00025F8C">
        <w:rPr>
          <w:b/>
          <w:bCs/>
          <w:u w:val="single"/>
        </w:rPr>
        <w:t xml:space="preserve"> </w:t>
      </w:r>
    </w:p>
    <w:p w14:paraId="332B883A" w14:textId="77777777" w:rsidR="006F77B0" w:rsidRPr="00025F8C" w:rsidRDefault="006F77B0" w:rsidP="00296FE6">
      <w:pPr>
        <w:jc w:val="both"/>
        <w:rPr>
          <w:b/>
          <w:bCs/>
          <w:u w:val="single"/>
        </w:rPr>
      </w:pPr>
    </w:p>
    <w:p w14:paraId="2AB61822" w14:textId="4B6E62C1" w:rsidR="005C4E10" w:rsidRPr="00B33B41" w:rsidRDefault="001D0733" w:rsidP="00296FE6">
      <w:pPr>
        <w:numPr>
          <w:ilvl w:val="0"/>
          <w:numId w:val="3"/>
        </w:numPr>
        <w:tabs>
          <w:tab w:val="left" w:pos="720"/>
          <w:tab w:val="left" w:pos="1080"/>
        </w:tabs>
        <w:ind w:hanging="720"/>
        <w:jc w:val="both"/>
        <w:rPr>
          <w:rFonts w:ascii="Arial" w:hAnsi="Arial" w:cs="Arial"/>
          <w:sz w:val="22"/>
          <w:szCs w:val="22"/>
          <w:lang w:val="fr-FR"/>
        </w:rPr>
      </w:pPr>
      <w:r w:rsidRPr="00B33B41">
        <w:rPr>
          <w:rFonts w:ascii="Arial" w:hAnsi="Arial" w:cs="Arial"/>
          <w:sz w:val="22"/>
          <w:szCs w:val="22"/>
          <w:lang w:val="fr-FR"/>
        </w:rPr>
        <w:t xml:space="preserve">Allocation </w:t>
      </w:r>
      <w:r w:rsidR="003E5670" w:rsidRPr="00B33B41">
        <w:rPr>
          <w:rFonts w:ascii="Arial" w:hAnsi="Arial" w:cs="Arial"/>
          <w:sz w:val="22"/>
          <w:szCs w:val="22"/>
          <w:lang w:val="fr-FR"/>
        </w:rPr>
        <w:t>pour t</w:t>
      </w:r>
      <w:r w:rsidR="00B33B41" w:rsidRPr="00B33B41">
        <w:rPr>
          <w:rFonts w:ascii="Arial" w:hAnsi="Arial" w:cs="Arial"/>
          <w:sz w:val="22"/>
          <w:szCs w:val="22"/>
          <w:lang w:val="fr-FR"/>
        </w:rPr>
        <w:t>é</w:t>
      </w:r>
      <w:r w:rsidR="003E5670" w:rsidRPr="00B33B41">
        <w:rPr>
          <w:rFonts w:ascii="Arial" w:hAnsi="Arial" w:cs="Arial"/>
          <w:sz w:val="22"/>
          <w:szCs w:val="22"/>
          <w:lang w:val="fr-FR"/>
        </w:rPr>
        <w:t>l</w:t>
      </w:r>
      <w:r w:rsidR="00B33B41" w:rsidRPr="00B33B41">
        <w:rPr>
          <w:rFonts w:ascii="Arial" w:hAnsi="Arial" w:cs="Arial"/>
          <w:sz w:val="22"/>
          <w:szCs w:val="22"/>
          <w:lang w:val="fr-FR"/>
        </w:rPr>
        <w:t>é</w:t>
      </w:r>
      <w:r w:rsidR="003E5670" w:rsidRPr="00B33B41">
        <w:rPr>
          <w:rFonts w:ascii="Arial" w:hAnsi="Arial" w:cs="Arial"/>
          <w:sz w:val="22"/>
          <w:szCs w:val="22"/>
          <w:lang w:val="fr-FR"/>
        </w:rPr>
        <w:t>phone portable</w:t>
      </w:r>
      <w:r w:rsidR="00B33B41" w:rsidRPr="00B33B41">
        <w:rPr>
          <w:rFonts w:ascii="Arial" w:hAnsi="Arial" w:cs="Arial"/>
          <w:sz w:val="22"/>
          <w:szCs w:val="22"/>
          <w:lang w:val="fr-FR"/>
        </w:rPr>
        <w:t xml:space="preserve"> pou</w:t>
      </w:r>
      <w:r w:rsidR="00B33B41">
        <w:rPr>
          <w:rFonts w:ascii="Arial" w:hAnsi="Arial" w:cs="Arial"/>
          <w:sz w:val="22"/>
          <w:szCs w:val="22"/>
          <w:lang w:val="fr-FR"/>
        </w:rPr>
        <w:t>r les communications liées à l’enquête</w:t>
      </w:r>
      <w:r w:rsidR="00730AAA">
        <w:rPr>
          <w:rFonts w:ascii="Arial" w:hAnsi="Arial" w:cs="Arial"/>
          <w:sz w:val="22"/>
          <w:szCs w:val="22"/>
          <w:lang w:val="fr-FR"/>
        </w:rPr>
        <w:t> ;</w:t>
      </w:r>
    </w:p>
    <w:p w14:paraId="319738F1" w14:textId="38CDB736" w:rsidR="00C949C8" w:rsidRPr="005719AB" w:rsidRDefault="005719AB" w:rsidP="00296FE6">
      <w:pPr>
        <w:numPr>
          <w:ilvl w:val="0"/>
          <w:numId w:val="3"/>
        </w:numPr>
        <w:tabs>
          <w:tab w:val="left" w:pos="720"/>
          <w:tab w:val="left" w:pos="1080"/>
        </w:tabs>
        <w:ind w:hanging="720"/>
        <w:jc w:val="both"/>
        <w:rPr>
          <w:rFonts w:ascii="Arial" w:hAnsi="Arial" w:cs="Arial"/>
          <w:sz w:val="22"/>
          <w:szCs w:val="22"/>
          <w:lang w:val="fr-FR"/>
        </w:rPr>
      </w:pPr>
      <w:r>
        <w:rPr>
          <w:rFonts w:ascii="Arial" w:hAnsi="Arial" w:cs="Arial"/>
          <w:sz w:val="22"/>
          <w:szCs w:val="22"/>
          <w:lang w:val="fr-FR"/>
        </w:rPr>
        <w:t>Argent ou bons pour le carburant du véhicule</w:t>
      </w:r>
      <w:r w:rsidR="00730AAA">
        <w:rPr>
          <w:rFonts w:ascii="Arial" w:hAnsi="Arial" w:cs="Arial"/>
          <w:sz w:val="22"/>
          <w:szCs w:val="22"/>
          <w:lang w:val="fr-FR"/>
        </w:rPr>
        <w:t> ;</w:t>
      </w:r>
    </w:p>
    <w:p w14:paraId="697DE7F2" w14:textId="0EB574DC" w:rsidR="00956452" w:rsidRPr="007745EF" w:rsidRDefault="00E55C98" w:rsidP="00296FE6">
      <w:pPr>
        <w:numPr>
          <w:ilvl w:val="0"/>
          <w:numId w:val="3"/>
        </w:numPr>
        <w:tabs>
          <w:tab w:val="left" w:pos="720"/>
          <w:tab w:val="left" w:pos="1080"/>
        </w:tabs>
        <w:ind w:hanging="720"/>
        <w:jc w:val="both"/>
        <w:rPr>
          <w:rFonts w:ascii="Arial" w:hAnsi="Arial" w:cs="Arial"/>
          <w:sz w:val="22"/>
          <w:szCs w:val="22"/>
          <w:lang w:val="fr-FR"/>
        </w:rPr>
      </w:pPr>
      <w:r w:rsidRPr="007745EF">
        <w:rPr>
          <w:rFonts w:ascii="Arial" w:hAnsi="Arial" w:cs="Arial"/>
          <w:sz w:val="22"/>
          <w:szCs w:val="22"/>
          <w:lang w:val="fr-FR"/>
        </w:rPr>
        <w:t>[</w:t>
      </w:r>
      <w:r w:rsidR="005719AB" w:rsidRPr="007745EF">
        <w:rPr>
          <w:rFonts w:ascii="Arial" w:hAnsi="Arial" w:cs="Arial"/>
          <w:sz w:val="22"/>
          <w:szCs w:val="22"/>
          <w:lang w:val="fr-FR"/>
        </w:rPr>
        <w:t>Avances</w:t>
      </w:r>
      <w:r w:rsidR="00956452" w:rsidRPr="007745EF">
        <w:rPr>
          <w:rFonts w:ascii="Arial" w:hAnsi="Arial" w:cs="Arial"/>
          <w:sz w:val="22"/>
          <w:szCs w:val="22"/>
          <w:lang w:val="fr-FR"/>
        </w:rPr>
        <w:t xml:space="preserve"> </w:t>
      </w:r>
      <w:r w:rsidR="007745EF" w:rsidRPr="007745EF">
        <w:rPr>
          <w:rFonts w:ascii="Arial" w:hAnsi="Arial" w:cs="Arial"/>
          <w:sz w:val="22"/>
          <w:szCs w:val="22"/>
          <w:lang w:val="fr-FR"/>
        </w:rPr>
        <w:t>pour les indemnités journali</w:t>
      </w:r>
      <w:r w:rsidR="007745EF">
        <w:rPr>
          <w:rFonts w:ascii="Arial" w:hAnsi="Arial" w:cs="Arial"/>
          <w:sz w:val="22"/>
          <w:szCs w:val="22"/>
          <w:lang w:val="fr-FR"/>
        </w:rPr>
        <w:t>ères de l’équipe</w:t>
      </w:r>
      <w:r w:rsidRPr="007745EF">
        <w:rPr>
          <w:rFonts w:ascii="Arial" w:hAnsi="Arial" w:cs="Arial"/>
          <w:sz w:val="22"/>
          <w:szCs w:val="22"/>
          <w:lang w:val="fr-FR"/>
        </w:rPr>
        <w:t>]</w:t>
      </w:r>
      <w:r w:rsidR="00730AAA">
        <w:rPr>
          <w:rFonts w:ascii="Arial" w:hAnsi="Arial" w:cs="Arial"/>
          <w:sz w:val="22"/>
          <w:szCs w:val="22"/>
          <w:lang w:val="fr-FR"/>
        </w:rPr>
        <w:t> ;</w:t>
      </w:r>
    </w:p>
    <w:p w14:paraId="0B9221AE" w14:textId="6250DEAE" w:rsidR="00D55D04" w:rsidRPr="00D57A6C" w:rsidRDefault="00D55D04" w:rsidP="00296FE6">
      <w:pPr>
        <w:numPr>
          <w:ilvl w:val="0"/>
          <w:numId w:val="3"/>
        </w:numPr>
        <w:tabs>
          <w:tab w:val="left" w:pos="720"/>
          <w:tab w:val="left" w:pos="1080"/>
        </w:tabs>
        <w:ind w:hanging="720"/>
        <w:jc w:val="both"/>
        <w:rPr>
          <w:rFonts w:ascii="Arial" w:hAnsi="Arial" w:cs="Arial"/>
          <w:sz w:val="22"/>
          <w:szCs w:val="22"/>
          <w:lang w:val="fr-FR"/>
        </w:rPr>
      </w:pPr>
      <w:r w:rsidRPr="00D57A6C">
        <w:rPr>
          <w:rFonts w:ascii="Arial" w:hAnsi="Arial" w:cs="Arial"/>
          <w:sz w:val="22"/>
          <w:szCs w:val="22"/>
          <w:lang w:val="fr-FR"/>
        </w:rPr>
        <w:t>[</w:t>
      </w:r>
      <w:r w:rsidR="007745EF" w:rsidRPr="00D57A6C">
        <w:rPr>
          <w:rFonts w:ascii="Arial" w:hAnsi="Arial" w:cs="Arial"/>
          <w:sz w:val="22"/>
          <w:szCs w:val="22"/>
          <w:lang w:val="fr-FR"/>
        </w:rPr>
        <w:t xml:space="preserve">AJOUTER D’AUTRES DÉPENSES </w:t>
      </w:r>
      <w:r w:rsidR="00D57A6C" w:rsidRPr="00D57A6C">
        <w:rPr>
          <w:rFonts w:ascii="Arial" w:hAnsi="Arial" w:cs="Arial"/>
          <w:sz w:val="22"/>
          <w:szCs w:val="22"/>
          <w:lang w:val="fr-FR"/>
        </w:rPr>
        <w:t>QUI SONT HABITUEL</w:t>
      </w:r>
      <w:r w:rsidR="00D57A6C">
        <w:rPr>
          <w:rFonts w:ascii="Arial" w:hAnsi="Arial" w:cs="Arial"/>
          <w:sz w:val="22"/>
          <w:szCs w:val="22"/>
          <w:lang w:val="fr-FR"/>
        </w:rPr>
        <w:t>LEMENT PA</w:t>
      </w:r>
      <w:r w:rsidR="00730AAA">
        <w:rPr>
          <w:rFonts w:ascii="Arial" w:hAnsi="Arial" w:cs="Arial"/>
          <w:sz w:val="22"/>
          <w:szCs w:val="22"/>
          <w:lang w:val="fr-FR"/>
        </w:rPr>
        <w:t>YÉES PAR LES ÉQUIPES</w:t>
      </w:r>
      <w:r w:rsidRPr="00D57A6C">
        <w:rPr>
          <w:rFonts w:ascii="Arial" w:hAnsi="Arial" w:cs="Arial"/>
          <w:sz w:val="22"/>
          <w:szCs w:val="22"/>
          <w:lang w:val="fr-FR"/>
        </w:rPr>
        <w:t>]</w:t>
      </w:r>
      <w:r w:rsidR="00730AAA">
        <w:rPr>
          <w:rFonts w:ascii="Arial" w:hAnsi="Arial" w:cs="Arial"/>
          <w:sz w:val="22"/>
          <w:szCs w:val="22"/>
          <w:lang w:val="fr-FR"/>
        </w:rPr>
        <w:t>.</w:t>
      </w:r>
    </w:p>
    <w:p w14:paraId="398D1E5E" w14:textId="77777777" w:rsidR="005138CC" w:rsidRPr="00D57A6C" w:rsidRDefault="005138CC" w:rsidP="00296FE6">
      <w:pPr>
        <w:tabs>
          <w:tab w:val="left" w:pos="720"/>
          <w:tab w:val="left" w:pos="1080"/>
        </w:tabs>
        <w:ind w:left="1440"/>
        <w:jc w:val="both"/>
        <w:rPr>
          <w:rFonts w:ascii="Arial" w:hAnsi="Arial" w:cs="Arial"/>
          <w:sz w:val="22"/>
          <w:szCs w:val="22"/>
          <w:lang w:val="fr-FR"/>
        </w:rPr>
      </w:pPr>
    </w:p>
    <w:p w14:paraId="47C1C692" w14:textId="75467247" w:rsidR="00CB2A32" w:rsidRPr="006527AF" w:rsidRDefault="00754C3F" w:rsidP="00296FE6">
      <w:pPr>
        <w:pStyle w:val="Heading2"/>
        <w:jc w:val="both"/>
      </w:pPr>
      <w:bookmarkStart w:id="9" w:name="_Toc180566269"/>
      <w:r w:rsidRPr="006527AF">
        <w:t>B.</w:t>
      </w:r>
      <w:r w:rsidRPr="006527AF">
        <w:tab/>
      </w:r>
      <w:r w:rsidR="00AA2B15" w:rsidRPr="006527AF">
        <w:t>Organiser le transport et l’hébergement</w:t>
      </w:r>
      <w:bookmarkEnd w:id="9"/>
      <w:r w:rsidR="00AA2B15" w:rsidRPr="006527AF">
        <w:t xml:space="preserve"> </w:t>
      </w:r>
    </w:p>
    <w:p w14:paraId="47C02608" w14:textId="77777777" w:rsidR="00D47DD2" w:rsidRDefault="00D47DD2" w:rsidP="00296FE6">
      <w:pPr>
        <w:tabs>
          <w:tab w:val="left" w:pos="720"/>
          <w:tab w:val="left" w:pos="1080"/>
        </w:tabs>
        <w:jc w:val="both"/>
        <w:rPr>
          <w:rFonts w:ascii="Arial" w:hAnsi="Arial" w:cs="Arial"/>
          <w:sz w:val="22"/>
          <w:szCs w:val="22"/>
        </w:rPr>
      </w:pPr>
    </w:p>
    <w:p w14:paraId="3FD444BD" w14:textId="1FC4460D" w:rsidR="00CB2A32" w:rsidRPr="006527AF" w:rsidRDefault="00082723" w:rsidP="00296FE6">
      <w:pPr>
        <w:tabs>
          <w:tab w:val="left" w:pos="720"/>
          <w:tab w:val="left" w:pos="1080"/>
        </w:tabs>
        <w:jc w:val="both"/>
        <w:rPr>
          <w:rFonts w:ascii="Arial" w:hAnsi="Arial" w:cs="Arial"/>
          <w:sz w:val="22"/>
          <w:szCs w:val="22"/>
        </w:rPr>
      </w:pPr>
      <w:r w:rsidRPr="006527AF">
        <w:rPr>
          <w:rFonts w:ascii="Arial" w:hAnsi="Arial" w:cs="Arial"/>
          <w:sz w:val="22"/>
          <w:szCs w:val="22"/>
        </w:rPr>
        <w:t xml:space="preserve">Il incombe aux </w:t>
      </w:r>
      <w:r w:rsidR="009A0BB3" w:rsidRPr="006527AF">
        <w:rPr>
          <w:rFonts w:ascii="Arial" w:hAnsi="Arial" w:cs="Arial"/>
          <w:sz w:val="22"/>
          <w:szCs w:val="22"/>
        </w:rPr>
        <w:t xml:space="preserve">chefs d’équipes </w:t>
      </w:r>
      <w:r w:rsidRPr="006527AF">
        <w:rPr>
          <w:rFonts w:ascii="Arial" w:hAnsi="Arial" w:cs="Arial"/>
          <w:sz w:val="22"/>
          <w:szCs w:val="22"/>
        </w:rPr>
        <w:t>de faire tout le n</w:t>
      </w:r>
      <w:r w:rsidR="00771F5C" w:rsidRPr="006527AF">
        <w:rPr>
          <w:rFonts w:ascii="Arial" w:hAnsi="Arial" w:cs="Arial"/>
          <w:sz w:val="22"/>
          <w:szCs w:val="22"/>
        </w:rPr>
        <w:t>é</w:t>
      </w:r>
      <w:r w:rsidRPr="006527AF">
        <w:rPr>
          <w:rFonts w:ascii="Arial" w:hAnsi="Arial" w:cs="Arial"/>
          <w:sz w:val="22"/>
          <w:szCs w:val="22"/>
        </w:rPr>
        <w:t xml:space="preserve">cessaire </w:t>
      </w:r>
      <w:r w:rsidR="00771F5C" w:rsidRPr="006527AF">
        <w:rPr>
          <w:rFonts w:ascii="Arial" w:hAnsi="Arial" w:cs="Arial"/>
          <w:sz w:val="22"/>
          <w:szCs w:val="22"/>
        </w:rPr>
        <w:t xml:space="preserve">pour </w:t>
      </w:r>
      <w:r w:rsidR="00C84BC4" w:rsidRPr="006527AF">
        <w:rPr>
          <w:rFonts w:ascii="Arial" w:hAnsi="Arial" w:cs="Arial"/>
          <w:sz w:val="22"/>
          <w:szCs w:val="22"/>
        </w:rPr>
        <w:t>que</w:t>
      </w:r>
      <w:r w:rsidR="00771F5C" w:rsidRPr="006527AF">
        <w:rPr>
          <w:rFonts w:ascii="Arial" w:hAnsi="Arial" w:cs="Arial"/>
          <w:sz w:val="22"/>
          <w:szCs w:val="22"/>
        </w:rPr>
        <w:t xml:space="preserve"> les déplacements </w:t>
      </w:r>
      <w:r w:rsidR="00C84BC4" w:rsidRPr="006527AF">
        <w:rPr>
          <w:rFonts w:ascii="Arial" w:hAnsi="Arial" w:cs="Arial"/>
          <w:sz w:val="22"/>
          <w:szCs w:val="22"/>
        </w:rPr>
        <w:t xml:space="preserve">de </w:t>
      </w:r>
      <w:r w:rsidR="00284C7E" w:rsidRPr="006527AF">
        <w:rPr>
          <w:rFonts w:ascii="Arial" w:hAnsi="Arial" w:cs="Arial"/>
          <w:sz w:val="22"/>
          <w:szCs w:val="22"/>
        </w:rPr>
        <w:t>leur équipe</w:t>
      </w:r>
      <w:r w:rsidR="00C84BC4" w:rsidRPr="006527AF">
        <w:rPr>
          <w:rFonts w:ascii="Arial" w:hAnsi="Arial" w:cs="Arial"/>
          <w:sz w:val="22"/>
          <w:szCs w:val="22"/>
        </w:rPr>
        <w:t xml:space="preserve"> se fasse </w:t>
      </w:r>
      <w:r w:rsidR="008C261D" w:rsidRPr="006527AF">
        <w:rPr>
          <w:rFonts w:ascii="Arial" w:hAnsi="Arial" w:cs="Arial"/>
          <w:sz w:val="22"/>
          <w:szCs w:val="22"/>
        </w:rPr>
        <w:t>dans de bonnes conditions,</w:t>
      </w:r>
      <w:r w:rsidR="625BDB4D" w:rsidRPr="006527AF">
        <w:rPr>
          <w:rFonts w:ascii="Arial" w:hAnsi="Arial" w:cs="Arial"/>
          <w:sz w:val="22"/>
          <w:szCs w:val="22"/>
        </w:rPr>
        <w:t xml:space="preserve"> </w:t>
      </w:r>
      <w:r w:rsidR="008C261D" w:rsidRPr="006527AF">
        <w:rPr>
          <w:rFonts w:ascii="Arial" w:hAnsi="Arial" w:cs="Arial"/>
          <w:sz w:val="22"/>
          <w:szCs w:val="22"/>
        </w:rPr>
        <w:t>dans la mesure du possible</w:t>
      </w:r>
      <w:r w:rsidR="625BDB4D" w:rsidRPr="006527AF">
        <w:rPr>
          <w:rFonts w:ascii="Arial" w:hAnsi="Arial" w:cs="Arial"/>
          <w:sz w:val="22"/>
          <w:szCs w:val="22"/>
        </w:rPr>
        <w:t xml:space="preserve">, </w:t>
      </w:r>
      <w:r w:rsidR="008C261D" w:rsidRPr="006527AF">
        <w:rPr>
          <w:rFonts w:ascii="Arial" w:hAnsi="Arial" w:cs="Arial"/>
          <w:sz w:val="22"/>
          <w:szCs w:val="22"/>
        </w:rPr>
        <w:t>en cons</w:t>
      </w:r>
      <w:r w:rsidR="001E3F63" w:rsidRPr="006527AF">
        <w:rPr>
          <w:rFonts w:ascii="Arial" w:hAnsi="Arial" w:cs="Arial"/>
          <w:sz w:val="22"/>
          <w:szCs w:val="22"/>
        </w:rPr>
        <w:t>ultation avec le bureau central</w:t>
      </w:r>
      <w:r w:rsidR="625BDB4D" w:rsidRPr="006527AF">
        <w:rPr>
          <w:rFonts w:ascii="Arial" w:hAnsi="Arial" w:cs="Arial"/>
          <w:sz w:val="22"/>
          <w:szCs w:val="22"/>
        </w:rPr>
        <w:t xml:space="preserve">. </w:t>
      </w:r>
      <w:r w:rsidR="001E3F63" w:rsidRPr="006527AF">
        <w:rPr>
          <w:rFonts w:ascii="Arial" w:hAnsi="Arial" w:cs="Arial"/>
          <w:sz w:val="22"/>
          <w:szCs w:val="22"/>
        </w:rPr>
        <w:t xml:space="preserve">Les véhicules </w:t>
      </w:r>
      <w:r w:rsidR="00B14C30" w:rsidRPr="006527AF">
        <w:rPr>
          <w:rFonts w:ascii="Arial" w:hAnsi="Arial" w:cs="Arial"/>
          <w:sz w:val="22"/>
          <w:szCs w:val="22"/>
        </w:rPr>
        <w:t xml:space="preserve">loués </w:t>
      </w:r>
      <w:r w:rsidR="007A4A48" w:rsidRPr="006527AF">
        <w:rPr>
          <w:rFonts w:ascii="Arial" w:hAnsi="Arial" w:cs="Arial"/>
          <w:sz w:val="22"/>
          <w:szCs w:val="22"/>
        </w:rPr>
        <w:t>par/</w:t>
      </w:r>
      <w:r w:rsidR="00B14C30" w:rsidRPr="006527AF">
        <w:rPr>
          <w:rFonts w:ascii="Arial" w:hAnsi="Arial" w:cs="Arial"/>
          <w:sz w:val="22"/>
          <w:szCs w:val="22"/>
        </w:rPr>
        <w:t xml:space="preserve">ou qui sont la propriété de </w:t>
      </w:r>
      <w:r w:rsidR="1042DC65" w:rsidRPr="006527AF">
        <w:rPr>
          <w:rFonts w:ascii="Arial" w:hAnsi="Arial" w:cs="Arial"/>
          <w:sz w:val="22"/>
          <w:szCs w:val="22"/>
        </w:rPr>
        <w:t>[</w:t>
      </w:r>
      <w:r w:rsidR="007A4A48" w:rsidRPr="006527AF">
        <w:rPr>
          <w:rFonts w:ascii="Arial" w:hAnsi="Arial" w:cs="Arial"/>
          <w:sz w:val="22"/>
          <w:szCs w:val="22"/>
        </w:rPr>
        <w:t>AGENCE D’EXÉCUTION</w:t>
      </w:r>
      <w:r w:rsidR="1042DC65" w:rsidRPr="006527AF">
        <w:rPr>
          <w:rFonts w:ascii="Arial" w:hAnsi="Arial" w:cs="Arial"/>
          <w:sz w:val="22"/>
          <w:szCs w:val="22"/>
        </w:rPr>
        <w:t xml:space="preserve">] </w:t>
      </w:r>
      <w:r w:rsidR="00473DD7" w:rsidRPr="006527AF">
        <w:rPr>
          <w:rFonts w:ascii="Arial" w:hAnsi="Arial" w:cs="Arial"/>
          <w:sz w:val="22"/>
          <w:szCs w:val="22"/>
        </w:rPr>
        <w:t xml:space="preserve">transporteront </w:t>
      </w:r>
      <w:r w:rsidR="008E4050" w:rsidRPr="006527AF">
        <w:rPr>
          <w:rFonts w:ascii="Arial" w:hAnsi="Arial" w:cs="Arial"/>
          <w:sz w:val="22"/>
          <w:szCs w:val="22"/>
        </w:rPr>
        <w:t xml:space="preserve">généralement l’équipe </w:t>
      </w:r>
      <w:r w:rsidR="00784E64" w:rsidRPr="006527AF">
        <w:rPr>
          <w:rFonts w:ascii="Arial" w:hAnsi="Arial" w:cs="Arial"/>
          <w:sz w:val="22"/>
          <w:szCs w:val="22"/>
        </w:rPr>
        <w:t xml:space="preserve">dans les </w:t>
      </w:r>
      <w:r w:rsidR="00784E64" w:rsidRPr="3BCA142C">
        <w:rPr>
          <w:rFonts w:ascii="Arial" w:hAnsi="Arial" w:cs="Arial"/>
          <w:sz w:val="22"/>
          <w:szCs w:val="22"/>
        </w:rPr>
        <w:t>zone</w:t>
      </w:r>
      <w:r w:rsidR="29F45A28" w:rsidRPr="3BCA142C">
        <w:rPr>
          <w:rFonts w:ascii="Arial" w:hAnsi="Arial" w:cs="Arial"/>
          <w:sz w:val="22"/>
          <w:szCs w:val="22"/>
        </w:rPr>
        <w:t>s</w:t>
      </w:r>
      <w:r w:rsidR="00784E64" w:rsidRPr="006527AF">
        <w:rPr>
          <w:rFonts w:ascii="Arial" w:hAnsi="Arial" w:cs="Arial"/>
          <w:sz w:val="22"/>
          <w:szCs w:val="22"/>
        </w:rPr>
        <w:t xml:space="preserve"> de travail qui lui ont été attribué</w:t>
      </w:r>
      <w:r w:rsidR="00C30C34" w:rsidRPr="006527AF">
        <w:rPr>
          <w:rFonts w:ascii="Arial" w:hAnsi="Arial" w:cs="Arial"/>
          <w:sz w:val="22"/>
          <w:szCs w:val="22"/>
        </w:rPr>
        <w:t>.</w:t>
      </w:r>
      <w:r w:rsidR="625BDB4D" w:rsidRPr="006527AF">
        <w:rPr>
          <w:rFonts w:ascii="Arial" w:hAnsi="Arial" w:cs="Arial"/>
          <w:sz w:val="22"/>
          <w:szCs w:val="22"/>
        </w:rPr>
        <w:t xml:space="preserve"> </w:t>
      </w:r>
      <w:r w:rsidR="00C30C34" w:rsidRPr="006527AF">
        <w:rPr>
          <w:rFonts w:ascii="Arial" w:hAnsi="Arial" w:cs="Arial"/>
          <w:sz w:val="22"/>
          <w:szCs w:val="22"/>
        </w:rPr>
        <w:t xml:space="preserve">Le véhicule doit être exclusivement utilisé </w:t>
      </w:r>
      <w:r w:rsidR="00E60E5D" w:rsidRPr="006527AF">
        <w:rPr>
          <w:rFonts w:ascii="Arial" w:hAnsi="Arial" w:cs="Arial"/>
          <w:sz w:val="22"/>
          <w:szCs w:val="22"/>
        </w:rPr>
        <w:t>pour les déplacements liés à l’enquête</w:t>
      </w:r>
      <w:r w:rsidR="1042DC65" w:rsidRPr="006527AF">
        <w:rPr>
          <w:rFonts w:ascii="Arial" w:hAnsi="Arial" w:cs="Arial"/>
          <w:sz w:val="22"/>
          <w:szCs w:val="22"/>
        </w:rPr>
        <w:t>.</w:t>
      </w:r>
      <w:r w:rsidR="625BDB4D" w:rsidRPr="006527AF">
        <w:rPr>
          <w:rFonts w:ascii="Arial" w:hAnsi="Arial" w:cs="Arial"/>
          <w:sz w:val="22"/>
          <w:szCs w:val="22"/>
        </w:rPr>
        <w:t xml:space="preserve"> </w:t>
      </w:r>
      <w:r w:rsidR="00E60E5D" w:rsidRPr="006527AF">
        <w:rPr>
          <w:rFonts w:ascii="Arial" w:hAnsi="Arial" w:cs="Arial"/>
          <w:sz w:val="22"/>
          <w:szCs w:val="22"/>
        </w:rPr>
        <w:t xml:space="preserve">Quand il n’est </w:t>
      </w:r>
      <w:r w:rsidR="004144C5" w:rsidRPr="006527AF">
        <w:rPr>
          <w:rFonts w:ascii="Arial" w:hAnsi="Arial" w:cs="Arial"/>
          <w:sz w:val="22"/>
          <w:szCs w:val="22"/>
        </w:rPr>
        <w:t>pas utilisé,</w:t>
      </w:r>
      <w:r w:rsidR="625BDB4D" w:rsidRPr="006527AF">
        <w:rPr>
          <w:rFonts w:ascii="Arial" w:hAnsi="Arial" w:cs="Arial"/>
          <w:sz w:val="22"/>
          <w:szCs w:val="22"/>
        </w:rPr>
        <w:t xml:space="preserve"> </w:t>
      </w:r>
      <w:r w:rsidR="004144C5" w:rsidRPr="006527AF">
        <w:rPr>
          <w:rFonts w:ascii="Arial" w:hAnsi="Arial" w:cs="Arial"/>
          <w:sz w:val="22"/>
          <w:szCs w:val="22"/>
        </w:rPr>
        <w:t xml:space="preserve">le véhicule doit être gardé </w:t>
      </w:r>
      <w:r w:rsidR="006F1E1B" w:rsidRPr="006527AF">
        <w:rPr>
          <w:rFonts w:ascii="Arial" w:hAnsi="Arial" w:cs="Arial"/>
          <w:sz w:val="22"/>
          <w:szCs w:val="22"/>
        </w:rPr>
        <w:t>dans un endroit sûr</w:t>
      </w:r>
      <w:r w:rsidR="1042DC65" w:rsidRPr="006527AF">
        <w:rPr>
          <w:rFonts w:ascii="Arial" w:hAnsi="Arial" w:cs="Arial"/>
          <w:sz w:val="22"/>
          <w:szCs w:val="22"/>
        </w:rPr>
        <w:t xml:space="preserve">. </w:t>
      </w:r>
      <w:r w:rsidR="006F1E1B" w:rsidRPr="006527AF">
        <w:rPr>
          <w:rFonts w:ascii="Arial" w:hAnsi="Arial" w:cs="Arial"/>
          <w:sz w:val="22"/>
          <w:szCs w:val="22"/>
        </w:rPr>
        <w:t>L’</w:t>
      </w:r>
      <w:r w:rsidR="00836A3B" w:rsidRPr="006527AF">
        <w:rPr>
          <w:rFonts w:ascii="Arial" w:hAnsi="Arial" w:cs="Arial"/>
          <w:sz w:val="22"/>
          <w:szCs w:val="22"/>
        </w:rPr>
        <w:t>équipement et les objets de valeur</w:t>
      </w:r>
      <w:r w:rsidR="67B74183" w:rsidRPr="006527AF">
        <w:rPr>
          <w:rFonts w:ascii="Arial" w:hAnsi="Arial" w:cs="Arial"/>
          <w:sz w:val="22"/>
          <w:szCs w:val="22"/>
        </w:rPr>
        <w:t xml:space="preserve"> (</w:t>
      </w:r>
      <w:r w:rsidR="00836A3B" w:rsidRPr="006527AF">
        <w:rPr>
          <w:rFonts w:ascii="Arial" w:hAnsi="Arial" w:cs="Arial"/>
          <w:sz w:val="22"/>
          <w:szCs w:val="22"/>
        </w:rPr>
        <w:t>tels que les tablettes</w:t>
      </w:r>
      <w:r w:rsidR="67B74183" w:rsidRPr="006527AF">
        <w:rPr>
          <w:rFonts w:ascii="Arial" w:hAnsi="Arial" w:cs="Arial"/>
          <w:sz w:val="22"/>
          <w:szCs w:val="22"/>
        </w:rPr>
        <w:t xml:space="preserve">, </w:t>
      </w:r>
      <w:r w:rsidR="00836A3B" w:rsidRPr="006527AF">
        <w:rPr>
          <w:rFonts w:ascii="Arial" w:hAnsi="Arial" w:cs="Arial"/>
          <w:sz w:val="22"/>
          <w:szCs w:val="22"/>
        </w:rPr>
        <w:t>les téléphones portables</w:t>
      </w:r>
      <w:r w:rsidR="67B74183" w:rsidRPr="006527AF">
        <w:rPr>
          <w:rFonts w:ascii="Arial" w:hAnsi="Arial" w:cs="Arial"/>
          <w:sz w:val="22"/>
          <w:szCs w:val="22"/>
        </w:rPr>
        <w:t xml:space="preserve">, </w:t>
      </w:r>
      <w:r w:rsidR="00836A3B" w:rsidRPr="006527AF">
        <w:rPr>
          <w:rFonts w:ascii="Arial" w:hAnsi="Arial" w:cs="Arial"/>
          <w:sz w:val="22"/>
          <w:szCs w:val="22"/>
        </w:rPr>
        <w:t>l’équipement pour les biomarqueurs</w:t>
      </w:r>
      <w:r w:rsidR="6048B8E9" w:rsidRPr="006527AF">
        <w:rPr>
          <w:rFonts w:ascii="Arial" w:hAnsi="Arial" w:cs="Arial"/>
          <w:sz w:val="22"/>
          <w:szCs w:val="22"/>
        </w:rPr>
        <w:t xml:space="preserve">, </w:t>
      </w:r>
      <w:r w:rsidR="67B74183" w:rsidRPr="006527AF">
        <w:rPr>
          <w:rFonts w:ascii="Arial" w:hAnsi="Arial" w:cs="Arial"/>
          <w:sz w:val="22"/>
          <w:szCs w:val="22"/>
        </w:rPr>
        <w:t xml:space="preserve">etc.) </w:t>
      </w:r>
      <w:r w:rsidR="00D236A2" w:rsidRPr="006527AF">
        <w:rPr>
          <w:rFonts w:ascii="Arial" w:hAnsi="Arial" w:cs="Arial"/>
          <w:sz w:val="22"/>
          <w:szCs w:val="22"/>
        </w:rPr>
        <w:t>doivent être enlevés du véhicule à la fin de chaque journée</w:t>
      </w:r>
      <w:r w:rsidR="1042DC65" w:rsidRPr="006527AF">
        <w:rPr>
          <w:rFonts w:ascii="Arial" w:hAnsi="Arial" w:cs="Arial"/>
          <w:sz w:val="22"/>
          <w:szCs w:val="22"/>
        </w:rPr>
        <w:t>, o</w:t>
      </w:r>
      <w:r w:rsidR="005A0860" w:rsidRPr="006527AF">
        <w:rPr>
          <w:rFonts w:ascii="Arial" w:hAnsi="Arial" w:cs="Arial"/>
          <w:sz w:val="22"/>
          <w:szCs w:val="22"/>
        </w:rPr>
        <w:t>u</w:t>
      </w:r>
      <w:r w:rsidR="1042DC65" w:rsidRPr="006527AF">
        <w:rPr>
          <w:rFonts w:ascii="Arial" w:hAnsi="Arial" w:cs="Arial"/>
          <w:sz w:val="22"/>
          <w:szCs w:val="22"/>
        </w:rPr>
        <w:t xml:space="preserve">, </w:t>
      </w:r>
      <w:r w:rsidR="005A0860" w:rsidRPr="006527AF">
        <w:rPr>
          <w:rFonts w:ascii="Arial" w:hAnsi="Arial" w:cs="Arial"/>
          <w:sz w:val="22"/>
          <w:szCs w:val="22"/>
        </w:rPr>
        <w:t>si cela n’est pas possible, placés hors de vue</w:t>
      </w:r>
      <w:r w:rsidR="625BDB4D" w:rsidRPr="006527AF">
        <w:rPr>
          <w:rFonts w:ascii="Arial" w:hAnsi="Arial" w:cs="Arial"/>
          <w:sz w:val="22"/>
          <w:szCs w:val="22"/>
        </w:rPr>
        <w:t xml:space="preserve">. </w:t>
      </w:r>
      <w:r w:rsidR="00EE42C8" w:rsidRPr="006527AF">
        <w:rPr>
          <w:rFonts w:ascii="Arial" w:hAnsi="Arial" w:cs="Arial"/>
          <w:sz w:val="22"/>
          <w:szCs w:val="22"/>
        </w:rPr>
        <w:t xml:space="preserve">Le chauffeur du véhicule </w:t>
      </w:r>
      <w:r w:rsidR="009E5C39" w:rsidRPr="006527AF">
        <w:rPr>
          <w:rFonts w:ascii="Arial" w:hAnsi="Arial" w:cs="Arial"/>
          <w:sz w:val="22"/>
          <w:szCs w:val="22"/>
        </w:rPr>
        <w:t>reçoit</w:t>
      </w:r>
      <w:r w:rsidR="00EE42C8" w:rsidRPr="006527AF">
        <w:rPr>
          <w:rFonts w:ascii="Arial" w:hAnsi="Arial" w:cs="Arial"/>
          <w:sz w:val="22"/>
          <w:szCs w:val="22"/>
        </w:rPr>
        <w:t xml:space="preserve"> ses </w:t>
      </w:r>
      <w:r w:rsidR="009E5C39" w:rsidRPr="006527AF">
        <w:rPr>
          <w:rFonts w:ascii="Arial" w:hAnsi="Arial" w:cs="Arial"/>
          <w:sz w:val="22"/>
          <w:szCs w:val="22"/>
        </w:rPr>
        <w:t>instructions du chef d’équipe.</w:t>
      </w:r>
      <w:r w:rsidR="625BDB4D" w:rsidRPr="006527AF">
        <w:rPr>
          <w:rFonts w:ascii="Arial" w:hAnsi="Arial" w:cs="Arial"/>
          <w:sz w:val="22"/>
          <w:szCs w:val="22"/>
        </w:rPr>
        <w:t xml:space="preserve"> </w:t>
      </w:r>
      <w:r w:rsidR="00802396" w:rsidRPr="006527AF">
        <w:rPr>
          <w:rFonts w:ascii="Arial" w:hAnsi="Arial" w:cs="Arial"/>
          <w:sz w:val="22"/>
          <w:szCs w:val="22"/>
        </w:rPr>
        <w:t>S’il y a des désaccords entre le chauffeur et le chef d’équipe</w:t>
      </w:r>
      <w:r w:rsidR="2A1CAB2E" w:rsidRPr="006527AF">
        <w:rPr>
          <w:rFonts w:ascii="Arial" w:hAnsi="Arial" w:cs="Arial"/>
          <w:sz w:val="22"/>
          <w:szCs w:val="22"/>
        </w:rPr>
        <w:t xml:space="preserve">, </w:t>
      </w:r>
      <w:r w:rsidR="00217EBB" w:rsidRPr="006527AF">
        <w:rPr>
          <w:rFonts w:ascii="Arial" w:hAnsi="Arial" w:cs="Arial"/>
          <w:sz w:val="22"/>
          <w:szCs w:val="22"/>
        </w:rPr>
        <w:t xml:space="preserve">contactez votre </w:t>
      </w:r>
      <w:r w:rsidR="2CA3FD0E" w:rsidRPr="006527AF">
        <w:rPr>
          <w:rFonts w:ascii="Arial" w:hAnsi="Arial" w:cs="Arial"/>
          <w:sz w:val="22"/>
          <w:szCs w:val="22"/>
        </w:rPr>
        <w:t>[</w:t>
      </w:r>
      <w:r w:rsidR="00217EBB" w:rsidRPr="006527AF">
        <w:rPr>
          <w:rFonts w:ascii="Arial" w:hAnsi="Arial" w:cs="Arial"/>
          <w:sz w:val="22"/>
          <w:szCs w:val="22"/>
        </w:rPr>
        <w:t>coordinateur de terrain</w:t>
      </w:r>
      <w:r w:rsidR="2B65E6B9" w:rsidRPr="006527AF">
        <w:rPr>
          <w:rFonts w:ascii="Arial" w:hAnsi="Arial" w:cs="Arial"/>
          <w:sz w:val="22"/>
          <w:szCs w:val="22"/>
        </w:rPr>
        <w:t>]</w:t>
      </w:r>
      <w:r w:rsidR="7EA46F61" w:rsidRPr="006527AF">
        <w:rPr>
          <w:rFonts w:ascii="Arial" w:hAnsi="Arial" w:cs="Arial"/>
          <w:sz w:val="22"/>
          <w:szCs w:val="22"/>
        </w:rPr>
        <w:t xml:space="preserve"> </w:t>
      </w:r>
      <w:r w:rsidR="00533424" w:rsidRPr="006527AF">
        <w:rPr>
          <w:rFonts w:ascii="Arial" w:hAnsi="Arial" w:cs="Arial"/>
          <w:sz w:val="22"/>
          <w:szCs w:val="22"/>
        </w:rPr>
        <w:t>pour résoudre le désaccord</w:t>
      </w:r>
      <w:r w:rsidR="7EA46F61" w:rsidRPr="006527AF">
        <w:rPr>
          <w:rFonts w:ascii="Arial" w:hAnsi="Arial" w:cs="Arial"/>
          <w:sz w:val="22"/>
          <w:szCs w:val="22"/>
        </w:rPr>
        <w:t xml:space="preserve">. </w:t>
      </w:r>
      <w:r w:rsidR="00134F8D" w:rsidRPr="006527AF">
        <w:rPr>
          <w:rFonts w:ascii="Arial" w:hAnsi="Arial" w:cs="Arial"/>
          <w:sz w:val="22"/>
          <w:szCs w:val="22"/>
        </w:rPr>
        <w:t>Il se peut que p</w:t>
      </w:r>
      <w:r w:rsidR="00533424" w:rsidRPr="006527AF">
        <w:rPr>
          <w:rFonts w:ascii="Arial" w:hAnsi="Arial" w:cs="Arial"/>
          <w:sz w:val="22"/>
          <w:szCs w:val="22"/>
        </w:rPr>
        <w:t>our atteindre certaines grappes</w:t>
      </w:r>
      <w:r w:rsidR="625BDB4D" w:rsidRPr="006527AF">
        <w:rPr>
          <w:rFonts w:ascii="Arial" w:hAnsi="Arial" w:cs="Arial"/>
          <w:sz w:val="22"/>
          <w:szCs w:val="22"/>
        </w:rPr>
        <w:t xml:space="preserve">, </w:t>
      </w:r>
      <w:r w:rsidR="001F73A9" w:rsidRPr="006527AF">
        <w:rPr>
          <w:rFonts w:ascii="Arial" w:hAnsi="Arial" w:cs="Arial"/>
          <w:sz w:val="22"/>
          <w:szCs w:val="22"/>
        </w:rPr>
        <w:t xml:space="preserve">le chef d’équipe </w:t>
      </w:r>
      <w:r w:rsidR="00134F8D" w:rsidRPr="006527AF">
        <w:rPr>
          <w:rFonts w:ascii="Arial" w:hAnsi="Arial" w:cs="Arial"/>
          <w:sz w:val="22"/>
          <w:szCs w:val="22"/>
        </w:rPr>
        <w:t xml:space="preserve">doive utiliser d’autres moyens de transport </w:t>
      </w:r>
      <w:r w:rsidR="277A1EA5" w:rsidRPr="006527AF">
        <w:rPr>
          <w:rFonts w:ascii="Arial" w:hAnsi="Arial" w:cs="Arial"/>
          <w:sz w:val="22"/>
          <w:szCs w:val="22"/>
        </w:rPr>
        <w:t>(</w:t>
      </w:r>
      <w:r w:rsidR="00134F8D" w:rsidRPr="006527AF">
        <w:rPr>
          <w:rFonts w:ascii="Arial" w:hAnsi="Arial" w:cs="Arial"/>
          <w:sz w:val="22"/>
          <w:szCs w:val="22"/>
        </w:rPr>
        <w:t xml:space="preserve">comme par exemple, le bateau </w:t>
      </w:r>
      <w:r w:rsidR="006527AF" w:rsidRPr="006527AF">
        <w:rPr>
          <w:rFonts w:ascii="Arial" w:hAnsi="Arial" w:cs="Arial"/>
          <w:sz w:val="22"/>
          <w:szCs w:val="22"/>
        </w:rPr>
        <w:t xml:space="preserve">ou un </w:t>
      </w:r>
      <w:r w:rsidR="00345648">
        <w:rPr>
          <w:rFonts w:ascii="Arial" w:hAnsi="Arial" w:cs="Arial"/>
          <w:sz w:val="22"/>
          <w:szCs w:val="22"/>
        </w:rPr>
        <w:t>âne</w:t>
      </w:r>
      <w:r w:rsidR="277A1EA5" w:rsidRPr="006527AF">
        <w:rPr>
          <w:rFonts w:ascii="Arial" w:hAnsi="Arial" w:cs="Arial"/>
          <w:sz w:val="22"/>
          <w:szCs w:val="22"/>
        </w:rPr>
        <w:t>)</w:t>
      </w:r>
      <w:r w:rsidR="1042DC65" w:rsidRPr="006527AF">
        <w:rPr>
          <w:rFonts w:ascii="Arial" w:hAnsi="Arial" w:cs="Arial"/>
          <w:sz w:val="22"/>
          <w:szCs w:val="22"/>
        </w:rPr>
        <w:t>.</w:t>
      </w:r>
      <w:r w:rsidR="7FF3A7BF" w:rsidRPr="006527AF">
        <w:rPr>
          <w:rFonts w:ascii="Arial" w:hAnsi="Arial" w:cs="Arial"/>
          <w:sz w:val="22"/>
          <w:szCs w:val="22"/>
        </w:rPr>
        <w:t xml:space="preserve"> </w:t>
      </w:r>
    </w:p>
    <w:p w14:paraId="4D5DCBD2" w14:textId="77777777" w:rsidR="00CB2A32" w:rsidRPr="00134F8D" w:rsidRDefault="00CB2A32" w:rsidP="00296FE6">
      <w:pPr>
        <w:tabs>
          <w:tab w:val="left" w:pos="720"/>
          <w:tab w:val="left" w:pos="1080"/>
        </w:tabs>
        <w:jc w:val="both"/>
        <w:rPr>
          <w:rFonts w:ascii="Arial" w:hAnsi="Arial" w:cs="Arial"/>
          <w:sz w:val="22"/>
          <w:szCs w:val="22"/>
          <w:lang w:val="fr-FR"/>
        </w:rPr>
      </w:pPr>
    </w:p>
    <w:p w14:paraId="226103DE" w14:textId="40A99D93" w:rsidR="00CB2A32" w:rsidRPr="002976D0" w:rsidRDefault="00E638BC" w:rsidP="00296FE6">
      <w:pPr>
        <w:tabs>
          <w:tab w:val="left" w:pos="720"/>
          <w:tab w:val="left" w:pos="1080"/>
        </w:tabs>
        <w:jc w:val="both"/>
        <w:rPr>
          <w:rFonts w:ascii="Arial" w:hAnsi="Arial" w:cs="Arial"/>
          <w:sz w:val="22"/>
          <w:szCs w:val="22"/>
        </w:rPr>
      </w:pPr>
      <w:r w:rsidRPr="002976D0">
        <w:rPr>
          <w:rFonts w:ascii="Arial" w:hAnsi="Arial" w:cs="Arial"/>
          <w:sz w:val="22"/>
          <w:szCs w:val="22"/>
        </w:rPr>
        <w:t>Le</w:t>
      </w:r>
      <w:r w:rsidR="00EC4610">
        <w:rPr>
          <w:rFonts w:ascii="Arial" w:hAnsi="Arial" w:cs="Arial"/>
          <w:sz w:val="22"/>
          <w:szCs w:val="22"/>
        </w:rPr>
        <w:t>/la</w:t>
      </w:r>
      <w:r w:rsidRPr="002976D0">
        <w:rPr>
          <w:rFonts w:ascii="Arial" w:hAnsi="Arial" w:cs="Arial"/>
          <w:sz w:val="22"/>
          <w:szCs w:val="22"/>
        </w:rPr>
        <w:t xml:space="preserve"> </w:t>
      </w:r>
      <w:r w:rsidR="00B13034">
        <w:rPr>
          <w:rFonts w:ascii="Arial" w:hAnsi="Arial" w:cs="Arial"/>
          <w:sz w:val="22"/>
          <w:szCs w:val="22"/>
        </w:rPr>
        <w:t>chef d’équipe</w:t>
      </w:r>
      <w:r w:rsidR="00EE4180" w:rsidRPr="002976D0">
        <w:rPr>
          <w:rFonts w:ascii="Arial" w:hAnsi="Arial" w:cs="Arial"/>
          <w:sz w:val="22"/>
          <w:szCs w:val="22"/>
        </w:rPr>
        <w:t xml:space="preserve"> </w:t>
      </w:r>
      <w:r w:rsidRPr="002976D0">
        <w:rPr>
          <w:rFonts w:ascii="Arial" w:hAnsi="Arial" w:cs="Arial"/>
          <w:sz w:val="22"/>
          <w:szCs w:val="22"/>
        </w:rPr>
        <w:t>est aussi respons</w:t>
      </w:r>
      <w:r w:rsidR="006A7EB1" w:rsidRPr="002976D0">
        <w:rPr>
          <w:rFonts w:ascii="Arial" w:hAnsi="Arial" w:cs="Arial"/>
          <w:sz w:val="22"/>
          <w:szCs w:val="22"/>
        </w:rPr>
        <w:t>a</w:t>
      </w:r>
      <w:r w:rsidRPr="002976D0">
        <w:rPr>
          <w:rFonts w:ascii="Arial" w:hAnsi="Arial" w:cs="Arial"/>
          <w:sz w:val="22"/>
          <w:szCs w:val="22"/>
        </w:rPr>
        <w:t>ble d’assurer les repas et l’h</w:t>
      </w:r>
      <w:r w:rsidR="00061847" w:rsidRPr="002976D0">
        <w:rPr>
          <w:rFonts w:ascii="Arial" w:hAnsi="Arial" w:cs="Arial"/>
          <w:sz w:val="22"/>
          <w:szCs w:val="22"/>
        </w:rPr>
        <w:t>é</w:t>
      </w:r>
      <w:r w:rsidRPr="002976D0">
        <w:rPr>
          <w:rFonts w:ascii="Arial" w:hAnsi="Arial" w:cs="Arial"/>
          <w:sz w:val="22"/>
          <w:szCs w:val="22"/>
        </w:rPr>
        <w:t>bergement de l‘</w:t>
      </w:r>
      <w:r w:rsidR="006A7EB1" w:rsidRPr="002976D0">
        <w:rPr>
          <w:rFonts w:ascii="Arial" w:hAnsi="Arial" w:cs="Arial"/>
          <w:sz w:val="22"/>
          <w:szCs w:val="22"/>
        </w:rPr>
        <w:t>é</w:t>
      </w:r>
      <w:r w:rsidRPr="002976D0">
        <w:rPr>
          <w:rFonts w:ascii="Arial" w:hAnsi="Arial" w:cs="Arial"/>
          <w:sz w:val="22"/>
          <w:szCs w:val="22"/>
        </w:rPr>
        <w:t>quipe</w:t>
      </w:r>
      <w:r w:rsidR="625BDB4D" w:rsidRPr="002976D0">
        <w:rPr>
          <w:rFonts w:ascii="Arial" w:hAnsi="Arial" w:cs="Arial"/>
          <w:sz w:val="22"/>
          <w:szCs w:val="22"/>
        </w:rPr>
        <w:t>.</w:t>
      </w:r>
      <w:r w:rsidR="5D298E7B" w:rsidRPr="002976D0">
        <w:rPr>
          <w:rFonts w:ascii="Arial" w:hAnsi="Arial" w:cs="Arial"/>
          <w:sz w:val="22"/>
          <w:szCs w:val="22"/>
        </w:rPr>
        <w:t xml:space="preserve"> </w:t>
      </w:r>
      <w:r w:rsidR="0061516A" w:rsidRPr="002976D0">
        <w:rPr>
          <w:rFonts w:ascii="Arial" w:hAnsi="Arial" w:cs="Arial"/>
          <w:sz w:val="22"/>
          <w:szCs w:val="22"/>
        </w:rPr>
        <w:t xml:space="preserve">Étant donné </w:t>
      </w:r>
      <w:r w:rsidR="00373A1A" w:rsidRPr="002976D0">
        <w:rPr>
          <w:rFonts w:ascii="Arial" w:hAnsi="Arial" w:cs="Arial"/>
          <w:sz w:val="22"/>
          <w:szCs w:val="22"/>
        </w:rPr>
        <w:t xml:space="preserve">que les déplacements </w:t>
      </w:r>
      <w:r w:rsidR="006E7056" w:rsidRPr="002976D0">
        <w:rPr>
          <w:rFonts w:ascii="Arial" w:hAnsi="Arial" w:cs="Arial"/>
          <w:sz w:val="22"/>
          <w:szCs w:val="22"/>
        </w:rPr>
        <w:t>vers les grappes rurales sont généralement longs et difficiles</w:t>
      </w:r>
      <w:r w:rsidR="317827B2" w:rsidRPr="002976D0">
        <w:rPr>
          <w:rFonts w:ascii="Arial" w:hAnsi="Arial" w:cs="Arial"/>
          <w:sz w:val="22"/>
          <w:szCs w:val="22"/>
        </w:rPr>
        <w:t xml:space="preserve">, </w:t>
      </w:r>
      <w:r w:rsidR="001030AE" w:rsidRPr="002976D0">
        <w:rPr>
          <w:rFonts w:ascii="Arial" w:hAnsi="Arial" w:cs="Arial"/>
          <w:sz w:val="22"/>
          <w:szCs w:val="22"/>
        </w:rPr>
        <w:t xml:space="preserve">le </w:t>
      </w:r>
      <w:r w:rsidR="00B13034">
        <w:rPr>
          <w:rFonts w:ascii="Arial" w:hAnsi="Arial" w:cs="Arial"/>
          <w:sz w:val="22"/>
          <w:szCs w:val="22"/>
        </w:rPr>
        <w:t xml:space="preserve">chef d’équipe </w:t>
      </w:r>
      <w:r w:rsidR="00D5551D" w:rsidRPr="002976D0">
        <w:rPr>
          <w:rFonts w:ascii="Arial" w:hAnsi="Arial" w:cs="Arial"/>
          <w:sz w:val="22"/>
          <w:szCs w:val="22"/>
        </w:rPr>
        <w:t xml:space="preserve">sera peut-être amené </w:t>
      </w:r>
      <w:r w:rsidR="00292E0D" w:rsidRPr="002976D0">
        <w:rPr>
          <w:rFonts w:ascii="Arial" w:hAnsi="Arial" w:cs="Arial"/>
          <w:sz w:val="22"/>
          <w:szCs w:val="22"/>
        </w:rPr>
        <w:t>à prendre des dispositions pour que l’équipe</w:t>
      </w:r>
      <w:r w:rsidR="009D5583" w:rsidRPr="002976D0">
        <w:rPr>
          <w:rFonts w:ascii="Arial" w:hAnsi="Arial" w:cs="Arial"/>
          <w:sz w:val="22"/>
          <w:szCs w:val="22"/>
        </w:rPr>
        <w:t xml:space="preserve"> reste dans un endroit central</w:t>
      </w:r>
      <w:r w:rsidR="317827B2" w:rsidRPr="002976D0">
        <w:rPr>
          <w:rFonts w:ascii="Arial" w:hAnsi="Arial" w:cs="Arial"/>
          <w:sz w:val="22"/>
          <w:szCs w:val="22"/>
        </w:rPr>
        <w:t xml:space="preserve">. </w:t>
      </w:r>
      <w:r w:rsidR="00D61158" w:rsidRPr="002976D0">
        <w:rPr>
          <w:rFonts w:ascii="Arial" w:hAnsi="Arial" w:cs="Arial"/>
          <w:sz w:val="22"/>
          <w:szCs w:val="22"/>
        </w:rPr>
        <w:t xml:space="preserve">Dans d’autres situations, </w:t>
      </w:r>
      <w:r w:rsidR="00C07DD9" w:rsidRPr="002976D0">
        <w:rPr>
          <w:rFonts w:ascii="Arial" w:hAnsi="Arial" w:cs="Arial"/>
          <w:sz w:val="22"/>
          <w:szCs w:val="22"/>
        </w:rPr>
        <w:t>les enquêteurs peuvent prendre leurs propres dispositions</w:t>
      </w:r>
      <w:r w:rsidR="625BDB4D" w:rsidRPr="002976D0">
        <w:rPr>
          <w:rFonts w:ascii="Arial" w:hAnsi="Arial" w:cs="Arial"/>
          <w:sz w:val="22"/>
          <w:szCs w:val="22"/>
        </w:rPr>
        <w:t xml:space="preserve">, </w:t>
      </w:r>
      <w:r w:rsidR="00C7295E" w:rsidRPr="002976D0">
        <w:rPr>
          <w:rFonts w:ascii="Arial" w:hAnsi="Arial" w:cs="Arial"/>
          <w:sz w:val="22"/>
          <w:szCs w:val="22"/>
        </w:rPr>
        <w:t xml:space="preserve">tant que ceux-ci </w:t>
      </w:r>
      <w:r w:rsidR="002E2624" w:rsidRPr="002976D0">
        <w:rPr>
          <w:rFonts w:ascii="Arial" w:hAnsi="Arial" w:cs="Arial"/>
          <w:sz w:val="22"/>
          <w:szCs w:val="22"/>
        </w:rPr>
        <w:t xml:space="preserve">n’interfèrent </w:t>
      </w:r>
      <w:r w:rsidR="00A120A8" w:rsidRPr="002976D0">
        <w:rPr>
          <w:rFonts w:ascii="Arial" w:hAnsi="Arial" w:cs="Arial"/>
          <w:sz w:val="22"/>
          <w:szCs w:val="22"/>
        </w:rPr>
        <w:t xml:space="preserve">pas avec les activités de terrain </w:t>
      </w:r>
      <w:r w:rsidR="0013761D" w:rsidRPr="002976D0">
        <w:rPr>
          <w:rFonts w:ascii="Arial" w:hAnsi="Arial" w:cs="Arial"/>
          <w:sz w:val="22"/>
          <w:szCs w:val="22"/>
        </w:rPr>
        <w:t xml:space="preserve">ou ne brisent </w:t>
      </w:r>
      <w:r w:rsidR="00D20A11" w:rsidRPr="002976D0">
        <w:rPr>
          <w:rFonts w:ascii="Arial" w:hAnsi="Arial" w:cs="Arial"/>
          <w:sz w:val="22"/>
          <w:szCs w:val="22"/>
        </w:rPr>
        <w:t xml:space="preserve">pas </w:t>
      </w:r>
      <w:r w:rsidR="007E0610" w:rsidRPr="002976D0">
        <w:rPr>
          <w:rFonts w:ascii="Arial" w:hAnsi="Arial" w:cs="Arial"/>
          <w:sz w:val="22"/>
          <w:szCs w:val="22"/>
        </w:rPr>
        <w:t>l’esprit</w:t>
      </w:r>
      <w:r w:rsidR="00916F6B" w:rsidRPr="002976D0">
        <w:rPr>
          <w:rFonts w:ascii="Arial" w:hAnsi="Arial" w:cs="Arial"/>
          <w:sz w:val="22"/>
          <w:szCs w:val="22"/>
        </w:rPr>
        <w:t xml:space="preserve"> d’équipe</w:t>
      </w:r>
      <w:r w:rsidR="625BDB4D" w:rsidRPr="002976D0">
        <w:rPr>
          <w:rFonts w:ascii="Arial" w:hAnsi="Arial" w:cs="Arial"/>
          <w:sz w:val="22"/>
          <w:szCs w:val="22"/>
        </w:rPr>
        <w:t>.</w:t>
      </w:r>
      <w:r w:rsidR="5D298E7B" w:rsidRPr="002976D0">
        <w:rPr>
          <w:rFonts w:ascii="Arial" w:hAnsi="Arial" w:cs="Arial"/>
          <w:sz w:val="22"/>
          <w:szCs w:val="22"/>
        </w:rPr>
        <w:t xml:space="preserve"> </w:t>
      </w:r>
      <w:r w:rsidR="00916F6B" w:rsidRPr="002976D0">
        <w:rPr>
          <w:rFonts w:ascii="Arial" w:hAnsi="Arial" w:cs="Arial"/>
          <w:sz w:val="22"/>
          <w:szCs w:val="22"/>
        </w:rPr>
        <w:t xml:space="preserve">L’hébergement doit </w:t>
      </w:r>
      <w:r w:rsidR="0080049C" w:rsidRPr="002976D0">
        <w:rPr>
          <w:rFonts w:ascii="Arial" w:hAnsi="Arial" w:cs="Arial"/>
          <w:sz w:val="22"/>
          <w:szCs w:val="22"/>
        </w:rPr>
        <w:t>ê</w:t>
      </w:r>
      <w:r w:rsidR="00916F6B" w:rsidRPr="002976D0">
        <w:rPr>
          <w:rFonts w:ascii="Arial" w:hAnsi="Arial" w:cs="Arial"/>
          <w:sz w:val="22"/>
          <w:szCs w:val="22"/>
        </w:rPr>
        <w:t xml:space="preserve">tre </w:t>
      </w:r>
      <w:r w:rsidR="00EE6D78" w:rsidRPr="002976D0">
        <w:rPr>
          <w:rFonts w:ascii="Arial" w:hAnsi="Arial" w:cs="Arial"/>
          <w:sz w:val="22"/>
          <w:szCs w:val="22"/>
        </w:rPr>
        <w:t xml:space="preserve">raisonnablement </w:t>
      </w:r>
      <w:r w:rsidR="005A2F99" w:rsidRPr="002976D0">
        <w:rPr>
          <w:rFonts w:ascii="Arial" w:hAnsi="Arial" w:cs="Arial"/>
          <w:sz w:val="22"/>
          <w:szCs w:val="22"/>
        </w:rPr>
        <w:t>confortable</w:t>
      </w:r>
      <w:r w:rsidR="00826FAC" w:rsidRPr="002976D0">
        <w:rPr>
          <w:rFonts w:ascii="Arial" w:hAnsi="Arial" w:cs="Arial"/>
          <w:sz w:val="22"/>
          <w:szCs w:val="22"/>
        </w:rPr>
        <w:t xml:space="preserve">, situé aussi près que possible de la zone des </w:t>
      </w:r>
      <w:r w:rsidR="00B8242F" w:rsidRPr="002976D0">
        <w:rPr>
          <w:rFonts w:ascii="Arial" w:hAnsi="Arial" w:cs="Arial"/>
          <w:sz w:val="22"/>
          <w:szCs w:val="22"/>
        </w:rPr>
        <w:t>interviews et, de plus</w:t>
      </w:r>
      <w:r w:rsidR="005A2F99" w:rsidRPr="002976D0">
        <w:rPr>
          <w:rFonts w:ascii="Arial" w:hAnsi="Arial" w:cs="Arial"/>
          <w:sz w:val="22"/>
          <w:szCs w:val="22"/>
        </w:rPr>
        <w:t>,</w:t>
      </w:r>
      <w:r w:rsidR="00B8242F" w:rsidRPr="002976D0">
        <w:rPr>
          <w:rFonts w:ascii="Arial" w:hAnsi="Arial" w:cs="Arial"/>
          <w:sz w:val="22"/>
          <w:szCs w:val="22"/>
        </w:rPr>
        <w:t xml:space="preserve"> </w:t>
      </w:r>
      <w:r w:rsidR="005A2F99" w:rsidRPr="002976D0">
        <w:rPr>
          <w:rFonts w:ascii="Arial" w:hAnsi="Arial" w:cs="Arial"/>
          <w:sz w:val="22"/>
          <w:szCs w:val="22"/>
        </w:rPr>
        <w:t>i</w:t>
      </w:r>
      <w:r w:rsidR="00EF6418" w:rsidRPr="002976D0">
        <w:rPr>
          <w:rFonts w:ascii="Arial" w:hAnsi="Arial" w:cs="Arial"/>
          <w:sz w:val="22"/>
          <w:szCs w:val="22"/>
        </w:rPr>
        <w:t xml:space="preserve">l doit </w:t>
      </w:r>
      <w:r w:rsidR="00C34453" w:rsidRPr="002976D0">
        <w:rPr>
          <w:rFonts w:ascii="Arial" w:hAnsi="Arial" w:cs="Arial"/>
          <w:sz w:val="22"/>
          <w:szCs w:val="22"/>
        </w:rPr>
        <w:t xml:space="preserve">comporter un endroit </w:t>
      </w:r>
      <w:r w:rsidR="007E2D7A" w:rsidRPr="002976D0">
        <w:rPr>
          <w:rFonts w:ascii="Arial" w:hAnsi="Arial" w:cs="Arial"/>
          <w:sz w:val="22"/>
          <w:szCs w:val="22"/>
        </w:rPr>
        <w:t xml:space="preserve">sécurisé </w:t>
      </w:r>
      <w:r w:rsidR="00D91FB7" w:rsidRPr="002976D0">
        <w:rPr>
          <w:rFonts w:ascii="Arial" w:hAnsi="Arial" w:cs="Arial"/>
          <w:sz w:val="22"/>
          <w:szCs w:val="22"/>
        </w:rPr>
        <w:t xml:space="preserve">pour stocker </w:t>
      </w:r>
      <w:r w:rsidR="00770A20" w:rsidRPr="002976D0">
        <w:rPr>
          <w:rFonts w:ascii="Arial" w:hAnsi="Arial" w:cs="Arial"/>
          <w:sz w:val="22"/>
          <w:szCs w:val="22"/>
        </w:rPr>
        <w:t>tout le matériel d’enquête</w:t>
      </w:r>
      <w:r w:rsidR="005A2F99" w:rsidRPr="002976D0">
        <w:rPr>
          <w:rFonts w:ascii="Arial" w:hAnsi="Arial" w:cs="Arial"/>
          <w:sz w:val="22"/>
          <w:szCs w:val="22"/>
        </w:rPr>
        <w:t>.</w:t>
      </w:r>
      <w:r w:rsidR="625BDB4D" w:rsidRPr="002976D0">
        <w:rPr>
          <w:rFonts w:ascii="Arial" w:hAnsi="Arial" w:cs="Arial"/>
          <w:sz w:val="22"/>
          <w:szCs w:val="22"/>
        </w:rPr>
        <w:t xml:space="preserve"> </w:t>
      </w:r>
      <w:r w:rsidR="00DD033C" w:rsidRPr="002976D0">
        <w:rPr>
          <w:rFonts w:ascii="Arial" w:hAnsi="Arial" w:cs="Arial"/>
          <w:sz w:val="22"/>
          <w:szCs w:val="22"/>
        </w:rPr>
        <w:t xml:space="preserve">Communiquez la localisation de votre équipe </w:t>
      </w:r>
      <w:r w:rsidR="00662CB8" w:rsidRPr="002976D0">
        <w:rPr>
          <w:rFonts w:ascii="Arial" w:hAnsi="Arial" w:cs="Arial"/>
          <w:sz w:val="22"/>
          <w:szCs w:val="22"/>
        </w:rPr>
        <w:t xml:space="preserve">au bureau central </w:t>
      </w:r>
      <w:r w:rsidR="00A92FF5" w:rsidRPr="002976D0">
        <w:rPr>
          <w:rFonts w:ascii="Arial" w:hAnsi="Arial" w:cs="Arial"/>
          <w:sz w:val="22"/>
          <w:szCs w:val="22"/>
        </w:rPr>
        <w:t xml:space="preserve">à chaque fois </w:t>
      </w:r>
      <w:r w:rsidR="00AE0473" w:rsidRPr="002976D0">
        <w:rPr>
          <w:rFonts w:ascii="Arial" w:hAnsi="Arial" w:cs="Arial"/>
          <w:sz w:val="22"/>
          <w:szCs w:val="22"/>
        </w:rPr>
        <w:t>que vou</w:t>
      </w:r>
      <w:r w:rsidR="002976D0" w:rsidRPr="002976D0">
        <w:rPr>
          <w:rFonts w:ascii="Arial" w:hAnsi="Arial" w:cs="Arial"/>
          <w:sz w:val="22"/>
          <w:szCs w:val="22"/>
        </w:rPr>
        <w:t>s vous déplacez d’une zone à une autre</w:t>
      </w:r>
      <w:r w:rsidR="002976D0">
        <w:rPr>
          <w:rFonts w:ascii="Arial" w:hAnsi="Arial" w:cs="Arial"/>
          <w:sz w:val="22"/>
          <w:szCs w:val="22"/>
        </w:rPr>
        <w:t>.</w:t>
      </w:r>
    </w:p>
    <w:p w14:paraId="7EDE278C" w14:textId="77777777" w:rsidR="00CB2A32" w:rsidRPr="00A92FF5" w:rsidRDefault="00CB2A32" w:rsidP="00296FE6">
      <w:pPr>
        <w:tabs>
          <w:tab w:val="left" w:pos="720"/>
          <w:tab w:val="left" w:pos="1080"/>
        </w:tabs>
        <w:jc w:val="both"/>
        <w:rPr>
          <w:rFonts w:ascii="Arial" w:hAnsi="Arial" w:cs="Arial"/>
          <w:sz w:val="22"/>
          <w:szCs w:val="22"/>
          <w:lang w:val="fr-FR"/>
        </w:rPr>
      </w:pPr>
    </w:p>
    <w:p w14:paraId="2BA02623" w14:textId="7DAD4A19" w:rsidR="00CB2A32" w:rsidRPr="00025F8C" w:rsidRDefault="009B3237" w:rsidP="00296FE6">
      <w:pPr>
        <w:pStyle w:val="Heading2"/>
        <w:jc w:val="both"/>
      </w:pPr>
      <w:bookmarkStart w:id="10" w:name="_Toc180566270"/>
      <w:r w:rsidRPr="00025F8C">
        <w:t>C.</w:t>
      </w:r>
      <w:r w:rsidRPr="00025F8C">
        <w:tab/>
      </w:r>
      <w:r w:rsidR="002976D0">
        <w:t>Contacter les autorités locales</w:t>
      </w:r>
      <w:bookmarkEnd w:id="10"/>
    </w:p>
    <w:p w14:paraId="39E3E55B" w14:textId="77777777" w:rsidR="00CB2A32" w:rsidRPr="00025F8C" w:rsidRDefault="00CB2A32" w:rsidP="00296FE6">
      <w:pPr>
        <w:tabs>
          <w:tab w:val="left" w:pos="720"/>
          <w:tab w:val="left" w:pos="1080"/>
        </w:tabs>
        <w:jc w:val="both"/>
        <w:rPr>
          <w:rFonts w:ascii="Arial" w:hAnsi="Arial" w:cs="Arial"/>
          <w:sz w:val="22"/>
          <w:szCs w:val="22"/>
        </w:rPr>
      </w:pPr>
    </w:p>
    <w:p w14:paraId="76E2A953" w14:textId="045370CD" w:rsidR="00CB2A32" w:rsidRPr="00F10B1F" w:rsidRDefault="00B13034" w:rsidP="00296FE6">
      <w:pPr>
        <w:tabs>
          <w:tab w:val="left" w:pos="720"/>
          <w:tab w:val="left" w:pos="1080"/>
        </w:tabs>
        <w:jc w:val="both"/>
        <w:rPr>
          <w:rFonts w:ascii="Arial" w:hAnsi="Arial" w:cs="Arial"/>
          <w:sz w:val="22"/>
          <w:szCs w:val="22"/>
        </w:rPr>
      </w:pPr>
      <w:r w:rsidRPr="00B13034">
        <w:rPr>
          <w:rFonts w:ascii="Arial" w:hAnsi="Arial" w:cs="Arial"/>
          <w:sz w:val="22"/>
          <w:szCs w:val="22"/>
        </w:rPr>
        <w:t>Avant de commencer la collecte des données dans une zone</w:t>
      </w:r>
      <w:r>
        <w:rPr>
          <w:rFonts w:ascii="Arial" w:hAnsi="Arial" w:cs="Arial"/>
          <w:sz w:val="22"/>
          <w:szCs w:val="22"/>
        </w:rPr>
        <w:t>, le</w:t>
      </w:r>
      <w:r w:rsidR="00EC4610">
        <w:rPr>
          <w:rFonts w:ascii="Arial" w:hAnsi="Arial" w:cs="Arial"/>
          <w:sz w:val="22"/>
          <w:szCs w:val="22"/>
        </w:rPr>
        <w:t>/la</w:t>
      </w:r>
      <w:r>
        <w:rPr>
          <w:rFonts w:ascii="Arial" w:hAnsi="Arial" w:cs="Arial"/>
          <w:sz w:val="22"/>
          <w:szCs w:val="22"/>
        </w:rPr>
        <w:t xml:space="preserve"> chef d’équipe </w:t>
      </w:r>
      <w:r w:rsidR="00186574">
        <w:rPr>
          <w:rFonts w:ascii="Arial" w:hAnsi="Arial" w:cs="Arial"/>
          <w:sz w:val="22"/>
          <w:szCs w:val="22"/>
        </w:rPr>
        <w:t xml:space="preserve">doit contacter </w:t>
      </w:r>
      <w:r w:rsidR="00186574">
        <w:rPr>
          <w:rFonts w:ascii="Arial" w:hAnsi="Arial" w:cs="Arial"/>
          <w:sz w:val="22"/>
          <w:szCs w:val="22"/>
        </w:rPr>
        <w:lastRenderedPageBreak/>
        <w:t>les autorités locales</w:t>
      </w:r>
      <w:r w:rsidR="004D75F1">
        <w:rPr>
          <w:rFonts w:ascii="Arial" w:hAnsi="Arial" w:cs="Arial"/>
          <w:sz w:val="22"/>
          <w:szCs w:val="22"/>
        </w:rPr>
        <w:t xml:space="preserve">, ce qui inclut </w:t>
      </w:r>
      <w:r w:rsidR="016A1C3C" w:rsidRPr="00B13034">
        <w:rPr>
          <w:rFonts w:ascii="Arial" w:hAnsi="Arial" w:cs="Arial"/>
          <w:sz w:val="22"/>
          <w:szCs w:val="22"/>
        </w:rPr>
        <w:t>[LIST</w:t>
      </w:r>
      <w:r w:rsidR="004D75F1">
        <w:rPr>
          <w:rFonts w:ascii="Arial" w:hAnsi="Arial" w:cs="Arial"/>
          <w:sz w:val="22"/>
          <w:szCs w:val="22"/>
        </w:rPr>
        <w:t xml:space="preserve">E DES </w:t>
      </w:r>
      <w:r w:rsidR="000A1DE2">
        <w:rPr>
          <w:rFonts w:ascii="Arial" w:hAnsi="Arial" w:cs="Arial"/>
          <w:sz w:val="22"/>
          <w:szCs w:val="22"/>
        </w:rPr>
        <w:t>AUTORITÉS LOCALES PERTINENTES</w:t>
      </w:r>
      <w:r w:rsidR="016A1C3C" w:rsidRPr="00B13034">
        <w:rPr>
          <w:rFonts w:ascii="Arial" w:hAnsi="Arial" w:cs="Arial"/>
          <w:sz w:val="22"/>
          <w:szCs w:val="22"/>
        </w:rPr>
        <w:t xml:space="preserve">]. </w:t>
      </w:r>
      <w:r w:rsidR="004D7A22" w:rsidRPr="00496796">
        <w:rPr>
          <w:rFonts w:ascii="Arial" w:hAnsi="Arial" w:cs="Arial"/>
          <w:sz w:val="22"/>
          <w:szCs w:val="22"/>
        </w:rPr>
        <w:t xml:space="preserve">Des lettres d’introduction vous seront fournies </w:t>
      </w:r>
      <w:r w:rsidR="00027EDE" w:rsidRPr="00496796">
        <w:rPr>
          <w:rFonts w:ascii="Arial" w:hAnsi="Arial" w:cs="Arial"/>
          <w:sz w:val="22"/>
          <w:szCs w:val="22"/>
        </w:rPr>
        <w:t xml:space="preserve">mais faire preuve de tact </w:t>
      </w:r>
      <w:r w:rsidR="001A55C3" w:rsidRPr="00496796">
        <w:rPr>
          <w:rFonts w:ascii="Arial" w:hAnsi="Arial" w:cs="Arial"/>
          <w:sz w:val="22"/>
          <w:szCs w:val="22"/>
        </w:rPr>
        <w:t xml:space="preserve">et de sensibilité quand vous expliquez </w:t>
      </w:r>
      <w:r w:rsidR="00496796" w:rsidRPr="00496796">
        <w:rPr>
          <w:rFonts w:ascii="Arial" w:hAnsi="Arial" w:cs="Arial"/>
          <w:sz w:val="22"/>
          <w:szCs w:val="22"/>
        </w:rPr>
        <w:t xml:space="preserve">le but de </w:t>
      </w:r>
      <w:r w:rsidR="00496796">
        <w:rPr>
          <w:rFonts w:ascii="Arial" w:hAnsi="Arial" w:cs="Arial"/>
          <w:sz w:val="22"/>
          <w:szCs w:val="22"/>
        </w:rPr>
        <w:t xml:space="preserve">l’enquête aideront sûrement à gagner la coopération nécessaire </w:t>
      </w:r>
      <w:r w:rsidR="005D56D0">
        <w:rPr>
          <w:rFonts w:ascii="Arial" w:hAnsi="Arial" w:cs="Arial"/>
          <w:sz w:val="22"/>
          <w:szCs w:val="22"/>
        </w:rPr>
        <w:t>pour la réalisation des interviews</w:t>
      </w:r>
      <w:r w:rsidR="625BDB4D" w:rsidRPr="00496796">
        <w:rPr>
          <w:rFonts w:ascii="Arial" w:hAnsi="Arial" w:cs="Arial"/>
          <w:sz w:val="22"/>
          <w:szCs w:val="22"/>
        </w:rPr>
        <w:t>.</w:t>
      </w:r>
      <w:r w:rsidR="27619560" w:rsidRPr="00496796">
        <w:rPr>
          <w:rFonts w:ascii="Arial" w:hAnsi="Arial" w:cs="Arial"/>
          <w:sz w:val="22"/>
          <w:szCs w:val="22"/>
        </w:rPr>
        <w:t xml:space="preserve"> </w:t>
      </w:r>
      <w:r w:rsidR="00E46A64" w:rsidRPr="00390046">
        <w:rPr>
          <w:rFonts w:ascii="Arial" w:hAnsi="Arial" w:cs="Arial"/>
          <w:sz w:val="22"/>
          <w:szCs w:val="22"/>
        </w:rPr>
        <w:t>D</w:t>
      </w:r>
      <w:r w:rsidR="00646C0C" w:rsidRPr="00390046">
        <w:rPr>
          <w:rFonts w:ascii="Arial" w:hAnsi="Arial" w:cs="Arial"/>
          <w:sz w:val="22"/>
          <w:szCs w:val="22"/>
        </w:rPr>
        <w:t>es gardiens</w:t>
      </w:r>
      <w:r w:rsidR="00A0637E">
        <w:rPr>
          <w:rFonts w:ascii="Arial" w:hAnsi="Arial" w:cs="Arial"/>
          <w:sz w:val="22"/>
          <w:szCs w:val="22"/>
        </w:rPr>
        <w:t>/contr</w:t>
      </w:r>
      <w:r w:rsidR="00F10B1F">
        <w:rPr>
          <w:rFonts w:ascii="Arial" w:hAnsi="Arial" w:cs="Arial"/>
          <w:sz w:val="22"/>
          <w:szCs w:val="22"/>
        </w:rPr>
        <w:t>ô</w:t>
      </w:r>
      <w:r w:rsidR="00A0637E">
        <w:rPr>
          <w:rFonts w:ascii="Arial" w:hAnsi="Arial" w:cs="Arial"/>
          <w:sz w:val="22"/>
          <w:szCs w:val="22"/>
        </w:rPr>
        <w:t>leur d’</w:t>
      </w:r>
      <w:r w:rsidR="00F10B1F">
        <w:rPr>
          <w:rFonts w:ascii="Arial" w:hAnsi="Arial" w:cs="Arial"/>
          <w:sz w:val="22"/>
          <w:szCs w:val="22"/>
        </w:rPr>
        <w:t>accès</w:t>
      </w:r>
      <w:r w:rsidR="00A0637E">
        <w:rPr>
          <w:rFonts w:ascii="Arial" w:hAnsi="Arial" w:cs="Arial"/>
          <w:sz w:val="22"/>
          <w:szCs w:val="22"/>
        </w:rPr>
        <w:t xml:space="preserve"> </w:t>
      </w:r>
      <w:r w:rsidR="00E46A64" w:rsidRPr="00390046">
        <w:rPr>
          <w:rFonts w:ascii="Arial" w:hAnsi="Arial" w:cs="Arial"/>
          <w:sz w:val="22"/>
          <w:szCs w:val="22"/>
        </w:rPr>
        <w:t xml:space="preserve">comme les </w:t>
      </w:r>
      <w:r w:rsidR="00D4088E" w:rsidRPr="00390046">
        <w:rPr>
          <w:rFonts w:ascii="Arial" w:hAnsi="Arial" w:cs="Arial"/>
          <w:sz w:val="22"/>
          <w:szCs w:val="22"/>
        </w:rPr>
        <w:t>chefs d’église</w:t>
      </w:r>
      <w:r w:rsidR="27619560" w:rsidRPr="00390046">
        <w:rPr>
          <w:rFonts w:ascii="Arial" w:hAnsi="Arial" w:cs="Arial"/>
          <w:sz w:val="22"/>
          <w:szCs w:val="22"/>
        </w:rPr>
        <w:t xml:space="preserve">, </w:t>
      </w:r>
      <w:r w:rsidR="00D4088E" w:rsidRPr="00390046">
        <w:rPr>
          <w:rFonts w:ascii="Arial" w:hAnsi="Arial" w:cs="Arial"/>
          <w:sz w:val="22"/>
          <w:szCs w:val="22"/>
        </w:rPr>
        <w:t>les chefs traditionnels</w:t>
      </w:r>
      <w:r w:rsidR="7687DFD3" w:rsidRPr="00390046">
        <w:rPr>
          <w:rFonts w:ascii="Arial" w:hAnsi="Arial" w:cs="Arial"/>
          <w:sz w:val="22"/>
          <w:szCs w:val="22"/>
        </w:rPr>
        <w:t xml:space="preserve">, </w:t>
      </w:r>
      <w:r w:rsidR="00390046" w:rsidRPr="00390046">
        <w:rPr>
          <w:rFonts w:ascii="Arial" w:hAnsi="Arial" w:cs="Arial"/>
          <w:sz w:val="22"/>
          <w:szCs w:val="22"/>
        </w:rPr>
        <w:t>les groupes de surveillance de quartier</w:t>
      </w:r>
      <w:r w:rsidR="6436C2D2" w:rsidRPr="00390046">
        <w:rPr>
          <w:rFonts w:ascii="Arial" w:hAnsi="Arial" w:cs="Arial"/>
          <w:sz w:val="22"/>
          <w:szCs w:val="22"/>
        </w:rPr>
        <w:t xml:space="preserve">, </w:t>
      </w:r>
      <w:r w:rsidR="00390046" w:rsidRPr="00390046">
        <w:rPr>
          <w:rFonts w:ascii="Arial" w:hAnsi="Arial" w:cs="Arial"/>
          <w:sz w:val="22"/>
          <w:szCs w:val="22"/>
        </w:rPr>
        <w:t>les responsabl</w:t>
      </w:r>
      <w:r w:rsidR="00390046">
        <w:rPr>
          <w:rFonts w:ascii="Arial" w:hAnsi="Arial" w:cs="Arial"/>
          <w:sz w:val="22"/>
          <w:szCs w:val="22"/>
        </w:rPr>
        <w:t xml:space="preserve">es </w:t>
      </w:r>
      <w:r w:rsidR="00190C82">
        <w:rPr>
          <w:rFonts w:ascii="Arial" w:hAnsi="Arial" w:cs="Arial"/>
          <w:sz w:val="22"/>
          <w:szCs w:val="22"/>
        </w:rPr>
        <w:t xml:space="preserve">de la santé et la police locale doivent aussi être </w:t>
      </w:r>
      <w:r w:rsidR="00CC40D2">
        <w:rPr>
          <w:rFonts w:ascii="Arial" w:hAnsi="Arial" w:cs="Arial"/>
          <w:sz w:val="22"/>
          <w:szCs w:val="22"/>
        </w:rPr>
        <w:t>informés de la présence des équipes dans la zone avant de commen</w:t>
      </w:r>
      <w:r w:rsidR="00D25874">
        <w:rPr>
          <w:rFonts w:ascii="Arial" w:hAnsi="Arial" w:cs="Arial"/>
          <w:sz w:val="22"/>
          <w:szCs w:val="22"/>
        </w:rPr>
        <w:t>cer la collecte sur le terrain</w:t>
      </w:r>
      <w:r w:rsidR="7687DFD3" w:rsidRPr="00390046">
        <w:rPr>
          <w:rFonts w:ascii="Arial" w:hAnsi="Arial" w:cs="Arial"/>
          <w:sz w:val="22"/>
          <w:szCs w:val="22"/>
        </w:rPr>
        <w:t xml:space="preserve">. </w:t>
      </w:r>
      <w:r w:rsidR="00F10B1F" w:rsidRPr="00F10B1F">
        <w:rPr>
          <w:rFonts w:ascii="Arial" w:hAnsi="Arial" w:cs="Arial"/>
          <w:sz w:val="22"/>
          <w:szCs w:val="22"/>
        </w:rPr>
        <w:t>Des gardiens/contrôleur d’accès</w:t>
      </w:r>
      <w:r w:rsidR="340AD1E6" w:rsidRPr="00F10B1F">
        <w:rPr>
          <w:rFonts w:ascii="Arial" w:hAnsi="Arial" w:cs="Arial"/>
          <w:sz w:val="22"/>
          <w:szCs w:val="22"/>
        </w:rPr>
        <w:t xml:space="preserve"> </w:t>
      </w:r>
      <w:r w:rsidR="00F10B1F" w:rsidRPr="00F10B1F">
        <w:rPr>
          <w:rFonts w:ascii="Arial" w:hAnsi="Arial" w:cs="Arial"/>
          <w:sz w:val="22"/>
          <w:szCs w:val="22"/>
        </w:rPr>
        <w:t>peuvent être</w:t>
      </w:r>
      <w:r w:rsidR="00F10B1F">
        <w:rPr>
          <w:rFonts w:ascii="Arial" w:hAnsi="Arial" w:cs="Arial"/>
          <w:sz w:val="22"/>
          <w:szCs w:val="22"/>
        </w:rPr>
        <w:t xml:space="preserve"> différents selon que l’on se trouve en zones rurales ou </w:t>
      </w:r>
      <w:r w:rsidR="009E6588">
        <w:rPr>
          <w:rFonts w:ascii="Arial" w:hAnsi="Arial" w:cs="Arial"/>
          <w:sz w:val="22"/>
          <w:szCs w:val="22"/>
        </w:rPr>
        <w:t>urbaines</w:t>
      </w:r>
      <w:r w:rsidR="009E6588" w:rsidRPr="00F10B1F">
        <w:rPr>
          <w:rFonts w:ascii="Arial" w:hAnsi="Arial" w:cs="Arial"/>
          <w:sz w:val="22"/>
          <w:szCs w:val="22"/>
        </w:rPr>
        <w:t xml:space="preserve"> ;</w:t>
      </w:r>
      <w:r w:rsidR="70234E67" w:rsidRPr="00F10B1F">
        <w:rPr>
          <w:rFonts w:ascii="Arial" w:hAnsi="Arial" w:cs="Arial"/>
          <w:sz w:val="22"/>
          <w:szCs w:val="22"/>
        </w:rPr>
        <w:t xml:space="preserve"> </w:t>
      </w:r>
      <w:r w:rsidR="006C47B0">
        <w:rPr>
          <w:rFonts w:ascii="Arial" w:hAnsi="Arial" w:cs="Arial"/>
          <w:sz w:val="22"/>
          <w:szCs w:val="22"/>
        </w:rPr>
        <w:t>par exemple</w:t>
      </w:r>
      <w:r w:rsidR="70234E67" w:rsidRPr="00F10B1F">
        <w:rPr>
          <w:rFonts w:ascii="Arial" w:hAnsi="Arial" w:cs="Arial"/>
          <w:sz w:val="22"/>
          <w:szCs w:val="22"/>
        </w:rPr>
        <w:t xml:space="preserve"> [</w:t>
      </w:r>
      <w:r w:rsidR="006C47B0">
        <w:rPr>
          <w:rFonts w:ascii="Arial" w:hAnsi="Arial" w:cs="Arial"/>
          <w:sz w:val="22"/>
          <w:szCs w:val="22"/>
        </w:rPr>
        <w:t xml:space="preserve">AJOUTER DES INFORMATIONS PERTINENTES </w:t>
      </w:r>
      <w:r w:rsidR="009E6588">
        <w:rPr>
          <w:rFonts w:ascii="Arial" w:hAnsi="Arial" w:cs="Arial"/>
          <w:sz w:val="22"/>
          <w:szCs w:val="22"/>
        </w:rPr>
        <w:t>FOURNIES PAR L’AGENCE D’EXÉCUTION</w:t>
      </w:r>
      <w:r w:rsidR="70234E67" w:rsidRPr="00F10B1F">
        <w:rPr>
          <w:rFonts w:ascii="Arial" w:hAnsi="Arial" w:cs="Arial"/>
          <w:sz w:val="22"/>
          <w:szCs w:val="22"/>
        </w:rPr>
        <w:t>]</w:t>
      </w:r>
      <w:r w:rsidR="009E6588">
        <w:rPr>
          <w:rFonts w:ascii="Arial" w:hAnsi="Arial" w:cs="Arial"/>
          <w:sz w:val="22"/>
          <w:szCs w:val="22"/>
        </w:rPr>
        <w:t>.</w:t>
      </w:r>
    </w:p>
    <w:p w14:paraId="7086CA1D" w14:textId="77777777" w:rsidR="00CB2A32" w:rsidRPr="00F10B1F" w:rsidRDefault="00CB2A32" w:rsidP="00296FE6">
      <w:pPr>
        <w:tabs>
          <w:tab w:val="left" w:pos="720"/>
          <w:tab w:val="left" w:pos="1080"/>
        </w:tabs>
        <w:jc w:val="both"/>
        <w:rPr>
          <w:rFonts w:ascii="Arial" w:hAnsi="Arial" w:cs="Arial"/>
          <w:sz w:val="22"/>
          <w:szCs w:val="22"/>
        </w:rPr>
      </w:pPr>
    </w:p>
    <w:p w14:paraId="7E04A933" w14:textId="07C21429" w:rsidR="00CB2A32" w:rsidRPr="001C0486" w:rsidRDefault="009B3237" w:rsidP="00296FE6">
      <w:pPr>
        <w:pStyle w:val="Heading2"/>
        <w:jc w:val="both"/>
        <w:rPr>
          <w:lang w:val="fr-FR"/>
        </w:rPr>
      </w:pPr>
      <w:bookmarkStart w:id="11" w:name="_Toc180566271"/>
      <w:r w:rsidRPr="00025F8C">
        <w:t>D.</w:t>
      </w:r>
      <w:r w:rsidRPr="00025F8C">
        <w:tab/>
      </w:r>
      <w:r w:rsidR="00E44A40">
        <w:t>Contacter le bureau central</w:t>
      </w:r>
      <w:bookmarkEnd w:id="11"/>
    </w:p>
    <w:p w14:paraId="13DC14AC" w14:textId="77777777" w:rsidR="00CB2A32" w:rsidRPr="00025F8C" w:rsidRDefault="00CB2A32" w:rsidP="00296FE6">
      <w:pPr>
        <w:tabs>
          <w:tab w:val="left" w:pos="720"/>
          <w:tab w:val="left" w:pos="1080"/>
        </w:tabs>
        <w:jc w:val="both"/>
        <w:rPr>
          <w:rFonts w:ascii="Arial" w:hAnsi="Arial" w:cs="Arial"/>
          <w:sz w:val="22"/>
          <w:szCs w:val="22"/>
        </w:rPr>
      </w:pPr>
    </w:p>
    <w:p w14:paraId="7D11C9CC" w14:textId="42DF8935" w:rsidR="00CB2A32" w:rsidRPr="000073D2" w:rsidRDefault="006C5550" w:rsidP="00296FE6">
      <w:pPr>
        <w:tabs>
          <w:tab w:val="left" w:pos="720"/>
          <w:tab w:val="left" w:pos="1080"/>
        </w:tabs>
        <w:jc w:val="both"/>
        <w:rPr>
          <w:rFonts w:ascii="Arial" w:hAnsi="Arial" w:cs="Arial"/>
          <w:sz w:val="22"/>
          <w:szCs w:val="22"/>
        </w:rPr>
      </w:pPr>
      <w:r w:rsidRPr="00B67B6A">
        <w:rPr>
          <w:rFonts w:ascii="Arial" w:hAnsi="Arial" w:cs="Arial"/>
          <w:sz w:val="22"/>
          <w:szCs w:val="22"/>
        </w:rPr>
        <w:t xml:space="preserve">Les chefs d’équipes </w:t>
      </w:r>
      <w:r w:rsidR="00B67B6A" w:rsidRPr="00B67B6A">
        <w:rPr>
          <w:rFonts w:ascii="Arial" w:hAnsi="Arial" w:cs="Arial"/>
          <w:sz w:val="22"/>
          <w:szCs w:val="22"/>
        </w:rPr>
        <w:t>doivent être en contact régulier avec le bureau central p</w:t>
      </w:r>
      <w:r w:rsidR="00B67B6A">
        <w:rPr>
          <w:rFonts w:ascii="Arial" w:hAnsi="Arial" w:cs="Arial"/>
          <w:sz w:val="22"/>
          <w:szCs w:val="22"/>
        </w:rPr>
        <w:t xml:space="preserve">our fournir des rapports </w:t>
      </w:r>
      <w:r w:rsidR="00933020">
        <w:rPr>
          <w:rFonts w:ascii="Arial" w:hAnsi="Arial" w:cs="Arial"/>
          <w:sz w:val="22"/>
          <w:szCs w:val="22"/>
        </w:rPr>
        <w:t>sur l’état d’avancement du travail</w:t>
      </w:r>
      <w:r w:rsidR="00581D5E" w:rsidRPr="00B67B6A">
        <w:rPr>
          <w:rFonts w:ascii="Arial" w:hAnsi="Arial" w:cs="Arial"/>
          <w:sz w:val="22"/>
          <w:szCs w:val="22"/>
        </w:rPr>
        <w:t xml:space="preserve">, </w:t>
      </w:r>
      <w:r w:rsidR="00464BF2">
        <w:rPr>
          <w:rFonts w:ascii="Arial" w:hAnsi="Arial" w:cs="Arial"/>
          <w:sz w:val="22"/>
          <w:szCs w:val="22"/>
        </w:rPr>
        <w:t xml:space="preserve">signaler des problèmes de vol ou de </w:t>
      </w:r>
      <w:r w:rsidR="00CE49C1">
        <w:rPr>
          <w:rFonts w:ascii="Arial" w:hAnsi="Arial" w:cs="Arial"/>
          <w:sz w:val="22"/>
          <w:szCs w:val="22"/>
        </w:rPr>
        <w:t>dommage des équipements</w:t>
      </w:r>
      <w:r w:rsidR="00581D5E" w:rsidRPr="00B67B6A">
        <w:rPr>
          <w:rFonts w:ascii="Arial" w:hAnsi="Arial" w:cs="Arial"/>
          <w:sz w:val="22"/>
          <w:szCs w:val="22"/>
        </w:rPr>
        <w:t xml:space="preserve">, </w:t>
      </w:r>
      <w:r w:rsidR="00CE49C1">
        <w:rPr>
          <w:rFonts w:ascii="Arial" w:hAnsi="Arial" w:cs="Arial"/>
          <w:sz w:val="22"/>
          <w:szCs w:val="22"/>
        </w:rPr>
        <w:t>demander des biomarqueurs ou autres fournitures</w:t>
      </w:r>
      <w:r w:rsidR="006C402C" w:rsidRPr="00B67B6A">
        <w:rPr>
          <w:rFonts w:ascii="Arial" w:hAnsi="Arial" w:cs="Arial"/>
          <w:sz w:val="22"/>
          <w:szCs w:val="22"/>
        </w:rPr>
        <w:t xml:space="preserve"> </w:t>
      </w:r>
      <w:r w:rsidR="0035770F">
        <w:rPr>
          <w:rFonts w:ascii="Arial" w:hAnsi="Arial" w:cs="Arial"/>
          <w:sz w:val="22"/>
          <w:szCs w:val="22"/>
        </w:rPr>
        <w:t>et enfin communiquer tout problème rencontré pendant la collecte des données</w:t>
      </w:r>
      <w:r w:rsidR="006C402C" w:rsidRPr="00B67B6A">
        <w:rPr>
          <w:rFonts w:ascii="Arial" w:hAnsi="Arial" w:cs="Arial"/>
          <w:sz w:val="22"/>
          <w:szCs w:val="22"/>
        </w:rPr>
        <w:t xml:space="preserve">. </w:t>
      </w:r>
      <w:r w:rsidR="0035770F" w:rsidRPr="000073D2">
        <w:rPr>
          <w:rFonts w:ascii="Arial" w:hAnsi="Arial" w:cs="Arial"/>
          <w:sz w:val="22"/>
          <w:szCs w:val="22"/>
        </w:rPr>
        <w:t xml:space="preserve">Le bureau central </w:t>
      </w:r>
      <w:r w:rsidR="004C4152" w:rsidRPr="000073D2">
        <w:rPr>
          <w:rFonts w:ascii="Arial" w:hAnsi="Arial" w:cs="Arial"/>
          <w:sz w:val="22"/>
          <w:szCs w:val="22"/>
        </w:rPr>
        <w:t xml:space="preserve">fournira des mises à jour </w:t>
      </w:r>
      <w:r w:rsidR="006E49DD">
        <w:rPr>
          <w:rFonts w:ascii="Arial" w:hAnsi="Arial" w:cs="Arial"/>
          <w:sz w:val="22"/>
          <w:szCs w:val="22"/>
        </w:rPr>
        <w:t>concernant</w:t>
      </w:r>
      <w:r w:rsidR="004C4152" w:rsidRPr="000073D2">
        <w:rPr>
          <w:rFonts w:ascii="Arial" w:hAnsi="Arial" w:cs="Arial"/>
          <w:sz w:val="22"/>
          <w:szCs w:val="22"/>
        </w:rPr>
        <w:t xml:space="preserve"> les affectations </w:t>
      </w:r>
      <w:r w:rsidR="000073D2" w:rsidRPr="000073D2">
        <w:rPr>
          <w:rFonts w:ascii="Arial" w:hAnsi="Arial" w:cs="Arial"/>
          <w:sz w:val="22"/>
          <w:szCs w:val="22"/>
        </w:rPr>
        <w:t>des équipes</w:t>
      </w:r>
      <w:r w:rsidR="00AE7224" w:rsidRPr="000073D2">
        <w:rPr>
          <w:rFonts w:ascii="Arial" w:hAnsi="Arial" w:cs="Arial"/>
          <w:sz w:val="22"/>
          <w:szCs w:val="22"/>
        </w:rPr>
        <w:t xml:space="preserve">, </w:t>
      </w:r>
      <w:r w:rsidR="000073D2" w:rsidRPr="000073D2">
        <w:rPr>
          <w:rFonts w:ascii="Arial" w:hAnsi="Arial" w:cs="Arial"/>
          <w:sz w:val="22"/>
          <w:szCs w:val="22"/>
        </w:rPr>
        <w:t>l</w:t>
      </w:r>
      <w:r w:rsidR="000073D2">
        <w:rPr>
          <w:rFonts w:ascii="Arial" w:hAnsi="Arial" w:cs="Arial"/>
          <w:sz w:val="22"/>
          <w:szCs w:val="22"/>
        </w:rPr>
        <w:t xml:space="preserve">es visites planifiées </w:t>
      </w:r>
      <w:r w:rsidR="00A44D90">
        <w:rPr>
          <w:rFonts w:ascii="Arial" w:hAnsi="Arial" w:cs="Arial"/>
          <w:sz w:val="22"/>
          <w:szCs w:val="22"/>
        </w:rPr>
        <w:t xml:space="preserve">aux équipes par des </w:t>
      </w:r>
      <w:r w:rsidR="006E1BCA">
        <w:rPr>
          <w:rFonts w:ascii="Arial" w:hAnsi="Arial" w:cs="Arial"/>
          <w:sz w:val="22"/>
          <w:szCs w:val="22"/>
        </w:rPr>
        <w:t>contrôleurs et</w:t>
      </w:r>
      <w:r w:rsidR="00333385">
        <w:rPr>
          <w:rFonts w:ascii="Arial" w:hAnsi="Arial" w:cs="Arial"/>
          <w:sz w:val="22"/>
          <w:szCs w:val="22"/>
        </w:rPr>
        <w:t xml:space="preserve"> les </w:t>
      </w:r>
      <w:r w:rsidR="00B37075">
        <w:rPr>
          <w:rFonts w:ascii="Arial" w:hAnsi="Arial" w:cs="Arial"/>
          <w:sz w:val="22"/>
          <w:szCs w:val="22"/>
        </w:rPr>
        <w:t>observations de la qualité des données</w:t>
      </w:r>
      <w:r w:rsidR="00AE7224" w:rsidRPr="000073D2">
        <w:rPr>
          <w:rFonts w:ascii="Arial" w:hAnsi="Arial" w:cs="Arial"/>
          <w:sz w:val="22"/>
          <w:szCs w:val="22"/>
        </w:rPr>
        <w:t xml:space="preserve"> (</w:t>
      </w:r>
      <w:r w:rsidR="00B37075">
        <w:rPr>
          <w:rFonts w:ascii="Arial" w:hAnsi="Arial" w:cs="Arial"/>
          <w:sz w:val="22"/>
          <w:szCs w:val="22"/>
        </w:rPr>
        <w:t>comme par exemple</w:t>
      </w:r>
      <w:r w:rsidR="00AE7224" w:rsidRPr="000073D2">
        <w:rPr>
          <w:rFonts w:ascii="Arial" w:hAnsi="Arial" w:cs="Arial"/>
          <w:sz w:val="22"/>
          <w:szCs w:val="22"/>
        </w:rPr>
        <w:t xml:space="preserve">, </w:t>
      </w:r>
      <w:r w:rsidR="002845B6">
        <w:rPr>
          <w:rFonts w:ascii="Arial" w:hAnsi="Arial" w:cs="Arial"/>
          <w:sz w:val="22"/>
          <w:szCs w:val="22"/>
        </w:rPr>
        <w:t xml:space="preserve">les observations basées sur l’édition secondaire et/ou les </w:t>
      </w:r>
      <w:r w:rsidR="006E1BCA">
        <w:rPr>
          <w:rFonts w:ascii="Arial" w:hAnsi="Arial" w:cs="Arial"/>
          <w:sz w:val="22"/>
          <w:szCs w:val="22"/>
        </w:rPr>
        <w:t>tableaux</w:t>
      </w:r>
      <w:r w:rsidR="002845B6">
        <w:rPr>
          <w:rFonts w:ascii="Arial" w:hAnsi="Arial" w:cs="Arial"/>
          <w:sz w:val="22"/>
          <w:szCs w:val="22"/>
        </w:rPr>
        <w:t xml:space="preserve"> de contrôle de la qualité </w:t>
      </w:r>
      <w:r w:rsidR="006E1BCA">
        <w:rPr>
          <w:rFonts w:ascii="Arial" w:hAnsi="Arial" w:cs="Arial"/>
          <w:sz w:val="22"/>
          <w:szCs w:val="22"/>
        </w:rPr>
        <w:t>des données)</w:t>
      </w:r>
      <w:r w:rsidR="00AE7224" w:rsidRPr="000073D2">
        <w:rPr>
          <w:rFonts w:ascii="Arial" w:hAnsi="Arial" w:cs="Arial"/>
          <w:sz w:val="22"/>
          <w:szCs w:val="22"/>
        </w:rPr>
        <w:t xml:space="preserve">. </w:t>
      </w:r>
    </w:p>
    <w:p w14:paraId="12C41055" w14:textId="77777777" w:rsidR="00D55D04" w:rsidRPr="000073D2" w:rsidRDefault="00D55D04" w:rsidP="00296FE6">
      <w:pPr>
        <w:tabs>
          <w:tab w:val="left" w:pos="720"/>
          <w:tab w:val="left" w:pos="1080"/>
        </w:tabs>
        <w:jc w:val="both"/>
        <w:rPr>
          <w:rFonts w:ascii="Arial" w:hAnsi="Arial" w:cs="Arial"/>
          <w:sz w:val="22"/>
          <w:szCs w:val="22"/>
        </w:rPr>
      </w:pPr>
    </w:p>
    <w:p w14:paraId="5F1007D6" w14:textId="576DF47F" w:rsidR="004D2015" w:rsidRPr="006242DF" w:rsidRDefault="004D2015" w:rsidP="00296FE6">
      <w:pPr>
        <w:tabs>
          <w:tab w:val="left" w:pos="720"/>
          <w:tab w:val="left" w:pos="1080"/>
        </w:tabs>
        <w:jc w:val="both"/>
        <w:rPr>
          <w:rFonts w:ascii="Arial" w:hAnsi="Arial" w:cs="Arial"/>
          <w:sz w:val="22"/>
          <w:szCs w:val="22"/>
          <w:lang w:val="fr-FR"/>
        </w:rPr>
      </w:pPr>
      <w:r w:rsidRPr="002D3CD5">
        <w:rPr>
          <w:rFonts w:ascii="Arial" w:hAnsi="Arial" w:cs="Arial"/>
          <w:sz w:val="22"/>
          <w:szCs w:val="22"/>
        </w:rPr>
        <w:t>[</w:t>
      </w:r>
      <w:r w:rsidR="00E343C3" w:rsidRPr="006242DF">
        <w:rPr>
          <w:rFonts w:ascii="Arial" w:hAnsi="Arial" w:cs="Arial"/>
          <w:sz w:val="22"/>
          <w:szCs w:val="22"/>
          <w:lang w:val="fr-FR"/>
        </w:rPr>
        <w:t xml:space="preserve">DÉCRIVEZ LA CHAINE DE COMMUNICATION </w:t>
      </w:r>
      <w:r w:rsidR="009052D4" w:rsidRPr="006242DF">
        <w:rPr>
          <w:rFonts w:ascii="Arial" w:hAnsi="Arial" w:cs="Arial"/>
          <w:sz w:val="22"/>
          <w:szCs w:val="22"/>
          <w:lang w:val="fr-FR"/>
        </w:rPr>
        <w:t>POUR L’ENQUÊTE</w:t>
      </w:r>
      <w:r w:rsidR="00286A5A" w:rsidRPr="006242DF">
        <w:rPr>
          <w:rFonts w:ascii="Arial" w:hAnsi="Arial" w:cs="Arial"/>
          <w:sz w:val="22"/>
          <w:szCs w:val="22"/>
          <w:lang w:val="fr-FR"/>
        </w:rPr>
        <w:t xml:space="preserve">, </w:t>
      </w:r>
      <w:r w:rsidR="005340D3" w:rsidRPr="006242DF">
        <w:rPr>
          <w:rFonts w:ascii="Arial" w:hAnsi="Arial" w:cs="Arial"/>
          <w:sz w:val="22"/>
          <w:szCs w:val="22"/>
          <w:lang w:val="fr-FR"/>
        </w:rPr>
        <w:t xml:space="preserve">EN Y INCLUANT </w:t>
      </w:r>
      <w:r w:rsidR="002D3CD5" w:rsidRPr="006242DF">
        <w:rPr>
          <w:rFonts w:ascii="Arial" w:hAnsi="Arial" w:cs="Arial"/>
          <w:sz w:val="22"/>
          <w:szCs w:val="22"/>
          <w:lang w:val="fr-FR"/>
        </w:rPr>
        <w:t xml:space="preserve">LA PERSONNE À CONTACTER </w:t>
      </w:r>
      <w:r w:rsidR="00C61404" w:rsidRPr="006242DF">
        <w:rPr>
          <w:rFonts w:ascii="Arial" w:hAnsi="Arial" w:cs="Arial"/>
          <w:sz w:val="22"/>
          <w:szCs w:val="22"/>
          <w:lang w:val="fr-FR"/>
        </w:rPr>
        <w:t>POUR CERTAINE</w:t>
      </w:r>
      <w:r w:rsidR="00B11EF4" w:rsidRPr="006242DF">
        <w:rPr>
          <w:rFonts w:ascii="Arial" w:hAnsi="Arial" w:cs="Arial"/>
          <w:sz w:val="22"/>
          <w:szCs w:val="22"/>
          <w:lang w:val="fr-FR"/>
        </w:rPr>
        <w:t>S QUESTIONS</w:t>
      </w:r>
      <w:r w:rsidRPr="006242DF">
        <w:rPr>
          <w:rFonts w:ascii="Arial" w:hAnsi="Arial" w:cs="Arial"/>
          <w:sz w:val="22"/>
          <w:szCs w:val="22"/>
          <w:lang w:val="fr-FR"/>
        </w:rPr>
        <w:t xml:space="preserve">, </w:t>
      </w:r>
      <w:r w:rsidR="00B11EF4" w:rsidRPr="006242DF">
        <w:rPr>
          <w:rFonts w:ascii="Arial" w:hAnsi="Arial" w:cs="Arial"/>
          <w:sz w:val="22"/>
          <w:szCs w:val="22"/>
          <w:lang w:val="fr-FR"/>
        </w:rPr>
        <w:t xml:space="preserve">COMME PAR EXEMPLE, </w:t>
      </w:r>
      <w:r w:rsidRPr="006242DF">
        <w:rPr>
          <w:rFonts w:ascii="Arial" w:hAnsi="Arial" w:cs="Arial"/>
          <w:sz w:val="22"/>
          <w:szCs w:val="22"/>
          <w:lang w:val="fr-FR"/>
        </w:rPr>
        <w:t xml:space="preserve">CAPI, </w:t>
      </w:r>
      <w:r w:rsidR="00AF6264" w:rsidRPr="006242DF">
        <w:rPr>
          <w:rFonts w:ascii="Arial" w:hAnsi="Arial" w:cs="Arial"/>
          <w:sz w:val="22"/>
          <w:szCs w:val="22"/>
          <w:lang w:val="fr-FR"/>
        </w:rPr>
        <w:t xml:space="preserve">L’ÉQUIPEMENT ET LES FOURNITURES </w:t>
      </w:r>
      <w:r w:rsidR="00122CDE" w:rsidRPr="006242DF">
        <w:rPr>
          <w:rFonts w:ascii="Arial" w:hAnsi="Arial" w:cs="Arial"/>
          <w:sz w:val="22"/>
          <w:szCs w:val="22"/>
          <w:lang w:val="fr-FR"/>
        </w:rPr>
        <w:t>POUR LES BIOMARQUEURS</w:t>
      </w:r>
      <w:r w:rsidRPr="006242DF">
        <w:rPr>
          <w:rFonts w:ascii="Arial" w:hAnsi="Arial" w:cs="Arial"/>
          <w:sz w:val="22"/>
          <w:szCs w:val="22"/>
          <w:lang w:val="fr-FR"/>
        </w:rPr>
        <w:t xml:space="preserve">, </w:t>
      </w:r>
      <w:r w:rsidR="00122CDE" w:rsidRPr="006242DF">
        <w:rPr>
          <w:rFonts w:ascii="Arial" w:hAnsi="Arial" w:cs="Arial"/>
          <w:sz w:val="22"/>
          <w:szCs w:val="22"/>
          <w:lang w:val="fr-FR"/>
        </w:rPr>
        <w:t>L’ACC</w:t>
      </w:r>
      <w:r w:rsidR="00D66FAF" w:rsidRPr="006242DF">
        <w:rPr>
          <w:rFonts w:ascii="Arial" w:hAnsi="Arial" w:cs="Arial"/>
          <w:sz w:val="22"/>
          <w:szCs w:val="22"/>
          <w:lang w:val="fr-FR"/>
        </w:rPr>
        <w:t>È</w:t>
      </w:r>
      <w:r w:rsidR="00122CDE" w:rsidRPr="006242DF">
        <w:rPr>
          <w:rFonts w:ascii="Arial" w:hAnsi="Arial" w:cs="Arial"/>
          <w:sz w:val="22"/>
          <w:szCs w:val="22"/>
          <w:lang w:val="fr-FR"/>
        </w:rPr>
        <w:t xml:space="preserve">S </w:t>
      </w:r>
      <w:r w:rsidR="00D66FAF" w:rsidRPr="006242DF">
        <w:rPr>
          <w:rFonts w:ascii="Arial" w:hAnsi="Arial" w:cs="Arial"/>
          <w:sz w:val="22"/>
          <w:szCs w:val="22"/>
          <w:lang w:val="fr-FR"/>
        </w:rPr>
        <w:t>AUX GRAPPES</w:t>
      </w:r>
      <w:r w:rsidRPr="006242DF">
        <w:rPr>
          <w:rFonts w:ascii="Arial" w:hAnsi="Arial" w:cs="Arial"/>
          <w:sz w:val="22"/>
          <w:szCs w:val="22"/>
          <w:lang w:val="fr-FR"/>
        </w:rPr>
        <w:t xml:space="preserve">, </w:t>
      </w:r>
      <w:r w:rsidR="00D66FAF" w:rsidRPr="006242DF">
        <w:rPr>
          <w:rFonts w:ascii="Arial" w:hAnsi="Arial" w:cs="Arial"/>
          <w:sz w:val="22"/>
          <w:szCs w:val="22"/>
          <w:lang w:val="fr-FR"/>
        </w:rPr>
        <w:t>LA SANTÉ ET LA SÉCURITÉ</w:t>
      </w:r>
      <w:r w:rsidRPr="006242DF">
        <w:rPr>
          <w:rFonts w:ascii="Arial" w:hAnsi="Arial" w:cs="Arial"/>
          <w:sz w:val="22"/>
          <w:szCs w:val="22"/>
          <w:lang w:val="fr-FR"/>
        </w:rPr>
        <w:t>, ETC.]</w:t>
      </w:r>
    </w:p>
    <w:p w14:paraId="1C2C764C" w14:textId="77777777" w:rsidR="00C146D1" w:rsidRPr="002D3CD5" w:rsidRDefault="00C146D1" w:rsidP="00296FE6">
      <w:pPr>
        <w:tabs>
          <w:tab w:val="left" w:pos="720"/>
          <w:tab w:val="left" w:pos="1080"/>
        </w:tabs>
        <w:jc w:val="both"/>
        <w:rPr>
          <w:rFonts w:ascii="Arial" w:hAnsi="Arial" w:cs="Arial"/>
          <w:sz w:val="22"/>
          <w:szCs w:val="22"/>
        </w:rPr>
      </w:pPr>
    </w:p>
    <w:p w14:paraId="3CBC7717" w14:textId="5C6DD196" w:rsidR="00C146D1" w:rsidRPr="00DA4AC7" w:rsidRDefault="007B3633" w:rsidP="00296FE6">
      <w:pPr>
        <w:pStyle w:val="Heading2"/>
        <w:jc w:val="both"/>
      </w:pPr>
      <w:bookmarkStart w:id="12" w:name="_Toc180566272"/>
      <w:r w:rsidRPr="00DA4AC7">
        <w:t xml:space="preserve">E. </w:t>
      </w:r>
      <w:r w:rsidRPr="00DA4AC7">
        <w:tab/>
      </w:r>
      <w:r w:rsidR="004D7BBF" w:rsidRPr="00DA4AC7">
        <w:t>Gestion des crises</w:t>
      </w:r>
      <w:bookmarkEnd w:id="12"/>
    </w:p>
    <w:p w14:paraId="132C4669" w14:textId="77777777" w:rsidR="00E26407" w:rsidRPr="00DA4AC7" w:rsidRDefault="00E26407" w:rsidP="00296FE6">
      <w:pPr>
        <w:tabs>
          <w:tab w:val="left" w:pos="720"/>
          <w:tab w:val="left" w:pos="1080"/>
        </w:tabs>
        <w:jc w:val="both"/>
        <w:rPr>
          <w:rFonts w:ascii="Arial" w:hAnsi="Arial" w:cs="Arial"/>
          <w:sz w:val="22"/>
          <w:szCs w:val="22"/>
        </w:rPr>
      </w:pPr>
    </w:p>
    <w:p w14:paraId="2DDD0D1F" w14:textId="1B735A0F" w:rsidR="00BB227F" w:rsidRPr="00DA4AC7" w:rsidRDefault="00117BD6" w:rsidP="00296FE6">
      <w:pPr>
        <w:tabs>
          <w:tab w:val="left" w:pos="720"/>
          <w:tab w:val="left" w:pos="1080"/>
        </w:tabs>
        <w:jc w:val="both"/>
        <w:rPr>
          <w:rFonts w:ascii="Arial" w:hAnsi="Arial" w:cs="Arial"/>
          <w:sz w:val="22"/>
          <w:szCs w:val="22"/>
        </w:rPr>
      </w:pPr>
      <w:r w:rsidRPr="00DA4AC7">
        <w:rPr>
          <w:rFonts w:ascii="Arial" w:hAnsi="Arial" w:cs="Arial"/>
          <w:sz w:val="22"/>
          <w:szCs w:val="22"/>
        </w:rPr>
        <w:t>Même s</w:t>
      </w:r>
      <w:r w:rsidR="005B53B5" w:rsidRPr="00DA4AC7">
        <w:rPr>
          <w:rFonts w:ascii="Arial" w:hAnsi="Arial" w:cs="Arial"/>
          <w:sz w:val="22"/>
          <w:szCs w:val="22"/>
        </w:rPr>
        <w:t>i</w:t>
      </w:r>
      <w:r w:rsidRPr="00DA4AC7">
        <w:rPr>
          <w:rFonts w:ascii="Arial" w:hAnsi="Arial" w:cs="Arial"/>
          <w:sz w:val="22"/>
          <w:szCs w:val="22"/>
        </w:rPr>
        <w:t xml:space="preserve"> la gestion du</w:t>
      </w:r>
      <w:r w:rsidR="005B53B5" w:rsidRPr="00DA4AC7">
        <w:rPr>
          <w:rFonts w:ascii="Arial" w:hAnsi="Arial" w:cs="Arial"/>
          <w:sz w:val="22"/>
          <w:szCs w:val="22"/>
        </w:rPr>
        <w:t xml:space="preserve"> terrain est exemplaire</w:t>
      </w:r>
      <w:r w:rsidR="006F7E62" w:rsidRPr="00DA4AC7">
        <w:rPr>
          <w:rFonts w:ascii="Arial" w:hAnsi="Arial" w:cs="Arial"/>
          <w:sz w:val="22"/>
          <w:szCs w:val="22"/>
        </w:rPr>
        <w:t xml:space="preserve">, </w:t>
      </w:r>
      <w:r w:rsidR="005B53B5" w:rsidRPr="00DA4AC7">
        <w:rPr>
          <w:rFonts w:ascii="Arial" w:hAnsi="Arial" w:cs="Arial"/>
          <w:sz w:val="22"/>
          <w:szCs w:val="22"/>
        </w:rPr>
        <w:t xml:space="preserve">il peut </w:t>
      </w:r>
      <w:r w:rsidR="009D539D" w:rsidRPr="00DA4AC7">
        <w:rPr>
          <w:rFonts w:ascii="Arial" w:hAnsi="Arial" w:cs="Arial"/>
          <w:sz w:val="22"/>
          <w:szCs w:val="22"/>
        </w:rPr>
        <w:t xml:space="preserve">arriver </w:t>
      </w:r>
      <w:r w:rsidR="005B53B5" w:rsidRPr="00DA4AC7">
        <w:rPr>
          <w:rFonts w:ascii="Arial" w:hAnsi="Arial" w:cs="Arial"/>
          <w:sz w:val="22"/>
          <w:szCs w:val="22"/>
        </w:rPr>
        <w:t>que l</w:t>
      </w:r>
      <w:r w:rsidR="009D539D" w:rsidRPr="00DA4AC7">
        <w:rPr>
          <w:rFonts w:ascii="Arial" w:hAnsi="Arial" w:cs="Arial"/>
          <w:sz w:val="22"/>
          <w:szCs w:val="22"/>
        </w:rPr>
        <w:t xml:space="preserve">es équipes </w:t>
      </w:r>
      <w:r w:rsidR="0090265E" w:rsidRPr="00DA4AC7">
        <w:rPr>
          <w:rFonts w:ascii="Arial" w:hAnsi="Arial" w:cs="Arial"/>
          <w:sz w:val="22"/>
          <w:szCs w:val="22"/>
        </w:rPr>
        <w:t>soient confronté</w:t>
      </w:r>
      <w:r w:rsidR="0005295C" w:rsidRPr="00DA4AC7">
        <w:rPr>
          <w:rFonts w:ascii="Arial" w:hAnsi="Arial" w:cs="Arial"/>
          <w:sz w:val="22"/>
          <w:szCs w:val="22"/>
        </w:rPr>
        <w:t>e</w:t>
      </w:r>
      <w:r w:rsidR="0090265E" w:rsidRPr="00DA4AC7">
        <w:rPr>
          <w:rFonts w:ascii="Arial" w:hAnsi="Arial" w:cs="Arial"/>
          <w:sz w:val="22"/>
          <w:szCs w:val="22"/>
        </w:rPr>
        <w:t>s à une crise</w:t>
      </w:r>
      <w:r w:rsidR="00C228D5" w:rsidRPr="00DA4AC7">
        <w:rPr>
          <w:rFonts w:ascii="Arial" w:hAnsi="Arial" w:cs="Arial"/>
          <w:sz w:val="22"/>
          <w:szCs w:val="22"/>
        </w:rPr>
        <w:t xml:space="preserve">. </w:t>
      </w:r>
      <w:r w:rsidR="0005295C" w:rsidRPr="00DA4AC7">
        <w:rPr>
          <w:rFonts w:ascii="Arial" w:hAnsi="Arial" w:cs="Arial"/>
          <w:sz w:val="22"/>
          <w:szCs w:val="22"/>
        </w:rPr>
        <w:t xml:space="preserve">Bien qu’il ne soit pas possible </w:t>
      </w:r>
      <w:r w:rsidR="00307B31" w:rsidRPr="00DA4AC7">
        <w:rPr>
          <w:rFonts w:ascii="Arial" w:hAnsi="Arial" w:cs="Arial"/>
          <w:sz w:val="22"/>
          <w:szCs w:val="22"/>
        </w:rPr>
        <w:t xml:space="preserve">de planifier toutes les </w:t>
      </w:r>
      <w:r w:rsidR="0051780C" w:rsidRPr="00DA4AC7">
        <w:rPr>
          <w:rFonts w:ascii="Arial" w:hAnsi="Arial" w:cs="Arial"/>
          <w:sz w:val="22"/>
          <w:szCs w:val="22"/>
        </w:rPr>
        <w:t>situations d’urgence</w:t>
      </w:r>
      <w:r w:rsidR="00F61E72" w:rsidRPr="00DA4AC7">
        <w:rPr>
          <w:rFonts w:ascii="Arial" w:hAnsi="Arial" w:cs="Arial"/>
          <w:sz w:val="22"/>
          <w:szCs w:val="22"/>
        </w:rPr>
        <w:t xml:space="preserve"> qui pourraient avoir lieu</w:t>
      </w:r>
      <w:r w:rsidR="00401EE2" w:rsidRPr="00DA4AC7">
        <w:rPr>
          <w:rFonts w:ascii="Arial" w:hAnsi="Arial" w:cs="Arial"/>
          <w:sz w:val="22"/>
          <w:szCs w:val="22"/>
        </w:rPr>
        <w:t xml:space="preserve">, </w:t>
      </w:r>
      <w:r w:rsidR="007126BA" w:rsidRPr="00DA4AC7">
        <w:rPr>
          <w:rFonts w:ascii="Arial" w:hAnsi="Arial" w:cs="Arial"/>
          <w:sz w:val="22"/>
          <w:szCs w:val="22"/>
        </w:rPr>
        <w:t>[</w:t>
      </w:r>
      <w:r w:rsidR="006A319D" w:rsidRPr="00DA4AC7">
        <w:rPr>
          <w:rFonts w:ascii="Arial" w:hAnsi="Arial" w:cs="Arial"/>
          <w:sz w:val="22"/>
          <w:szCs w:val="22"/>
        </w:rPr>
        <w:t>l’agence d’exécution</w:t>
      </w:r>
      <w:r w:rsidR="007126BA" w:rsidRPr="00DA4AC7">
        <w:rPr>
          <w:rFonts w:ascii="Arial" w:hAnsi="Arial" w:cs="Arial"/>
          <w:sz w:val="22"/>
          <w:szCs w:val="22"/>
        </w:rPr>
        <w:t xml:space="preserve">] </w:t>
      </w:r>
      <w:r w:rsidR="006A319D" w:rsidRPr="00DA4AC7">
        <w:rPr>
          <w:rFonts w:ascii="Arial" w:hAnsi="Arial" w:cs="Arial"/>
          <w:sz w:val="22"/>
          <w:szCs w:val="22"/>
        </w:rPr>
        <w:t xml:space="preserve">devrait discuter </w:t>
      </w:r>
      <w:r w:rsidR="00DE08F0" w:rsidRPr="00DA4AC7">
        <w:rPr>
          <w:rFonts w:ascii="Arial" w:hAnsi="Arial" w:cs="Arial"/>
          <w:sz w:val="22"/>
          <w:szCs w:val="22"/>
        </w:rPr>
        <w:t xml:space="preserve">des mesures que les chefs d’équipes devraient prendre </w:t>
      </w:r>
      <w:r w:rsidR="005A5D6F" w:rsidRPr="00DA4AC7">
        <w:rPr>
          <w:rFonts w:ascii="Arial" w:hAnsi="Arial" w:cs="Arial"/>
          <w:sz w:val="22"/>
          <w:szCs w:val="22"/>
        </w:rPr>
        <w:t>s’ils se trouvaient confrontés à certaines de situations.</w:t>
      </w:r>
      <w:r w:rsidR="0073523D" w:rsidRPr="00DA4AC7">
        <w:rPr>
          <w:rFonts w:ascii="Arial" w:hAnsi="Arial" w:cs="Arial"/>
          <w:sz w:val="22"/>
          <w:szCs w:val="22"/>
        </w:rPr>
        <w:t xml:space="preserve"> </w:t>
      </w:r>
      <w:r w:rsidR="003D27E2" w:rsidRPr="00DA4AC7">
        <w:rPr>
          <w:rFonts w:ascii="Arial" w:hAnsi="Arial" w:cs="Arial"/>
          <w:sz w:val="22"/>
          <w:szCs w:val="22"/>
        </w:rPr>
        <w:t>[</w:t>
      </w:r>
      <w:r w:rsidR="005A5D6F" w:rsidRPr="00DA4AC7">
        <w:rPr>
          <w:rFonts w:ascii="Arial" w:hAnsi="Arial" w:cs="Arial"/>
          <w:sz w:val="22"/>
          <w:szCs w:val="22"/>
        </w:rPr>
        <w:t>POUR C</w:t>
      </w:r>
      <w:r w:rsidR="00855A9B" w:rsidRPr="00DA4AC7">
        <w:rPr>
          <w:rFonts w:ascii="Arial" w:hAnsi="Arial" w:cs="Arial"/>
          <w:sz w:val="22"/>
          <w:szCs w:val="22"/>
        </w:rPr>
        <w:t>HACUNE DES PUCES</w:t>
      </w:r>
      <w:r w:rsidR="003D27E2" w:rsidRPr="00DA4AC7">
        <w:rPr>
          <w:rFonts w:ascii="Arial" w:hAnsi="Arial" w:cs="Arial"/>
          <w:sz w:val="22"/>
          <w:szCs w:val="22"/>
        </w:rPr>
        <w:t xml:space="preserve">, </w:t>
      </w:r>
      <w:r w:rsidR="00855A9B" w:rsidRPr="00DA4AC7">
        <w:rPr>
          <w:rFonts w:ascii="Arial" w:hAnsi="Arial" w:cs="Arial"/>
          <w:sz w:val="22"/>
          <w:szCs w:val="22"/>
        </w:rPr>
        <w:t xml:space="preserve">AJOUTEZ LES INSTRUCTIONS </w:t>
      </w:r>
      <w:r w:rsidR="001279F7" w:rsidRPr="00DA4AC7">
        <w:rPr>
          <w:rFonts w:ascii="Arial" w:hAnsi="Arial" w:cs="Arial"/>
          <w:sz w:val="22"/>
          <w:szCs w:val="22"/>
        </w:rPr>
        <w:t>PERTINENTES DE L’AGENCE D’EXÉCUTION</w:t>
      </w:r>
      <w:r w:rsidR="00FF03C5" w:rsidRPr="00DA4AC7">
        <w:rPr>
          <w:rFonts w:ascii="Arial" w:hAnsi="Arial" w:cs="Arial"/>
          <w:sz w:val="22"/>
          <w:szCs w:val="22"/>
        </w:rPr>
        <w:t xml:space="preserve">. </w:t>
      </w:r>
      <w:r w:rsidR="001279F7" w:rsidRPr="00DA4AC7">
        <w:rPr>
          <w:rFonts w:ascii="Arial" w:hAnsi="Arial" w:cs="Arial"/>
          <w:sz w:val="22"/>
          <w:szCs w:val="22"/>
        </w:rPr>
        <w:t xml:space="preserve">AJOUTEZ LES PUCES SUPPLÉMENTAIRES </w:t>
      </w:r>
      <w:r w:rsidR="00C03289" w:rsidRPr="00DA4AC7">
        <w:rPr>
          <w:rFonts w:ascii="Arial" w:hAnsi="Arial" w:cs="Arial"/>
          <w:sz w:val="22"/>
          <w:szCs w:val="22"/>
        </w:rPr>
        <w:t>SI NÉCESSAIRE</w:t>
      </w:r>
      <w:r w:rsidR="00FF03C5" w:rsidRPr="00DA4AC7">
        <w:rPr>
          <w:rFonts w:ascii="Arial" w:hAnsi="Arial" w:cs="Arial"/>
          <w:sz w:val="22"/>
          <w:szCs w:val="22"/>
        </w:rPr>
        <w:t xml:space="preserve">. </w:t>
      </w:r>
      <w:r w:rsidR="00C03289" w:rsidRPr="00DA4AC7">
        <w:rPr>
          <w:rFonts w:ascii="Arial" w:hAnsi="Arial" w:cs="Arial"/>
          <w:sz w:val="22"/>
          <w:szCs w:val="22"/>
        </w:rPr>
        <w:t xml:space="preserve">SUPPRIMEZ LES PUCES </w:t>
      </w:r>
      <w:r w:rsidR="00BF58E0" w:rsidRPr="00DA4AC7">
        <w:rPr>
          <w:rFonts w:ascii="Arial" w:hAnsi="Arial" w:cs="Arial"/>
          <w:sz w:val="22"/>
          <w:szCs w:val="22"/>
        </w:rPr>
        <w:t>NON PERTINENTES] :</w:t>
      </w:r>
    </w:p>
    <w:p w14:paraId="0FF3EE00" w14:textId="2AF41EC7" w:rsidR="007B3633" w:rsidRPr="00DA4AC7" w:rsidRDefault="00D72F32" w:rsidP="00296FE6">
      <w:pPr>
        <w:pStyle w:val="ListParagraph"/>
        <w:numPr>
          <w:ilvl w:val="0"/>
          <w:numId w:val="39"/>
        </w:numPr>
        <w:tabs>
          <w:tab w:val="left" w:pos="720"/>
          <w:tab w:val="left" w:pos="1080"/>
        </w:tabs>
        <w:jc w:val="both"/>
        <w:rPr>
          <w:rFonts w:ascii="Arial" w:hAnsi="Arial" w:cs="Arial"/>
          <w:sz w:val="22"/>
          <w:szCs w:val="22"/>
        </w:rPr>
      </w:pPr>
      <w:r w:rsidRPr="00DA4AC7">
        <w:rPr>
          <w:rFonts w:ascii="Arial" w:hAnsi="Arial" w:cs="Arial"/>
          <w:sz w:val="22"/>
          <w:szCs w:val="22"/>
        </w:rPr>
        <w:t>Le véhicule de l’équipe est impliqué dans un accident ;</w:t>
      </w:r>
    </w:p>
    <w:p w14:paraId="3168B961" w14:textId="52D62912" w:rsidR="00E03AF3" w:rsidRPr="00DA4AC7" w:rsidRDefault="00C90AC5" w:rsidP="00296FE6">
      <w:pPr>
        <w:pStyle w:val="ListParagraph"/>
        <w:numPr>
          <w:ilvl w:val="0"/>
          <w:numId w:val="39"/>
        </w:numPr>
        <w:tabs>
          <w:tab w:val="left" w:pos="720"/>
          <w:tab w:val="left" w:pos="1080"/>
        </w:tabs>
        <w:jc w:val="both"/>
        <w:rPr>
          <w:rFonts w:ascii="Arial" w:hAnsi="Arial" w:cs="Arial"/>
          <w:sz w:val="22"/>
          <w:szCs w:val="22"/>
        </w:rPr>
      </w:pPr>
      <w:r w:rsidRPr="00DA4AC7">
        <w:rPr>
          <w:rFonts w:ascii="Arial" w:hAnsi="Arial" w:cs="Arial"/>
          <w:sz w:val="22"/>
          <w:szCs w:val="22"/>
        </w:rPr>
        <w:t>L’équipe est affectée pa</w:t>
      </w:r>
      <w:r w:rsidR="00F8268C" w:rsidRPr="00DA4AC7">
        <w:rPr>
          <w:rFonts w:ascii="Arial" w:hAnsi="Arial" w:cs="Arial"/>
          <w:sz w:val="22"/>
          <w:szCs w:val="22"/>
        </w:rPr>
        <w:t>r</w:t>
      </w:r>
      <w:r w:rsidRPr="00DA4AC7">
        <w:rPr>
          <w:rFonts w:ascii="Arial" w:hAnsi="Arial" w:cs="Arial"/>
          <w:sz w:val="22"/>
          <w:szCs w:val="22"/>
        </w:rPr>
        <w:t xml:space="preserve"> un</w:t>
      </w:r>
      <w:r w:rsidR="00F8268C" w:rsidRPr="00DA4AC7">
        <w:rPr>
          <w:rFonts w:ascii="Arial" w:hAnsi="Arial" w:cs="Arial"/>
          <w:sz w:val="22"/>
          <w:szCs w:val="22"/>
        </w:rPr>
        <w:t>e</w:t>
      </w:r>
      <w:r w:rsidRPr="00DA4AC7">
        <w:rPr>
          <w:rFonts w:ascii="Arial" w:hAnsi="Arial" w:cs="Arial"/>
          <w:sz w:val="22"/>
          <w:szCs w:val="22"/>
        </w:rPr>
        <w:t xml:space="preserve"> catas</w:t>
      </w:r>
      <w:r w:rsidR="00F8268C" w:rsidRPr="00DA4AC7">
        <w:rPr>
          <w:rFonts w:ascii="Arial" w:hAnsi="Arial" w:cs="Arial"/>
          <w:sz w:val="22"/>
          <w:szCs w:val="22"/>
        </w:rPr>
        <w:t xml:space="preserve">trophe naturelle comme des inondations, </w:t>
      </w:r>
      <w:r w:rsidR="00980AF2" w:rsidRPr="00DA4AC7">
        <w:rPr>
          <w:rFonts w:ascii="Arial" w:hAnsi="Arial" w:cs="Arial"/>
          <w:sz w:val="22"/>
          <w:szCs w:val="22"/>
        </w:rPr>
        <w:t>des feux de forêts ou un tremblement de terre ;</w:t>
      </w:r>
    </w:p>
    <w:p w14:paraId="45BFB4EC" w14:textId="1735A7EC" w:rsidR="00654142" w:rsidRPr="00DA4AC7" w:rsidRDefault="00DF5155" w:rsidP="00296FE6">
      <w:pPr>
        <w:pStyle w:val="ListParagraph"/>
        <w:numPr>
          <w:ilvl w:val="0"/>
          <w:numId w:val="39"/>
        </w:numPr>
        <w:tabs>
          <w:tab w:val="left" w:pos="720"/>
          <w:tab w:val="left" w:pos="1080"/>
        </w:tabs>
        <w:jc w:val="both"/>
        <w:rPr>
          <w:rFonts w:ascii="Arial" w:hAnsi="Arial" w:cs="Arial"/>
          <w:sz w:val="22"/>
          <w:szCs w:val="22"/>
        </w:rPr>
      </w:pPr>
      <w:r w:rsidRPr="00DA4AC7">
        <w:rPr>
          <w:rFonts w:ascii="Arial" w:hAnsi="Arial" w:cs="Arial"/>
          <w:sz w:val="22"/>
          <w:szCs w:val="22"/>
        </w:rPr>
        <w:t>L’équipe est confrontée à une situation d’instabilité ou de violence ;</w:t>
      </w:r>
    </w:p>
    <w:p w14:paraId="34F066B7" w14:textId="18A12064" w:rsidR="001B5F31" w:rsidRPr="00DA4AC7" w:rsidRDefault="00273B89" w:rsidP="00296FE6">
      <w:pPr>
        <w:pStyle w:val="ListParagraph"/>
        <w:numPr>
          <w:ilvl w:val="0"/>
          <w:numId w:val="39"/>
        </w:numPr>
        <w:tabs>
          <w:tab w:val="left" w:pos="720"/>
          <w:tab w:val="left" w:pos="1080"/>
        </w:tabs>
        <w:jc w:val="both"/>
        <w:rPr>
          <w:rFonts w:ascii="Arial" w:hAnsi="Arial" w:cs="Arial"/>
          <w:sz w:val="22"/>
          <w:szCs w:val="22"/>
        </w:rPr>
      </w:pPr>
      <w:r w:rsidRPr="00DA4AC7">
        <w:rPr>
          <w:rFonts w:ascii="Arial" w:hAnsi="Arial" w:cs="Arial"/>
          <w:sz w:val="22"/>
          <w:szCs w:val="22"/>
        </w:rPr>
        <w:t>Le véhicule de l’équipe est cambriolé ou des membres de l’équipe sont victimes d’un vol</w:t>
      </w:r>
      <w:r w:rsidR="00435317" w:rsidRPr="00DA4AC7">
        <w:rPr>
          <w:rFonts w:ascii="Arial" w:hAnsi="Arial" w:cs="Arial"/>
          <w:sz w:val="22"/>
          <w:szCs w:val="22"/>
        </w:rPr>
        <w:t> ;</w:t>
      </w:r>
    </w:p>
    <w:p w14:paraId="4E7AD348" w14:textId="3B4262EF" w:rsidR="000D19B6" w:rsidRPr="00DA4AC7" w:rsidRDefault="00435317" w:rsidP="00296FE6">
      <w:pPr>
        <w:pStyle w:val="ListParagraph"/>
        <w:numPr>
          <w:ilvl w:val="0"/>
          <w:numId w:val="39"/>
        </w:numPr>
        <w:tabs>
          <w:tab w:val="left" w:pos="720"/>
          <w:tab w:val="left" w:pos="1080"/>
        </w:tabs>
        <w:jc w:val="both"/>
        <w:rPr>
          <w:rFonts w:ascii="Arial" w:hAnsi="Arial" w:cs="Arial"/>
          <w:sz w:val="22"/>
          <w:szCs w:val="22"/>
        </w:rPr>
      </w:pPr>
      <w:r w:rsidRPr="00DA4AC7">
        <w:rPr>
          <w:rFonts w:ascii="Arial" w:hAnsi="Arial" w:cs="Arial"/>
          <w:sz w:val="22"/>
          <w:szCs w:val="22"/>
        </w:rPr>
        <w:t xml:space="preserve">Un membre de l’équipe souffre d’une maladie </w:t>
      </w:r>
      <w:r w:rsidR="003C5D48" w:rsidRPr="00DA4AC7">
        <w:rPr>
          <w:rFonts w:ascii="Arial" w:hAnsi="Arial" w:cs="Arial"/>
          <w:sz w:val="22"/>
          <w:szCs w:val="22"/>
        </w:rPr>
        <w:t>ou d’une blessure grave</w:t>
      </w:r>
      <w:r w:rsidR="00A96CE1">
        <w:rPr>
          <w:rFonts w:ascii="Arial" w:hAnsi="Arial" w:cs="Arial"/>
          <w:sz w:val="22"/>
          <w:szCs w:val="22"/>
        </w:rPr>
        <w:t xml:space="preserve"> </w:t>
      </w:r>
      <w:r w:rsidR="003C5D48" w:rsidRPr="00DA4AC7">
        <w:rPr>
          <w:rFonts w:ascii="Arial" w:hAnsi="Arial" w:cs="Arial"/>
          <w:sz w:val="22"/>
          <w:szCs w:val="22"/>
        </w:rPr>
        <w:t>qui nécessite des soins médicaux</w:t>
      </w:r>
      <w:r w:rsidR="00DA4AC7" w:rsidRPr="00DA4AC7">
        <w:rPr>
          <w:rFonts w:ascii="Arial" w:hAnsi="Arial" w:cs="Arial"/>
          <w:sz w:val="22"/>
          <w:szCs w:val="22"/>
        </w:rPr>
        <w:t>.</w:t>
      </w:r>
    </w:p>
    <w:p w14:paraId="7072CF98" w14:textId="77777777" w:rsidR="007B3633" w:rsidRPr="00DA4AC7" w:rsidRDefault="007B3633" w:rsidP="00296FE6">
      <w:pPr>
        <w:tabs>
          <w:tab w:val="left" w:pos="720"/>
          <w:tab w:val="left" w:pos="1080"/>
        </w:tabs>
        <w:jc w:val="both"/>
        <w:rPr>
          <w:rFonts w:ascii="Arial" w:hAnsi="Arial" w:cs="Arial"/>
          <w:sz w:val="22"/>
          <w:szCs w:val="22"/>
        </w:rPr>
      </w:pPr>
    </w:p>
    <w:p w14:paraId="3A00ABBF" w14:textId="749D72EC" w:rsidR="00CB2A32" w:rsidRPr="00271A20" w:rsidRDefault="007B3633" w:rsidP="00296FE6">
      <w:pPr>
        <w:pStyle w:val="Heading2"/>
        <w:jc w:val="both"/>
        <w:rPr>
          <w:lang w:val="fr-FR"/>
        </w:rPr>
      </w:pPr>
      <w:bookmarkStart w:id="13" w:name="_Toc180566273"/>
      <w:r w:rsidRPr="00271A20">
        <w:rPr>
          <w:lang w:val="fr-FR"/>
        </w:rPr>
        <w:t>F</w:t>
      </w:r>
      <w:r w:rsidR="00FC23B5" w:rsidRPr="00271A20">
        <w:rPr>
          <w:lang w:val="fr-FR"/>
        </w:rPr>
        <w:t>.</w:t>
      </w:r>
      <w:r w:rsidRPr="00271A20">
        <w:rPr>
          <w:lang w:val="fr-FR"/>
        </w:rPr>
        <w:tab/>
      </w:r>
      <w:r w:rsidR="00271A20" w:rsidRPr="00271A20">
        <w:rPr>
          <w:lang w:val="fr-FR"/>
        </w:rPr>
        <w:t>Utilisation de cartes pour localiser les grappes et les ménages sélectionn</w:t>
      </w:r>
      <w:r w:rsidR="00271A20">
        <w:rPr>
          <w:lang w:val="fr-FR"/>
        </w:rPr>
        <w:t>és</w:t>
      </w:r>
      <w:bookmarkEnd w:id="13"/>
    </w:p>
    <w:p w14:paraId="46C9A171" w14:textId="77777777" w:rsidR="00CB2A32" w:rsidRPr="00271A20" w:rsidRDefault="00CB2A32" w:rsidP="00296FE6">
      <w:pPr>
        <w:tabs>
          <w:tab w:val="left" w:pos="720"/>
          <w:tab w:val="left" w:pos="1080"/>
        </w:tabs>
        <w:jc w:val="both"/>
        <w:rPr>
          <w:rFonts w:ascii="Arial" w:hAnsi="Arial" w:cs="Arial"/>
          <w:sz w:val="22"/>
          <w:szCs w:val="22"/>
          <w:lang w:val="fr-FR"/>
        </w:rPr>
      </w:pPr>
    </w:p>
    <w:p w14:paraId="04FA5111" w14:textId="45A41A42" w:rsidR="006C7E6A" w:rsidRPr="00283AEF" w:rsidRDefault="08F65CCC" w:rsidP="00296FE6">
      <w:pPr>
        <w:tabs>
          <w:tab w:val="left" w:pos="720"/>
          <w:tab w:val="left" w:pos="1080"/>
        </w:tabs>
        <w:jc w:val="both"/>
        <w:rPr>
          <w:rFonts w:ascii="Arial" w:hAnsi="Arial" w:cs="Arial"/>
          <w:sz w:val="22"/>
          <w:szCs w:val="22"/>
        </w:rPr>
      </w:pPr>
      <w:r w:rsidRPr="00283AEF">
        <w:rPr>
          <w:rFonts w:ascii="Arial" w:hAnsi="Arial" w:cs="Arial"/>
          <w:sz w:val="22"/>
          <w:szCs w:val="22"/>
        </w:rPr>
        <w:lastRenderedPageBreak/>
        <w:t>[</w:t>
      </w:r>
      <w:r w:rsidR="00450EF1" w:rsidRPr="00283AEF">
        <w:rPr>
          <w:rFonts w:ascii="Arial" w:hAnsi="Arial" w:cs="Arial"/>
          <w:sz w:val="22"/>
          <w:szCs w:val="22"/>
        </w:rPr>
        <w:t>Note :</w:t>
      </w:r>
      <w:r w:rsidRPr="00283AEF">
        <w:rPr>
          <w:rFonts w:ascii="Arial" w:hAnsi="Arial" w:cs="Arial"/>
          <w:sz w:val="22"/>
          <w:szCs w:val="22"/>
        </w:rPr>
        <w:t xml:space="preserve"> </w:t>
      </w:r>
      <w:r w:rsidR="00C3176D" w:rsidRPr="00283AEF">
        <w:rPr>
          <w:rFonts w:ascii="Arial" w:hAnsi="Arial" w:cs="Arial"/>
          <w:sz w:val="22"/>
          <w:szCs w:val="22"/>
        </w:rPr>
        <w:t xml:space="preserve">l’agence d’exécution doit examiner cette section </w:t>
      </w:r>
      <w:r w:rsidR="00240F5C" w:rsidRPr="00283AEF">
        <w:rPr>
          <w:rFonts w:ascii="Arial" w:hAnsi="Arial" w:cs="Arial"/>
          <w:sz w:val="22"/>
          <w:szCs w:val="22"/>
        </w:rPr>
        <w:t>pour vérifier qu’elle est cohérente avec les informations données aux équipes</w:t>
      </w:r>
      <w:r w:rsidRPr="00283AEF">
        <w:rPr>
          <w:rFonts w:ascii="Arial" w:hAnsi="Arial" w:cs="Arial"/>
          <w:sz w:val="22"/>
          <w:szCs w:val="22"/>
        </w:rPr>
        <w:t xml:space="preserve">. </w:t>
      </w:r>
      <w:r w:rsidR="007646D0" w:rsidRPr="00283AEF">
        <w:rPr>
          <w:rFonts w:ascii="Arial" w:hAnsi="Arial" w:cs="Arial"/>
          <w:sz w:val="22"/>
          <w:szCs w:val="22"/>
        </w:rPr>
        <w:t xml:space="preserve">Dans les enquêtes au cours desquelles des </w:t>
      </w:r>
      <w:r w:rsidR="00450EF1" w:rsidRPr="00283AEF">
        <w:rPr>
          <w:rFonts w:ascii="Arial" w:hAnsi="Arial" w:cs="Arial"/>
          <w:sz w:val="22"/>
          <w:szCs w:val="22"/>
        </w:rPr>
        <w:t>coordonnées</w:t>
      </w:r>
      <w:r w:rsidR="007646D0" w:rsidRPr="00283AEF">
        <w:rPr>
          <w:rFonts w:ascii="Arial" w:hAnsi="Arial" w:cs="Arial"/>
          <w:sz w:val="22"/>
          <w:szCs w:val="22"/>
        </w:rPr>
        <w:t xml:space="preserve"> </w:t>
      </w:r>
      <w:r w:rsidRPr="00283AEF">
        <w:rPr>
          <w:rFonts w:ascii="Arial" w:hAnsi="Arial" w:cs="Arial"/>
          <w:sz w:val="22"/>
          <w:szCs w:val="22"/>
        </w:rPr>
        <w:t xml:space="preserve">GPS </w:t>
      </w:r>
      <w:proofErr w:type="gramStart"/>
      <w:r w:rsidR="007646D0" w:rsidRPr="00283AEF">
        <w:rPr>
          <w:rFonts w:ascii="Arial" w:hAnsi="Arial" w:cs="Arial"/>
          <w:sz w:val="22"/>
          <w:szCs w:val="22"/>
        </w:rPr>
        <w:t>ont</w:t>
      </w:r>
      <w:proofErr w:type="gramEnd"/>
      <w:r w:rsidR="007646D0" w:rsidRPr="00283AEF">
        <w:rPr>
          <w:rFonts w:ascii="Arial" w:hAnsi="Arial" w:cs="Arial"/>
          <w:sz w:val="22"/>
          <w:szCs w:val="22"/>
        </w:rPr>
        <w:t xml:space="preserve"> été collectées </w:t>
      </w:r>
      <w:r w:rsidR="00883A59" w:rsidRPr="00283AEF">
        <w:rPr>
          <w:rFonts w:ascii="Arial" w:hAnsi="Arial" w:cs="Arial"/>
          <w:sz w:val="22"/>
          <w:szCs w:val="22"/>
        </w:rPr>
        <w:t>d</w:t>
      </w:r>
      <w:r w:rsidR="007646D0" w:rsidRPr="00283AEF">
        <w:rPr>
          <w:rFonts w:ascii="Arial" w:hAnsi="Arial" w:cs="Arial"/>
          <w:sz w:val="22"/>
          <w:szCs w:val="22"/>
        </w:rPr>
        <w:t xml:space="preserve">urant le dénombrement </w:t>
      </w:r>
      <w:r w:rsidR="00883A59" w:rsidRPr="00283AEF">
        <w:rPr>
          <w:rFonts w:ascii="Arial" w:hAnsi="Arial" w:cs="Arial"/>
          <w:sz w:val="22"/>
          <w:szCs w:val="22"/>
        </w:rPr>
        <w:t>au niveau du ménage</w:t>
      </w:r>
      <w:r w:rsidRPr="00283AEF">
        <w:rPr>
          <w:rFonts w:ascii="Arial" w:hAnsi="Arial" w:cs="Arial"/>
          <w:sz w:val="22"/>
          <w:szCs w:val="22"/>
        </w:rPr>
        <w:t xml:space="preserve">, </w:t>
      </w:r>
      <w:r w:rsidR="009B0C89" w:rsidRPr="00283AEF">
        <w:rPr>
          <w:rFonts w:ascii="Arial" w:hAnsi="Arial" w:cs="Arial"/>
          <w:sz w:val="22"/>
          <w:szCs w:val="22"/>
        </w:rPr>
        <w:t>il est possible de programmer ces données dans le système</w:t>
      </w:r>
      <w:r w:rsidRPr="00283AEF">
        <w:rPr>
          <w:rFonts w:ascii="Arial" w:hAnsi="Arial" w:cs="Arial"/>
          <w:sz w:val="22"/>
          <w:szCs w:val="22"/>
        </w:rPr>
        <w:t xml:space="preserve"> CAPI </w:t>
      </w:r>
      <w:r w:rsidR="009B0C89" w:rsidRPr="00283AEF">
        <w:rPr>
          <w:rFonts w:ascii="Arial" w:hAnsi="Arial" w:cs="Arial"/>
          <w:sz w:val="22"/>
          <w:szCs w:val="22"/>
        </w:rPr>
        <w:t xml:space="preserve">et </w:t>
      </w:r>
      <w:r w:rsidR="00075801" w:rsidRPr="00283AEF">
        <w:rPr>
          <w:rFonts w:ascii="Arial" w:hAnsi="Arial" w:cs="Arial"/>
          <w:sz w:val="22"/>
          <w:szCs w:val="22"/>
        </w:rPr>
        <w:t xml:space="preserve">de les utiliser pour faciliter l’identification </w:t>
      </w:r>
      <w:r w:rsidR="004607A6" w:rsidRPr="00283AEF">
        <w:rPr>
          <w:rFonts w:ascii="Arial" w:hAnsi="Arial" w:cs="Arial"/>
          <w:sz w:val="22"/>
          <w:szCs w:val="22"/>
        </w:rPr>
        <w:t>des grappes et des ménages</w:t>
      </w:r>
      <w:r w:rsidRPr="00283AEF">
        <w:rPr>
          <w:rFonts w:ascii="Arial" w:hAnsi="Arial" w:cs="Arial"/>
          <w:sz w:val="22"/>
          <w:szCs w:val="22"/>
        </w:rPr>
        <w:t xml:space="preserve">. </w:t>
      </w:r>
      <w:r w:rsidR="004607A6" w:rsidRPr="00283AEF">
        <w:rPr>
          <w:rFonts w:ascii="Arial" w:hAnsi="Arial" w:cs="Arial"/>
          <w:sz w:val="22"/>
          <w:szCs w:val="22"/>
        </w:rPr>
        <w:t xml:space="preserve">Les enquêtes peuvent également fournir </w:t>
      </w:r>
      <w:r w:rsidR="00450EF1" w:rsidRPr="00283AEF">
        <w:rPr>
          <w:rFonts w:ascii="Arial" w:hAnsi="Arial" w:cs="Arial"/>
          <w:sz w:val="22"/>
          <w:szCs w:val="22"/>
        </w:rPr>
        <w:t xml:space="preserve">des applications qui permettent de naviguer </w:t>
      </w:r>
      <w:r w:rsidR="00433986" w:rsidRPr="00283AEF">
        <w:rPr>
          <w:rFonts w:ascii="Arial" w:hAnsi="Arial" w:cs="Arial"/>
          <w:sz w:val="22"/>
          <w:szCs w:val="22"/>
        </w:rPr>
        <w:t>vers les grappes et ménages sélectionnés</w:t>
      </w:r>
      <w:r w:rsidR="1F942366" w:rsidRPr="00283AEF">
        <w:rPr>
          <w:rFonts w:ascii="Arial" w:hAnsi="Arial" w:cs="Arial"/>
          <w:sz w:val="22"/>
          <w:szCs w:val="22"/>
        </w:rPr>
        <w:t xml:space="preserve">. </w:t>
      </w:r>
      <w:r w:rsidR="00433986" w:rsidRPr="00283AEF">
        <w:rPr>
          <w:rFonts w:ascii="Arial" w:hAnsi="Arial" w:cs="Arial"/>
          <w:sz w:val="22"/>
          <w:szCs w:val="22"/>
        </w:rPr>
        <w:t>Dans de tels cas,</w:t>
      </w:r>
      <w:r w:rsidRPr="00283AEF">
        <w:rPr>
          <w:rFonts w:ascii="Arial" w:hAnsi="Arial" w:cs="Arial"/>
          <w:sz w:val="22"/>
          <w:szCs w:val="22"/>
        </w:rPr>
        <w:t xml:space="preserve"> </w:t>
      </w:r>
      <w:r w:rsidR="00BD658D" w:rsidRPr="00283AEF">
        <w:rPr>
          <w:rFonts w:ascii="Arial" w:hAnsi="Arial" w:cs="Arial"/>
          <w:sz w:val="22"/>
          <w:szCs w:val="22"/>
        </w:rPr>
        <w:t>vous devez adapter cette section en conséquence.</w:t>
      </w:r>
      <w:r w:rsidR="3BFB6ED5" w:rsidRPr="00283AEF">
        <w:rPr>
          <w:rFonts w:ascii="Arial" w:hAnsi="Arial" w:cs="Arial"/>
          <w:sz w:val="22"/>
          <w:szCs w:val="22"/>
        </w:rPr>
        <w:t xml:space="preserve"> </w:t>
      </w:r>
      <w:r w:rsidR="00BD658D" w:rsidRPr="00283AEF">
        <w:rPr>
          <w:rFonts w:ascii="Arial" w:hAnsi="Arial" w:cs="Arial"/>
          <w:sz w:val="22"/>
          <w:szCs w:val="22"/>
        </w:rPr>
        <w:t>De plus</w:t>
      </w:r>
      <w:r w:rsidR="3BFB6ED5" w:rsidRPr="00283AEF">
        <w:rPr>
          <w:rFonts w:ascii="Arial" w:hAnsi="Arial" w:cs="Arial"/>
          <w:sz w:val="22"/>
          <w:szCs w:val="22"/>
        </w:rPr>
        <w:t xml:space="preserve">, </w:t>
      </w:r>
      <w:r w:rsidR="000761D0" w:rsidRPr="00283AEF">
        <w:rPr>
          <w:rFonts w:ascii="Arial" w:hAnsi="Arial" w:cs="Arial"/>
          <w:sz w:val="22"/>
          <w:szCs w:val="22"/>
        </w:rPr>
        <w:t xml:space="preserve">il se peut que </w:t>
      </w:r>
      <w:r w:rsidR="00BD658D" w:rsidRPr="00283AEF">
        <w:rPr>
          <w:rFonts w:ascii="Arial" w:hAnsi="Arial" w:cs="Arial"/>
          <w:sz w:val="22"/>
          <w:szCs w:val="22"/>
        </w:rPr>
        <w:t>des cro</w:t>
      </w:r>
      <w:r w:rsidR="00E501F9" w:rsidRPr="00283AEF">
        <w:rPr>
          <w:rFonts w:ascii="Arial" w:hAnsi="Arial" w:cs="Arial"/>
          <w:sz w:val="22"/>
          <w:szCs w:val="22"/>
        </w:rPr>
        <w:t xml:space="preserve">quis détaillés ou des listes imprimées des ménages </w:t>
      </w:r>
      <w:r w:rsidR="000761D0" w:rsidRPr="00283AEF">
        <w:rPr>
          <w:rFonts w:ascii="Arial" w:hAnsi="Arial" w:cs="Arial"/>
          <w:sz w:val="22"/>
          <w:szCs w:val="22"/>
        </w:rPr>
        <w:t>ne soient pas fourni</w:t>
      </w:r>
      <w:r w:rsidR="00283AEF" w:rsidRPr="00283AEF">
        <w:rPr>
          <w:rFonts w:ascii="Arial" w:hAnsi="Arial" w:cs="Arial"/>
          <w:sz w:val="22"/>
          <w:szCs w:val="22"/>
        </w:rPr>
        <w:t>s</w:t>
      </w:r>
      <w:r w:rsidR="5A26FA4F" w:rsidRPr="00283AEF">
        <w:rPr>
          <w:rFonts w:ascii="Arial" w:hAnsi="Arial" w:cs="Arial"/>
          <w:sz w:val="22"/>
          <w:szCs w:val="22"/>
        </w:rPr>
        <w:t xml:space="preserve">. </w:t>
      </w:r>
      <w:r w:rsidR="00283AEF" w:rsidRPr="00283AEF">
        <w:rPr>
          <w:rFonts w:ascii="Arial" w:hAnsi="Arial" w:cs="Arial"/>
          <w:sz w:val="22"/>
          <w:szCs w:val="22"/>
        </w:rPr>
        <w:t>Adaptez cette section en conséquence</w:t>
      </w:r>
      <w:r w:rsidRPr="00283AEF">
        <w:rPr>
          <w:rFonts w:ascii="Arial" w:hAnsi="Arial" w:cs="Arial"/>
          <w:sz w:val="22"/>
          <w:szCs w:val="22"/>
        </w:rPr>
        <w:t>]</w:t>
      </w:r>
      <w:r w:rsidR="00283AEF" w:rsidRPr="00283AEF">
        <w:rPr>
          <w:rFonts w:ascii="Arial" w:hAnsi="Arial" w:cs="Arial"/>
          <w:sz w:val="22"/>
          <w:szCs w:val="22"/>
        </w:rPr>
        <w:t>.</w:t>
      </w:r>
    </w:p>
    <w:p w14:paraId="1D61D8A6" w14:textId="77777777" w:rsidR="006C7E6A" w:rsidRPr="00283AEF" w:rsidRDefault="006C7E6A" w:rsidP="00296FE6">
      <w:pPr>
        <w:tabs>
          <w:tab w:val="left" w:pos="720"/>
          <w:tab w:val="left" w:pos="1080"/>
        </w:tabs>
        <w:jc w:val="both"/>
        <w:rPr>
          <w:rFonts w:ascii="Arial" w:hAnsi="Arial" w:cs="Arial"/>
          <w:sz w:val="22"/>
          <w:szCs w:val="22"/>
        </w:rPr>
      </w:pPr>
    </w:p>
    <w:p w14:paraId="40434AD6" w14:textId="615703F7" w:rsidR="00CB2A32" w:rsidRPr="0034104C" w:rsidRDefault="00D67520" w:rsidP="00296FE6">
      <w:pPr>
        <w:tabs>
          <w:tab w:val="left" w:pos="720"/>
          <w:tab w:val="left" w:pos="1080"/>
        </w:tabs>
        <w:jc w:val="both"/>
        <w:rPr>
          <w:rFonts w:ascii="Arial" w:hAnsi="Arial" w:cs="Arial"/>
          <w:sz w:val="22"/>
          <w:szCs w:val="22"/>
          <w:lang w:val="fr-FR"/>
        </w:rPr>
      </w:pPr>
      <w:r w:rsidRPr="00B43F1C">
        <w:rPr>
          <w:rFonts w:ascii="Arial" w:hAnsi="Arial" w:cs="Arial"/>
          <w:sz w:val="22"/>
          <w:szCs w:val="22"/>
          <w:lang w:val="fr-FR"/>
        </w:rPr>
        <w:t xml:space="preserve">Une des responsabilités </w:t>
      </w:r>
      <w:r w:rsidR="00B43F1C" w:rsidRPr="00B43F1C">
        <w:rPr>
          <w:rFonts w:ascii="Arial" w:hAnsi="Arial" w:cs="Arial"/>
          <w:sz w:val="22"/>
          <w:szCs w:val="22"/>
          <w:lang w:val="fr-FR"/>
        </w:rPr>
        <w:t>les plus importantes du chef d’équipe est de localiser la</w:t>
      </w:r>
      <w:r w:rsidR="00B43F1C">
        <w:rPr>
          <w:rFonts w:ascii="Arial" w:hAnsi="Arial" w:cs="Arial"/>
          <w:sz w:val="22"/>
          <w:szCs w:val="22"/>
          <w:lang w:val="fr-FR"/>
        </w:rPr>
        <w:t xml:space="preserve"> grappe correcte</w:t>
      </w:r>
      <w:r w:rsidR="00FF1BC3" w:rsidRPr="00B43F1C">
        <w:rPr>
          <w:rFonts w:ascii="Arial" w:hAnsi="Arial" w:cs="Arial"/>
          <w:sz w:val="22"/>
          <w:szCs w:val="22"/>
          <w:lang w:val="fr-FR"/>
        </w:rPr>
        <w:t xml:space="preserve"> </w:t>
      </w:r>
      <w:r w:rsidR="00AF456F">
        <w:rPr>
          <w:rFonts w:ascii="Arial" w:hAnsi="Arial" w:cs="Arial"/>
          <w:sz w:val="22"/>
          <w:szCs w:val="22"/>
          <w:lang w:val="fr-FR"/>
        </w:rPr>
        <w:t>et d’assister les enquêteurs à localiser les ménages sélectionnés</w:t>
      </w:r>
      <w:r w:rsidR="625BDB4D" w:rsidRPr="00B43F1C">
        <w:rPr>
          <w:rFonts w:ascii="Arial" w:hAnsi="Arial" w:cs="Arial"/>
          <w:sz w:val="22"/>
          <w:szCs w:val="22"/>
          <w:lang w:val="fr-FR"/>
        </w:rPr>
        <w:t xml:space="preserve">. </w:t>
      </w:r>
      <w:r w:rsidR="00E11685" w:rsidRPr="000C11E1">
        <w:rPr>
          <w:rFonts w:ascii="Arial" w:hAnsi="Arial" w:cs="Arial"/>
          <w:sz w:val="22"/>
          <w:szCs w:val="22"/>
          <w:lang w:val="fr-FR"/>
        </w:rPr>
        <w:t xml:space="preserve">L’équipe recevra </w:t>
      </w:r>
      <w:r w:rsidR="1639BFC1" w:rsidRPr="000C11E1">
        <w:rPr>
          <w:rFonts w:ascii="Arial" w:hAnsi="Arial" w:cs="Arial"/>
          <w:sz w:val="22"/>
          <w:szCs w:val="22"/>
          <w:lang w:val="fr-FR"/>
        </w:rPr>
        <w:t>[</w:t>
      </w:r>
      <w:r w:rsidR="00E11685" w:rsidRPr="000C11E1">
        <w:rPr>
          <w:rFonts w:ascii="Arial" w:hAnsi="Arial" w:cs="Arial"/>
          <w:sz w:val="22"/>
          <w:szCs w:val="22"/>
          <w:lang w:val="fr-FR"/>
        </w:rPr>
        <w:t>une carte de localisation</w:t>
      </w:r>
      <w:r w:rsidR="1639BFC1" w:rsidRPr="000C11E1">
        <w:rPr>
          <w:rFonts w:ascii="Arial" w:hAnsi="Arial" w:cs="Arial"/>
          <w:sz w:val="22"/>
          <w:szCs w:val="22"/>
          <w:lang w:val="fr-FR"/>
        </w:rPr>
        <w:t xml:space="preserve">, </w:t>
      </w:r>
      <w:r w:rsidR="00146ADD" w:rsidRPr="000C11E1">
        <w:rPr>
          <w:rFonts w:ascii="Arial" w:hAnsi="Arial" w:cs="Arial"/>
          <w:sz w:val="22"/>
          <w:szCs w:val="22"/>
          <w:lang w:val="fr-FR"/>
        </w:rPr>
        <w:t>un croquis et une copie de la liste des ménages</w:t>
      </w:r>
      <w:r w:rsidR="1639BFC1" w:rsidRPr="000C11E1">
        <w:rPr>
          <w:rFonts w:ascii="Arial" w:hAnsi="Arial" w:cs="Arial"/>
          <w:sz w:val="22"/>
          <w:szCs w:val="22"/>
          <w:lang w:val="fr-FR"/>
        </w:rPr>
        <w:t>]</w:t>
      </w:r>
      <w:r w:rsidR="625BDB4D" w:rsidRPr="000C11E1">
        <w:rPr>
          <w:rFonts w:ascii="Arial" w:hAnsi="Arial" w:cs="Arial"/>
          <w:sz w:val="22"/>
          <w:szCs w:val="22"/>
          <w:lang w:val="fr-FR"/>
        </w:rPr>
        <w:t xml:space="preserve"> </w:t>
      </w:r>
      <w:r w:rsidR="000C11E1">
        <w:rPr>
          <w:rFonts w:ascii="Arial" w:hAnsi="Arial" w:cs="Arial"/>
          <w:sz w:val="22"/>
          <w:szCs w:val="22"/>
          <w:lang w:val="fr-FR"/>
        </w:rPr>
        <w:t>pour chacune des grappes dans lesquelles l’équipe travaillera</w:t>
      </w:r>
      <w:r w:rsidR="625BDB4D" w:rsidRPr="000C11E1">
        <w:rPr>
          <w:rFonts w:ascii="Arial" w:hAnsi="Arial" w:cs="Arial"/>
          <w:sz w:val="22"/>
          <w:szCs w:val="22"/>
          <w:lang w:val="fr-FR"/>
        </w:rPr>
        <w:t xml:space="preserve">. </w:t>
      </w:r>
      <w:r w:rsidR="009434A7" w:rsidRPr="009942E0">
        <w:rPr>
          <w:rFonts w:ascii="Arial" w:hAnsi="Arial" w:cs="Arial"/>
          <w:sz w:val="22"/>
          <w:szCs w:val="22"/>
          <w:lang w:val="fr-FR"/>
        </w:rPr>
        <w:t>Ces documents permettent à l’équipe d’identifier l’emplacement de la grappe dans</w:t>
      </w:r>
      <w:r w:rsidR="71189FCA" w:rsidRPr="009942E0">
        <w:rPr>
          <w:rFonts w:ascii="Arial" w:hAnsi="Arial" w:cs="Arial"/>
          <w:sz w:val="22"/>
          <w:szCs w:val="22"/>
          <w:lang w:val="fr-FR"/>
        </w:rPr>
        <w:t xml:space="preserve"> </w:t>
      </w:r>
      <w:r w:rsidR="009942E0" w:rsidRPr="009942E0">
        <w:rPr>
          <w:rFonts w:ascii="Arial" w:hAnsi="Arial" w:cs="Arial"/>
          <w:sz w:val="22"/>
          <w:szCs w:val="22"/>
          <w:lang w:val="fr-FR"/>
        </w:rPr>
        <w:t xml:space="preserve">la </w:t>
      </w:r>
      <w:r w:rsidR="00C5796B" w:rsidRPr="009942E0">
        <w:rPr>
          <w:rFonts w:ascii="Arial" w:hAnsi="Arial" w:cs="Arial"/>
          <w:sz w:val="22"/>
          <w:szCs w:val="22"/>
          <w:lang w:val="fr-FR"/>
        </w:rPr>
        <w:t>[</w:t>
      </w:r>
      <w:r w:rsidR="009942E0" w:rsidRPr="009942E0">
        <w:rPr>
          <w:rFonts w:ascii="Arial" w:hAnsi="Arial" w:cs="Arial"/>
          <w:sz w:val="22"/>
          <w:szCs w:val="22"/>
          <w:lang w:val="fr-FR"/>
        </w:rPr>
        <w:t>zone administ</w:t>
      </w:r>
      <w:r w:rsidR="009942E0">
        <w:rPr>
          <w:rFonts w:ascii="Arial" w:hAnsi="Arial" w:cs="Arial"/>
          <w:sz w:val="22"/>
          <w:szCs w:val="22"/>
          <w:lang w:val="fr-FR"/>
        </w:rPr>
        <w:t>rative</w:t>
      </w:r>
      <w:r w:rsidR="60A682DE" w:rsidRPr="009942E0">
        <w:rPr>
          <w:rFonts w:ascii="Arial" w:hAnsi="Arial" w:cs="Arial"/>
          <w:sz w:val="22"/>
          <w:szCs w:val="22"/>
          <w:lang w:val="fr-FR"/>
        </w:rPr>
        <w:t>]</w:t>
      </w:r>
      <w:r w:rsidR="71189FCA" w:rsidRPr="009942E0">
        <w:rPr>
          <w:rFonts w:ascii="Arial" w:hAnsi="Arial" w:cs="Arial"/>
          <w:sz w:val="22"/>
          <w:szCs w:val="22"/>
          <w:lang w:val="fr-FR"/>
        </w:rPr>
        <w:t xml:space="preserve"> </w:t>
      </w:r>
      <w:r w:rsidR="009942E0">
        <w:rPr>
          <w:rFonts w:ascii="Arial" w:hAnsi="Arial" w:cs="Arial"/>
          <w:sz w:val="22"/>
          <w:szCs w:val="22"/>
          <w:lang w:val="fr-FR"/>
        </w:rPr>
        <w:t>dans laquelle elle travaille</w:t>
      </w:r>
      <w:r w:rsidR="71189FCA" w:rsidRPr="009942E0">
        <w:rPr>
          <w:rFonts w:ascii="Arial" w:hAnsi="Arial" w:cs="Arial"/>
          <w:sz w:val="22"/>
          <w:szCs w:val="22"/>
          <w:lang w:val="fr-FR"/>
        </w:rPr>
        <w:t xml:space="preserve">, </w:t>
      </w:r>
      <w:r w:rsidR="0016643B">
        <w:rPr>
          <w:rFonts w:ascii="Arial" w:hAnsi="Arial" w:cs="Arial"/>
          <w:sz w:val="22"/>
          <w:szCs w:val="22"/>
          <w:lang w:val="fr-FR"/>
        </w:rPr>
        <w:t xml:space="preserve">les limites de la grappe et les ménages sélectionnés </w:t>
      </w:r>
      <w:r w:rsidR="00A71D4C">
        <w:rPr>
          <w:rFonts w:ascii="Arial" w:hAnsi="Arial" w:cs="Arial"/>
          <w:sz w:val="22"/>
          <w:szCs w:val="22"/>
          <w:lang w:val="fr-FR"/>
        </w:rPr>
        <w:t>pour l’échantillon</w:t>
      </w:r>
      <w:r w:rsidR="625BDB4D" w:rsidRPr="009942E0">
        <w:rPr>
          <w:rFonts w:ascii="Arial" w:hAnsi="Arial" w:cs="Arial"/>
          <w:sz w:val="22"/>
          <w:szCs w:val="22"/>
          <w:lang w:val="fr-FR"/>
        </w:rPr>
        <w:t xml:space="preserve">. </w:t>
      </w:r>
      <w:r w:rsidR="00BF0975" w:rsidRPr="0034104C">
        <w:rPr>
          <w:rFonts w:ascii="Arial" w:hAnsi="Arial" w:cs="Arial"/>
          <w:sz w:val="22"/>
          <w:szCs w:val="22"/>
          <w:lang w:val="fr-FR"/>
        </w:rPr>
        <w:t xml:space="preserve">Trouver </w:t>
      </w:r>
      <w:r w:rsidR="0034104C" w:rsidRPr="0034104C">
        <w:rPr>
          <w:rFonts w:ascii="Arial" w:hAnsi="Arial" w:cs="Arial"/>
          <w:sz w:val="22"/>
          <w:szCs w:val="22"/>
          <w:lang w:val="fr-FR"/>
        </w:rPr>
        <w:t>et visiter chaque ménage sélectionné dans c</w:t>
      </w:r>
      <w:r w:rsidR="0034104C">
        <w:rPr>
          <w:rFonts w:ascii="Arial" w:hAnsi="Arial" w:cs="Arial"/>
          <w:sz w:val="22"/>
          <w:szCs w:val="22"/>
          <w:lang w:val="fr-FR"/>
        </w:rPr>
        <w:t xml:space="preserve">haque grappe sélectionnée </w:t>
      </w:r>
      <w:r w:rsidR="00376313">
        <w:rPr>
          <w:rFonts w:ascii="Arial" w:hAnsi="Arial" w:cs="Arial"/>
          <w:sz w:val="22"/>
          <w:szCs w:val="22"/>
          <w:lang w:val="fr-FR"/>
        </w:rPr>
        <w:t>sont la garantie du succès de l’enquête</w:t>
      </w:r>
      <w:r w:rsidR="625BDB4D" w:rsidRPr="0034104C">
        <w:rPr>
          <w:rFonts w:ascii="Arial" w:hAnsi="Arial" w:cs="Arial"/>
          <w:sz w:val="22"/>
          <w:szCs w:val="22"/>
          <w:lang w:val="fr-FR"/>
        </w:rPr>
        <w:t>.</w:t>
      </w:r>
    </w:p>
    <w:p w14:paraId="709AC4F6" w14:textId="77777777" w:rsidR="00CB2A32" w:rsidRPr="0034104C" w:rsidRDefault="00CB2A32" w:rsidP="00296FE6">
      <w:pPr>
        <w:tabs>
          <w:tab w:val="left" w:pos="720"/>
          <w:tab w:val="left" w:pos="1080"/>
        </w:tabs>
        <w:jc w:val="both"/>
        <w:rPr>
          <w:rFonts w:ascii="Arial" w:hAnsi="Arial" w:cs="Arial"/>
          <w:sz w:val="22"/>
          <w:szCs w:val="22"/>
          <w:lang w:val="fr-FR"/>
        </w:rPr>
      </w:pPr>
    </w:p>
    <w:p w14:paraId="6C598023" w14:textId="5D990005" w:rsidR="00CB2A32" w:rsidRPr="006E6B6E" w:rsidRDefault="00F31B84" w:rsidP="00296FE6">
      <w:pPr>
        <w:tabs>
          <w:tab w:val="left" w:pos="720"/>
          <w:tab w:val="left" w:pos="1080"/>
        </w:tabs>
        <w:jc w:val="both"/>
        <w:rPr>
          <w:rFonts w:ascii="Arial" w:hAnsi="Arial" w:cs="Arial"/>
          <w:sz w:val="22"/>
          <w:szCs w:val="22"/>
          <w:lang w:val="fr-FR"/>
        </w:rPr>
      </w:pPr>
      <w:r w:rsidRPr="0033790B">
        <w:rPr>
          <w:rFonts w:ascii="Arial" w:hAnsi="Arial" w:cs="Arial"/>
          <w:sz w:val="22"/>
          <w:szCs w:val="22"/>
          <w:lang w:val="fr-FR"/>
        </w:rPr>
        <w:t xml:space="preserve">Une zone </w:t>
      </w:r>
      <w:r w:rsidR="001266FC" w:rsidRPr="0033790B">
        <w:rPr>
          <w:rFonts w:ascii="Arial" w:hAnsi="Arial" w:cs="Arial"/>
          <w:sz w:val="22"/>
          <w:szCs w:val="22"/>
          <w:lang w:val="fr-FR"/>
        </w:rPr>
        <w:t>de dénombrement</w:t>
      </w:r>
      <w:r w:rsidRPr="0033790B">
        <w:rPr>
          <w:rFonts w:ascii="Arial" w:hAnsi="Arial" w:cs="Arial"/>
          <w:sz w:val="22"/>
          <w:szCs w:val="22"/>
          <w:lang w:val="fr-FR"/>
        </w:rPr>
        <w:t xml:space="preserve"> </w:t>
      </w:r>
      <w:r w:rsidR="00290AF3" w:rsidRPr="0033790B">
        <w:rPr>
          <w:rFonts w:ascii="Arial" w:hAnsi="Arial" w:cs="Arial"/>
          <w:sz w:val="22"/>
          <w:szCs w:val="22"/>
          <w:lang w:val="fr-FR"/>
        </w:rPr>
        <w:t>(</w:t>
      </w:r>
      <w:r w:rsidR="001266FC" w:rsidRPr="0033790B">
        <w:rPr>
          <w:rFonts w:ascii="Arial" w:hAnsi="Arial" w:cs="Arial"/>
          <w:sz w:val="22"/>
          <w:szCs w:val="22"/>
          <w:lang w:val="fr-FR"/>
        </w:rPr>
        <w:t>ZD</w:t>
      </w:r>
      <w:r w:rsidR="00290AF3" w:rsidRPr="0033790B">
        <w:rPr>
          <w:rFonts w:ascii="Arial" w:hAnsi="Arial" w:cs="Arial"/>
          <w:sz w:val="22"/>
          <w:szCs w:val="22"/>
          <w:lang w:val="fr-FR"/>
        </w:rPr>
        <w:t xml:space="preserve">) </w:t>
      </w:r>
      <w:r w:rsidR="001266FC" w:rsidRPr="0033790B">
        <w:rPr>
          <w:rFonts w:ascii="Arial" w:hAnsi="Arial" w:cs="Arial"/>
          <w:sz w:val="22"/>
          <w:szCs w:val="22"/>
          <w:lang w:val="fr-FR"/>
        </w:rPr>
        <w:t xml:space="preserve">est la plus petite unité de travail </w:t>
      </w:r>
      <w:r w:rsidR="0033790B" w:rsidRPr="0033790B">
        <w:rPr>
          <w:rFonts w:ascii="Arial" w:hAnsi="Arial" w:cs="Arial"/>
          <w:sz w:val="22"/>
          <w:szCs w:val="22"/>
          <w:lang w:val="fr-FR"/>
        </w:rPr>
        <w:t>dans toute op</w:t>
      </w:r>
      <w:r w:rsidR="00D80FC2">
        <w:rPr>
          <w:rFonts w:ascii="Arial" w:hAnsi="Arial" w:cs="Arial"/>
          <w:sz w:val="22"/>
          <w:szCs w:val="22"/>
          <w:lang w:val="fr-FR"/>
        </w:rPr>
        <w:t>é</w:t>
      </w:r>
      <w:r w:rsidR="0033790B" w:rsidRPr="0033790B">
        <w:rPr>
          <w:rFonts w:ascii="Arial" w:hAnsi="Arial" w:cs="Arial"/>
          <w:sz w:val="22"/>
          <w:szCs w:val="22"/>
          <w:lang w:val="fr-FR"/>
        </w:rPr>
        <w:t>ration de</w:t>
      </w:r>
      <w:r w:rsidR="0033790B">
        <w:rPr>
          <w:rFonts w:ascii="Arial" w:hAnsi="Arial" w:cs="Arial"/>
          <w:sz w:val="22"/>
          <w:szCs w:val="22"/>
          <w:lang w:val="fr-FR"/>
        </w:rPr>
        <w:t xml:space="preserve"> recensement ou d’enquête qui peut être couverte par un </w:t>
      </w:r>
      <w:r w:rsidR="00D80FC2">
        <w:rPr>
          <w:rFonts w:ascii="Arial" w:hAnsi="Arial" w:cs="Arial"/>
          <w:sz w:val="22"/>
          <w:szCs w:val="22"/>
          <w:lang w:val="fr-FR"/>
        </w:rPr>
        <w:t>agent énumérateur</w:t>
      </w:r>
      <w:r w:rsidR="00FD50E6" w:rsidRPr="0033790B">
        <w:rPr>
          <w:rFonts w:ascii="Arial" w:hAnsi="Arial" w:cs="Arial"/>
          <w:sz w:val="22"/>
          <w:szCs w:val="22"/>
          <w:lang w:val="fr-FR"/>
        </w:rPr>
        <w:t xml:space="preserve">. </w:t>
      </w:r>
      <w:r w:rsidR="00F24569" w:rsidRPr="004D5FA3">
        <w:rPr>
          <w:rFonts w:ascii="Arial" w:hAnsi="Arial" w:cs="Arial"/>
          <w:sz w:val="22"/>
          <w:szCs w:val="22"/>
          <w:lang w:val="fr-FR"/>
        </w:rPr>
        <w:t xml:space="preserve">Elle a des limites identifiables </w:t>
      </w:r>
      <w:r w:rsidR="001E2ACF" w:rsidRPr="004D5FA3">
        <w:rPr>
          <w:rFonts w:ascii="Arial" w:hAnsi="Arial" w:cs="Arial"/>
          <w:sz w:val="22"/>
          <w:szCs w:val="22"/>
          <w:lang w:val="fr-FR"/>
        </w:rPr>
        <w:t xml:space="preserve">et </w:t>
      </w:r>
      <w:r w:rsidR="00F64609">
        <w:rPr>
          <w:rFonts w:ascii="Arial" w:hAnsi="Arial" w:cs="Arial"/>
          <w:sz w:val="22"/>
          <w:szCs w:val="22"/>
          <w:lang w:val="fr-FR"/>
        </w:rPr>
        <w:t>elle est située entièrement</w:t>
      </w:r>
      <w:r w:rsidR="001E2ACF" w:rsidRPr="004D5FA3">
        <w:rPr>
          <w:rFonts w:ascii="Arial" w:hAnsi="Arial" w:cs="Arial"/>
          <w:sz w:val="22"/>
          <w:szCs w:val="22"/>
          <w:lang w:val="fr-FR"/>
        </w:rPr>
        <w:t xml:space="preserve"> </w:t>
      </w:r>
      <w:r w:rsidR="004D5FA3" w:rsidRPr="004D5FA3">
        <w:rPr>
          <w:rFonts w:ascii="Arial" w:hAnsi="Arial" w:cs="Arial"/>
          <w:sz w:val="22"/>
          <w:szCs w:val="22"/>
          <w:lang w:val="fr-FR"/>
        </w:rPr>
        <w:t xml:space="preserve">dans une </w:t>
      </w:r>
      <w:r w:rsidR="00A92C25">
        <w:rPr>
          <w:rFonts w:ascii="Arial" w:hAnsi="Arial" w:cs="Arial"/>
          <w:sz w:val="22"/>
          <w:szCs w:val="22"/>
          <w:lang w:val="fr-FR"/>
        </w:rPr>
        <w:t>zone administrative ou statistique</w:t>
      </w:r>
      <w:r w:rsidR="00CB2A32" w:rsidRPr="004D5FA3">
        <w:rPr>
          <w:rFonts w:ascii="Arial" w:hAnsi="Arial" w:cs="Arial"/>
          <w:sz w:val="22"/>
          <w:szCs w:val="22"/>
          <w:lang w:val="fr-FR"/>
        </w:rPr>
        <w:t xml:space="preserve">. </w:t>
      </w:r>
      <w:r w:rsidR="005872D7" w:rsidRPr="009E7430">
        <w:rPr>
          <w:rFonts w:ascii="Arial" w:hAnsi="Arial" w:cs="Arial"/>
          <w:sz w:val="22"/>
          <w:szCs w:val="22"/>
          <w:lang w:val="fr-FR"/>
        </w:rPr>
        <w:t xml:space="preserve">Les cartes générales des SD peuvent montrer </w:t>
      </w:r>
      <w:r w:rsidR="009E7430" w:rsidRPr="009E7430">
        <w:rPr>
          <w:rFonts w:ascii="Arial" w:hAnsi="Arial" w:cs="Arial"/>
          <w:sz w:val="22"/>
          <w:szCs w:val="22"/>
          <w:lang w:val="fr-FR"/>
        </w:rPr>
        <w:t>plus d’une ZD</w:t>
      </w:r>
      <w:r w:rsidR="00290AF3" w:rsidRPr="009E7430">
        <w:rPr>
          <w:rFonts w:ascii="Arial" w:hAnsi="Arial" w:cs="Arial"/>
          <w:sz w:val="22"/>
          <w:szCs w:val="22"/>
          <w:lang w:val="fr-FR"/>
        </w:rPr>
        <w:t xml:space="preserve"> </w:t>
      </w:r>
      <w:r w:rsidR="00CB2A32" w:rsidRPr="009E7430">
        <w:rPr>
          <w:rFonts w:ascii="Arial" w:hAnsi="Arial" w:cs="Arial"/>
          <w:sz w:val="22"/>
          <w:szCs w:val="22"/>
          <w:lang w:val="fr-FR"/>
        </w:rPr>
        <w:t>(</w:t>
      </w:r>
      <w:r w:rsidR="009E7430">
        <w:rPr>
          <w:rFonts w:ascii="Arial" w:hAnsi="Arial" w:cs="Arial"/>
          <w:sz w:val="22"/>
          <w:szCs w:val="22"/>
          <w:lang w:val="fr-FR"/>
        </w:rPr>
        <w:t xml:space="preserve">voir </w:t>
      </w:r>
      <w:r w:rsidR="00CB2A32" w:rsidRPr="009E7430">
        <w:rPr>
          <w:rFonts w:ascii="Arial" w:hAnsi="Arial" w:cs="Arial"/>
          <w:sz w:val="22"/>
          <w:szCs w:val="22"/>
          <w:lang w:val="fr-FR"/>
        </w:rPr>
        <w:t xml:space="preserve">Figure 1). </w:t>
      </w:r>
      <w:r w:rsidR="009E7430" w:rsidRPr="009E7430">
        <w:rPr>
          <w:rFonts w:ascii="Arial" w:hAnsi="Arial" w:cs="Arial"/>
          <w:sz w:val="22"/>
          <w:szCs w:val="22"/>
          <w:lang w:val="fr-FR"/>
        </w:rPr>
        <w:t>Chaque SD est identifiée par un</w:t>
      </w:r>
      <w:r w:rsidR="009E7430">
        <w:rPr>
          <w:rFonts w:ascii="Arial" w:hAnsi="Arial" w:cs="Arial"/>
          <w:sz w:val="22"/>
          <w:szCs w:val="22"/>
          <w:lang w:val="fr-FR"/>
        </w:rPr>
        <w:t xml:space="preserve"> </w:t>
      </w:r>
      <w:r w:rsidR="007A6057">
        <w:rPr>
          <w:rFonts w:ascii="Arial" w:hAnsi="Arial" w:cs="Arial"/>
          <w:sz w:val="22"/>
          <w:szCs w:val="22"/>
          <w:lang w:val="fr-FR"/>
        </w:rPr>
        <w:t xml:space="preserve">numéro </w:t>
      </w:r>
      <w:r w:rsidR="00CB2A32" w:rsidRPr="009E7430">
        <w:rPr>
          <w:rFonts w:ascii="Arial" w:hAnsi="Arial" w:cs="Arial"/>
          <w:sz w:val="22"/>
          <w:szCs w:val="22"/>
          <w:lang w:val="fr-FR"/>
        </w:rPr>
        <w:t>(</w:t>
      </w:r>
      <w:r w:rsidR="007A6057">
        <w:rPr>
          <w:rFonts w:ascii="Arial" w:hAnsi="Arial" w:cs="Arial"/>
          <w:sz w:val="22"/>
          <w:szCs w:val="22"/>
          <w:lang w:val="fr-FR"/>
        </w:rPr>
        <w:t>ex</w:t>
      </w:r>
      <w:r w:rsidR="00CB2A32" w:rsidRPr="009E7430">
        <w:rPr>
          <w:rFonts w:ascii="Arial" w:hAnsi="Arial" w:cs="Arial"/>
          <w:sz w:val="22"/>
          <w:szCs w:val="22"/>
          <w:lang w:val="fr-FR"/>
        </w:rPr>
        <w:t xml:space="preserve">., EA05, </w:t>
      </w:r>
      <w:r w:rsidR="007A6057">
        <w:rPr>
          <w:rFonts w:ascii="Arial" w:hAnsi="Arial" w:cs="Arial"/>
          <w:sz w:val="22"/>
          <w:szCs w:val="22"/>
          <w:lang w:val="fr-FR"/>
        </w:rPr>
        <w:t xml:space="preserve">zone de dénombrement </w:t>
      </w:r>
      <w:r w:rsidR="00CB2A32" w:rsidRPr="009E7430">
        <w:rPr>
          <w:rFonts w:ascii="Arial" w:hAnsi="Arial" w:cs="Arial"/>
          <w:sz w:val="22"/>
          <w:szCs w:val="22"/>
          <w:lang w:val="fr-FR"/>
        </w:rPr>
        <w:t>05).</w:t>
      </w:r>
      <w:r w:rsidR="00FD50E6" w:rsidRPr="009E7430">
        <w:rPr>
          <w:rFonts w:ascii="Arial" w:hAnsi="Arial" w:cs="Arial"/>
          <w:sz w:val="22"/>
          <w:szCs w:val="22"/>
          <w:lang w:val="fr-FR"/>
        </w:rPr>
        <w:t xml:space="preserve"> </w:t>
      </w:r>
      <w:r w:rsidR="00B235E8" w:rsidRPr="00930726">
        <w:rPr>
          <w:rFonts w:ascii="Arial" w:hAnsi="Arial" w:cs="Arial"/>
          <w:sz w:val="22"/>
          <w:szCs w:val="22"/>
          <w:lang w:val="fr-FR"/>
        </w:rPr>
        <w:t xml:space="preserve">Les </w:t>
      </w:r>
      <w:r w:rsidR="005F1FA5" w:rsidRPr="00930726">
        <w:rPr>
          <w:rFonts w:ascii="Arial" w:hAnsi="Arial" w:cs="Arial"/>
          <w:sz w:val="22"/>
          <w:szCs w:val="22"/>
          <w:lang w:val="fr-FR"/>
        </w:rPr>
        <w:t>symboles</w:t>
      </w:r>
      <w:r w:rsidR="00B235E8" w:rsidRPr="00930726">
        <w:rPr>
          <w:rFonts w:ascii="Arial" w:hAnsi="Arial" w:cs="Arial"/>
          <w:sz w:val="22"/>
          <w:szCs w:val="22"/>
          <w:lang w:val="fr-FR"/>
        </w:rPr>
        <w:t xml:space="preserve"> sont </w:t>
      </w:r>
      <w:r w:rsidR="005F1FA5" w:rsidRPr="00930726">
        <w:rPr>
          <w:rFonts w:ascii="Arial" w:hAnsi="Arial" w:cs="Arial"/>
          <w:sz w:val="22"/>
          <w:szCs w:val="22"/>
          <w:lang w:val="fr-FR"/>
        </w:rPr>
        <w:t>utilisés</w:t>
      </w:r>
      <w:r w:rsidR="00B235E8" w:rsidRPr="00930726">
        <w:rPr>
          <w:rFonts w:ascii="Arial" w:hAnsi="Arial" w:cs="Arial"/>
          <w:sz w:val="22"/>
          <w:szCs w:val="22"/>
          <w:lang w:val="fr-FR"/>
        </w:rPr>
        <w:t xml:space="preserve"> pour indiquer </w:t>
      </w:r>
      <w:r w:rsidR="00930726" w:rsidRPr="00930726">
        <w:rPr>
          <w:rFonts w:ascii="Arial" w:hAnsi="Arial" w:cs="Arial"/>
          <w:sz w:val="22"/>
          <w:szCs w:val="22"/>
          <w:lang w:val="fr-FR"/>
        </w:rPr>
        <w:t>certaines caractér</w:t>
      </w:r>
      <w:r w:rsidR="00930726">
        <w:rPr>
          <w:rFonts w:ascii="Arial" w:hAnsi="Arial" w:cs="Arial"/>
          <w:sz w:val="22"/>
          <w:szCs w:val="22"/>
          <w:lang w:val="fr-FR"/>
        </w:rPr>
        <w:t>istiques comme les routes</w:t>
      </w:r>
      <w:r w:rsidR="00CB2A32" w:rsidRPr="00930726">
        <w:rPr>
          <w:rFonts w:ascii="Arial" w:hAnsi="Arial" w:cs="Arial"/>
          <w:sz w:val="22"/>
          <w:szCs w:val="22"/>
          <w:lang w:val="fr-FR"/>
        </w:rPr>
        <w:t xml:space="preserve">, </w:t>
      </w:r>
      <w:r w:rsidR="00CB1517">
        <w:rPr>
          <w:rFonts w:ascii="Arial" w:hAnsi="Arial" w:cs="Arial"/>
          <w:sz w:val="22"/>
          <w:szCs w:val="22"/>
          <w:lang w:val="fr-FR"/>
        </w:rPr>
        <w:t>les chemins</w:t>
      </w:r>
      <w:r w:rsidR="00CB2A32" w:rsidRPr="00930726">
        <w:rPr>
          <w:rFonts w:ascii="Arial" w:hAnsi="Arial" w:cs="Arial"/>
          <w:sz w:val="22"/>
          <w:szCs w:val="22"/>
          <w:lang w:val="fr-FR"/>
        </w:rPr>
        <w:t xml:space="preserve">, </w:t>
      </w:r>
      <w:r w:rsidR="00CB1517">
        <w:rPr>
          <w:rFonts w:ascii="Arial" w:hAnsi="Arial" w:cs="Arial"/>
          <w:sz w:val="22"/>
          <w:szCs w:val="22"/>
          <w:lang w:val="fr-FR"/>
        </w:rPr>
        <w:t>les rivières</w:t>
      </w:r>
      <w:r w:rsidR="000D1640">
        <w:rPr>
          <w:rFonts w:ascii="Arial" w:hAnsi="Arial" w:cs="Arial"/>
          <w:sz w:val="22"/>
          <w:szCs w:val="22"/>
          <w:lang w:val="fr-FR"/>
        </w:rPr>
        <w:t xml:space="preserve"> </w:t>
      </w:r>
      <w:r w:rsidR="00CB1517">
        <w:rPr>
          <w:rFonts w:ascii="Arial" w:hAnsi="Arial" w:cs="Arial"/>
          <w:sz w:val="22"/>
          <w:szCs w:val="22"/>
          <w:lang w:val="fr-FR"/>
        </w:rPr>
        <w:t xml:space="preserve">et les </w:t>
      </w:r>
      <w:r w:rsidR="000D1640">
        <w:rPr>
          <w:rFonts w:ascii="Arial" w:hAnsi="Arial" w:cs="Arial"/>
          <w:sz w:val="22"/>
          <w:szCs w:val="22"/>
          <w:lang w:val="fr-FR"/>
        </w:rPr>
        <w:t>voies ferrées</w:t>
      </w:r>
      <w:r w:rsidR="00CB2A32" w:rsidRPr="00930726">
        <w:rPr>
          <w:rFonts w:ascii="Arial" w:hAnsi="Arial" w:cs="Arial"/>
          <w:sz w:val="22"/>
          <w:szCs w:val="22"/>
          <w:lang w:val="fr-FR"/>
        </w:rPr>
        <w:t xml:space="preserve"> (</w:t>
      </w:r>
      <w:r w:rsidR="000D1640">
        <w:rPr>
          <w:rFonts w:ascii="Arial" w:hAnsi="Arial" w:cs="Arial"/>
          <w:sz w:val="22"/>
          <w:szCs w:val="22"/>
          <w:lang w:val="fr-FR"/>
        </w:rPr>
        <w:t xml:space="preserve">voir </w:t>
      </w:r>
      <w:r w:rsidR="00CB2A32" w:rsidRPr="00930726">
        <w:rPr>
          <w:rFonts w:ascii="Arial" w:hAnsi="Arial" w:cs="Arial"/>
          <w:sz w:val="22"/>
          <w:szCs w:val="22"/>
          <w:lang w:val="fr-FR"/>
        </w:rPr>
        <w:t>Figure 1).</w:t>
      </w:r>
      <w:r w:rsidR="00FD50E6" w:rsidRPr="00930726">
        <w:rPr>
          <w:rFonts w:ascii="Arial" w:hAnsi="Arial" w:cs="Arial"/>
          <w:sz w:val="22"/>
          <w:szCs w:val="22"/>
          <w:lang w:val="fr-FR"/>
        </w:rPr>
        <w:t xml:space="preserve"> </w:t>
      </w:r>
      <w:r w:rsidR="005F1FA5" w:rsidRPr="006E6B6E">
        <w:rPr>
          <w:rFonts w:ascii="Arial" w:hAnsi="Arial" w:cs="Arial"/>
          <w:sz w:val="22"/>
          <w:szCs w:val="22"/>
          <w:lang w:val="fr-FR"/>
        </w:rPr>
        <w:t xml:space="preserve">Les croquis montrent plus de </w:t>
      </w:r>
      <w:r w:rsidR="006E6B6E" w:rsidRPr="006E6B6E">
        <w:rPr>
          <w:rFonts w:ascii="Arial" w:hAnsi="Arial" w:cs="Arial"/>
          <w:sz w:val="22"/>
          <w:szCs w:val="22"/>
          <w:lang w:val="fr-FR"/>
        </w:rPr>
        <w:t>détails</w:t>
      </w:r>
      <w:r w:rsidR="005F1FA5" w:rsidRPr="006E6B6E">
        <w:rPr>
          <w:rFonts w:ascii="Arial" w:hAnsi="Arial" w:cs="Arial"/>
          <w:sz w:val="22"/>
          <w:szCs w:val="22"/>
          <w:lang w:val="fr-FR"/>
        </w:rPr>
        <w:t xml:space="preserve"> </w:t>
      </w:r>
      <w:r w:rsidR="006E6B6E" w:rsidRPr="006E6B6E">
        <w:rPr>
          <w:rFonts w:ascii="Arial" w:hAnsi="Arial" w:cs="Arial"/>
          <w:sz w:val="22"/>
          <w:szCs w:val="22"/>
          <w:lang w:val="fr-FR"/>
        </w:rPr>
        <w:t>sur la ZD sélectionnée</w:t>
      </w:r>
      <w:r w:rsidR="008800AD" w:rsidRPr="006E6B6E">
        <w:rPr>
          <w:rFonts w:ascii="Arial" w:hAnsi="Arial" w:cs="Arial"/>
          <w:sz w:val="22"/>
          <w:szCs w:val="22"/>
          <w:lang w:val="fr-FR"/>
        </w:rPr>
        <w:t xml:space="preserve"> </w:t>
      </w:r>
      <w:r w:rsidR="00CB2A32" w:rsidRPr="006E6B6E">
        <w:rPr>
          <w:rFonts w:ascii="Arial" w:hAnsi="Arial" w:cs="Arial"/>
          <w:sz w:val="22"/>
          <w:szCs w:val="22"/>
          <w:lang w:val="fr-FR"/>
        </w:rPr>
        <w:t>(</w:t>
      </w:r>
      <w:r w:rsidR="006E6B6E">
        <w:rPr>
          <w:rFonts w:ascii="Arial" w:hAnsi="Arial" w:cs="Arial"/>
          <w:sz w:val="22"/>
          <w:szCs w:val="22"/>
          <w:lang w:val="fr-FR"/>
        </w:rPr>
        <w:t>voir</w:t>
      </w:r>
      <w:r w:rsidR="00CB2A32" w:rsidRPr="006E6B6E">
        <w:rPr>
          <w:rFonts w:ascii="Arial" w:hAnsi="Arial" w:cs="Arial"/>
          <w:sz w:val="22"/>
          <w:szCs w:val="22"/>
          <w:lang w:val="fr-FR"/>
        </w:rPr>
        <w:t xml:space="preserve"> Figure 2).</w:t>
      </w:r>
    </w:p>
    <w:p w14:paraId="25C673B9" w14:textId="77777777" w:rsidR="008800AD" w:rsidRPr="006E6B6E" w:rsidRDefault="008800AD" w:rsidP="00296FE6">
      <w:pPr>
        <w:tabs>
          <w:tab w:val="left" w:pos="720"/>
          <w:tab w:val="left" w:pos="1080"/>
        </w:tabs>
        <w:jc w:val="both"/>
        <w:rPr>
          <w:rFonts w:ascii="Arial" w:hAnsi="Arial" w:cs="Arial"/>
          <w:sz w:val="22"/>
          <w:szCs w:val="22"/>
          <w:lang w:val="fr-FR"/>
        </w:rPr>
      </w:pPr>
    </w:p>
    <w:p w14:paraId="7815770F" w14:textId="762609F2" w:rsidR="008800AD" w:rsidRPr="001C0486" w:rsidRDefault="005B48E3" w:rsidP="00296FE6">
      <w:pPr>
        <w:tabs>
          <w:tab w:val="left" w:pos="720"/>
          <w:tab w:val="left" w:pos="1080"/>
        </w:tabs>
        <w:jc w:val="both"/>
        <w:rPr>
          <w:rFonts w:ascii="Arial" w:hAnsi="Arial" w:cs="Arial"/>
          <w:sz w:val="22"/>
          <w:szCs w:val="22"/>
          <w:lang w:val="fr-FR"/>
        </w:rPr>
      </w:pPr>
      <w:r w:rsidRPr="00BD3E72">
        <w:rPr>
          <w:rFonts w:ascii="Arial" w:hAnsi="Arial" w:cs="Arial"/>
          <w:sz w:val="22"/>
          <w:szCs w:val="22"/>
          <w:lang w:val="fr-FR"/>
        </w:rPr>
        <w:t xml:space="preserve">Dans le </w:t>
      </w:r>
      <w:r w:rsidR="6BB7C9DC" w:rsidRPr="00BD3E72">
        <w:rPr>
          <w:rFonts w:ascii="Arial" w:hAnsi="Arial" w:cs="Arial"/>
          <w:sz w:val="22"/>
          <w:szCs w:val="22"/>
          <w:lang w:val="fr-FR"/>
        </w:rPr>
        <w:t xml:space="preserve">DHS Program, </w:t>
      </w:r>
      <w:r w:rsidRPr="00BD3E72">
        <w:rPr>
          <w:rFonts w:ascii="Arial" w:hAnsi="Arial" w:cs="Arial"/>
          <w:sz w:val="22"/>
          <w:szCs w:val="22"/>
          <w:lang w:val="fr-FR"/>
        </w:rPr>
        <w:t xml:space="preserve">le terme grappe </w:t>
      </w:r>
      <w:r w:rsidR="00BD3E72" w:rsidRPr="00BD3E72">
        <w:rPr>
          <w:rFonts w:ascii="Arial" w:hAnsi="Arial" w:cs="Arial"/>
          <w:sz w:val="22"/>
          <w:szCs w:val="22"/>
          <w:lang w:val="fr-FR"/>
        </w:rPr>
        <w:t xml:space="preserve">est souvent utilisé de </w:t>
      </w:r>
      <w:r w:rsidR="00BD3E72">
        <w:rPr>
          <w:rFonts w:ascii="Arial" w:hAnsi="Arial" w:cs="Arial"/>
          <w:sz w:val="22"/>
          <w:szCs w:val="22"/>
          <w:lang w:val="fr-FR"/>
        </w:rPr>
        <w:t xml:space="preserve">manière </w:t>
      </w:r>
      <w:r w:rsidR="00E524F7">
        <w:rPr>
          <w:rFonts w:ascii="Arial" w:hAnsi="Arial" w:cs="Arial"/>
          <w:sz w:val="22"/>
          <w:szCs w:val="22"/>
          <w:lang w:val="fr-FR"/>
        </w:rPr>
        <w:t>interchangeable</w:t>
      </w:r>
      <w:r w:rsidR="00BD3E72">
        <w:rPr>
          <w:rFonts w:ascii="Arial" w:hAnsi="Arial" w:cs="Arial"/>
          <w:sz w:val="22"/>
          <w:szCs w:val="22"/>
          <w:lang w:val="fr-FR"/>
        </w:rPr>
        <w:t xml:space="preserve"> </w:t>
      </w:r>
      <w:r w:rsidR="00E524F7">
        <w:rPr>
          <w:rFonts w:ascii="Arial" w:hAnsi="Arial" w:cs="Arial"/>
          <w:sz w:val="22"/>
          <w:szCs w:val="22"/>
          <w:lang w:val="fr-FR"/>
        </w:rPr>
        <w:t>avec ZD</w:t>
      </w:r>
      <w:r w:rsidR="6BB7C9DC" w:rsidRPr="00BD3E72">
        <w:rPr>
          <w:rFonts w:ascii="Arial" w:hAnsi="Arial" w:cs="Arial"/>
          <w:sz w:val="22"/>
          <w:szCs w:val="22"/>
          <w:lang w:val="fr-FR"/>
        </w:rPr>
        <w:t xml:space="preserve">. </w:t>
      </w:r>
      <w:r w:rsidR="00E524F7" w:rsidRPr="00226ED0">
        <w:rPr>
          <w:rFonts w:ascii="Arial" w:hAnsi="Arial" w:cs="Arial"/>
          <w:sz w:val="22"/>
          <w:szCs w:val="22"/>
          <w:lang w:val="fr-FR"/>
        </w:rPr>
        <w:t xml:space="preserve">Cependant, parfois, il peut </w:t>
      </w:r>
      <w:r w:rsidR="00226ED0" w:rsidRPr="00226ED0">
        <w:rPr>
          <w:rFonts w:ascii="Arial" w:hAnsi="Arial" w:cs="Arial"/>
          <w:sz w:val="22"/>
          <w:szCs w:val="22"/>
          <w:lang w:val="fr-FR"/>
        </w:rPr>
        <w:t xml:space="preserve">y avoir une différence </w:t>
      </w:r>
      <w:r w:rsidR="00226ED0">
        <w:rPr>
          <w:rFonts w:ascii="Arial" w:hAnsi="Arial" w:cs="Arial"/>
          <w:sz w:val="22"/>
          <w:szCs w:val="22"/>
          <w:lang w:val="fr-FR"/>
        </w:rPr>
        <w:t>subtile entre les deux</w:t>
      </w:r>
      <w:r w:rsidR="6BB7C9DC" w:rsidRPr="00226ED0">
        <w:rPr>
          <w:rFonts w:ascii="Arial" w:hAnsi="Arial" w:cs="Arial"/>
          <w:sz w:val="22"/>
          <w:szCs w:val="22"/>
          <w:lang w:val="fr-FR"/>
        </w:rPr>
        <w:t xml:space="preserve">. </w:t>
      </w:r>
      <w:r w:rsidR="006124C9" w:rsidRPr="007C0D45">
        <w:rPr>
          <w:rFonts w:ascii="Arial" w:hAnsi="Arial" w:cs="Arial"/>
          <w:sz w:val="22"/>
          <w:szCs w:val="22"/>
          <w:lang w:val="fr-FR"/>
        </w:rPr>
        <w:t>Pendant la phase de dénombrement de l’enquête</w:t>
      </w:r>
      <w:r w:rsidR="5E02B61B" w:rsidRPr="007C0D45">
        <w:rPr>
          <w:rFonts w:ascii="Arial" w:hAnsi="Arial" w:cs="Arial"/>
          <w:sz w:val="22"/>
          <w:szCs w:val="22"/>
          <w:lang w:val="fr-FR"/>
        </w:rPr>
        <w:t>,</w:t>
      </w:r>
      <w:r w:rsidR="6BB7C9DC" w:rsidRPr="007C0D45">
        <w:rPr>
          <w:rFonts w:ascii="Arial" w:hAnsi="Arial" w:cs="Arial"/>
          <w:sz w:val="22"/>
          <w:szCs w:val="22"/>
          <w:lang w:val="fr-FR"/>
        </w:rPr>
        <w:t xml:space="preserve"> </w:t>
      </w:r>
      <w:r w:rsidR="007C0D45" w:rsidRPr="007C0D45">
        <w:rPr>
          <w:rFonts w:ascii="Arial" w:hAnsi="Arial" w:cs="Arial"/>
          <w:sz w:val="22"/>
          <w:szCs w:val="22"/>
          <w:lang w:val="fr-FR"/>
        </w:rPr>
        <w:t xml:space="preserve">des ZD très </w:t>
      </w:r>
      <w:r w:rsidR="007C0D45">
        <w:rPr>
          <w:rFonts w:ascii="Arial" w:hAnsi="Arial" w:cs="Arial"/>
          <w:sz w:val="22"/>
          <w:szCs w:val="22"/>
          <w:lang w:val="fr-FR"/>
        </w:rPr>
        <w:t xml:space="preserve">peuplées peuvent être subdivisées en </w:t>
      </w:r>
      <w:r w:rsidR="00077FB1">
        <w:rPr>
          <w:rFonts w:ascii="Arial" w:hAnsi="Arial" w:cs="Arial"/>
          <w:sz w:val="22"/>
          <w:szCs w:val="22"/>
          <w:lang w:val="fr-FR"/>
        </w:rPr>
        <w:t>plusieurs</w:t>
      </w:r>
      <w:r w:rsidR="007C0D45">
        <w:rPr>
          <w:rFonts w:ascii="Arial" w:hAnsi="Arial" w:cs="Arial"/>
          <w:sz w:val="22"/>
          <w:szCs w:val="22"/>
          <w:lang w:val="fr-FR"/>
        </w:rPr>
        <w:t xml:space="preserve"> segments plus petits</w:t>
      </w:r>
      <w:r w:rsidR="5E02B61B" w:rsidRPr="007C0D45">
        <w:rPr>
          <w:rFonts w:ascii="Arial" w:hAnsi="Arial" w:cs="Arial"/>
          <w:sz w:val="22"/>
          <w:szCs w:val="22"/>
          <w:lang w:val="fr-FR"/>
        </w:rPr>
        <w:t xml:space="preserve">. </w:t>
      </w:r>
      <w:r w:rsidR="00077FB1" w:rsidRPr="00821F1D">
        <w:rPr>
          <w:rFonts w:ascii="Arial" w:hAnsi="Arial" w:cs="Arial"/>
          <w:sz w:val="22"/>
          <w:szCs w:val="22"/>
          <w:lang w:val="fr-FR"/>
        </w:rPr>
        <w:t xml:space="preserve">Dans de </w:t>
      </w:r>
      <w:r w:rsidR="00821F1D" w:rsidRPr="00821F1D">
        <w:rPr>
          <w:rFonts w:ascii="Arial" w:hAnsi="Arial" w:cs="Arial"/>
          <w:sz w:val="22"/>
          <w:szCs w:val="22"/>
          <w:lang w:val="fr-FR"/>
        </w:rPr>
        <w:t>tels</w:t>
      </w:r>
      <w:r w:rsidR="00077FB1" w:rsidRPr="00821F1D">
        <w:rPr>
          <w:rFonts w:ascii="Arial" w:hAnsi="Arial" w:cs="Arial"/>
          <w:sz w:val="22"/>
          <w:szCs w:val="22"/>
          <w:lang w:val="fr-FR"/>
        </w:rPr>
        <w:t xml:space="preserve"> cas</w:t>
      </w:r>
      <w:r w:rsidR="5E02B61B" w:rsidRPr="00821F1D">
        <w:rPr>
          <w:rFonts w:ascii="Arial" w:hAnsi="Arial" w:cs="Arial"/>
          <w:sz w:val="22"/>
          <w:szCs w:val="22"/>
          <w:lang w:val="fr-FR"/>
        </w:rPr>
        <w:t xml:space="preserve">, </w:t>
      </w:r>
      <w:r w:rsidR="00077FB1" w:rsidRPr="00821F1D">
        <w:rPr>
          <w:rFonts w:ascii="Arial" w:hAnsi="Arial" w:cs="Arial"/>
          <w:sz w:val="22"/>
          <w:szCs w:val="22"/>
          <w:lang w:val="fr-FR"/>
        </w:rPr>
        <w:t xml:space="preserve">un segment est aléatoirement </w:t>
      </w:r>
      <w:r w:rsidR="00821F1D" w:rsidRPr="00821F1D">
        <w:rPr>
          <w:rFonts w:ascii="Arial" w:hAnsi="Arial" w:cs="Arial"/>
          <w:sz w:val="22"/>
          <w:szCs w:val="22"/>
          <w:lang w:val="fr-FR"/>
        </w:rPr>
        <w:t>sélectionné</w:t>
      </w:r>
      <w:r w:rsidR="00821F1D">
        <w:rPr>
          <w:rFonts w:ascii="Arial" w:hAnsi="Arial" w:cs="Arial"/>
          <w:sz w:val="22"/>
          <w:szCs w:val="22"/>
          <w:lang w:val="fr-FR"/>
        </w:rPr>
        <w:t xml:space="preserve"> </w:t>
      </w:r>
      <w:r w:rsidR="00821F1D" w:rsidRPr="00821F1D">
        <w:rPr>
          <w:rFonts w:ascii="Arial" w:hAnsi="Arial" w:cs="Arial"/>
          <w:sz w:val="22"/>
          <w:szCs w:val="22"/>
          <w:lang w:val="fr-FR"/>
        </w:rPr>
        <w:t>pour fair</w:t>
      </w:r>
      <w:r w:rsidR="00821F1D">
        <w:rPr>
          <w:rFonts w:ascii="Arial" w:hAnsi="Arial" w:cs="Arial"/>
          <w:sz w:val="22"/>
          <w:szCs w:val="22"/>
          <w:lang w:val="fr-FR"/>
        </w:rPr>
        <w:t>e partie de l’échantillon</w:t>
      </w:r>
      <w:r w:rsidR="5E02B61B" w:rsidRPr="00821F1D">
        <w:rPr>
          <w:rFonts w:ascii="Arial" w:hAnsi="Arial" w:cs="Arial"/>
          <w:sz w:val="22"/>
          <w:szCs w:val="22"/>
          <w:lang w:val="fr-FR"/>
        </w:rPr>
        <w:t xml:space="preserve"> </w:t>
      </w:r>
      <w:r w:rsidR="001E6AC9">
        <w:rPr>
          <w:rFonts w:ascii="Arial" w:hAnsi="Arial" w:cs="Arial"/>
          <w:sz w:val="22"/>
          <w:szCs w:val="22"/>
          <w:lang w:val="fr-FR"/>
        </w:rPr>
        <w:t>et un croquis est préparé pour ce segment</w:t>
      </w:r>
      <w:r w:rsidR="5E02B61B" w:rsidRPr="00821F1D">
        <w:rPr>
          <w:rFonts w:ascii="Arial" w:hAnsi="Arial" w:cs="Arial"/>
          <w:sz w:val="22"/>
          <w:szCs w:val="22"/>
          <w:lang w:val="fr-FR"/>
        </w:rPr>
        <w:t>.</w:t>
      </w:r>
      <w:r w:rsidR="6E1368D8" w:rsidRPr="00821F1D">
        <w:rPr>
          <w:rFonts w:ascii="Arial" w:hAnsi="Arial" w:cs="Arial"/>
          <w:sz w:val="22"/>
          <w:szCs w:val="22"/>
          <w:lang w:val="fr-FR"/>
        </w:rPr>
        <w:t xml:space="preserve"> </w:t>
      </w:r>
      <w:r w:rsidR="001E6AC9" w:rsidRPr="008F62EC">
        <w:rPr>
          <w:rFonts w:ascii="Arial" w:hAnsi="Arial" w:cs="Arial"/>
          <w:sz w:val="22"/>
          <w:szCs w:val="22"/>
          <w:lang w:val="fr-FR"/>
        </w:rPr>
        <w:t>Par conséquent</w:t>
      </w:r>
      <w:r w:rsidR="6E1368D8" w:rsidRPr="008F62EC">
        <w:rPr>
          <w:rFonts w:ascii="Arial" w:hAnsi="Arial" w:cs="Arial"/>
          <w:sz w:val="22"/>
          <w:szCs w:val="22"/>
          <w:lang w:val="fr-FR"/>
        </w:rPr>
        <w:t xml:space="preserve">, </w:t>
      </w:r>
      <w:r w:rsidR="008F62EC" w:rsidRPr="008F62EC">
        <w:rPr>
          <w:rFonts w:ascii="Arial" w:hAnsi="Arial" w:cs="Arial"/>
          <w:sz w:val="22"/>
          <w:szCs w:val="22"/>
          <w:lang w:val="fr-FR"/>
        </w:rPr>
        <w:t>la grappe sélectionnée est un s</w:t>
      </w:r>
      <w:r w:rsidR="008F62EC">
        <w:rPr>
          <w:rFonts w:ascii="Arial" w:hAnsi="Arial" w:cs="Arial"/>
          <w:sz w:val="22"/>
          <w:szCs w:val="22"/>
          <w:lang w:val="fr-FR"/>
        </w:rPr>
        <w:t>egment</w:t>
      </w:r>
      <w:r w:rsidR="6E1368D8" w:rsidRPr="008F62EC">
        <w:rPr>
          <w:rFonts w:ascii="Arial" w:hAnsi="Arial" w:cs="Arial"/>
          <w:sz w:val="22"/>
          <w:szCs w:val="22"/>
          <w:lang w:val="fr-FR"/>
        </w:rPr>
        <w:t xml:space="preserve"> </w:t>
      </w:r>
      <w:r w:rsidR="008F62EC">
        <w:rPr>
          <w:rFonts w:ascii="Arial" w:hAnsi="Arial" w:cs="Arial"/>
          <w:sz w:val="22"/>
          <w:szCs w:val="22"/>
          <w:lang w:val="fr-FR"/>
        </w:rPr>
        <w:t>d’une ZD</w:t>
      </w:r>
      <w:r w:rsidR="6E1368D8" w:rsidRPr="008F62EC">
        <w:rPr>
          <w:rFonts w:ascii="Arial" w:hAnsi="Arial" w:cs="Arial"/>
          <w:sz w:val="22"/>
          <w:szCs w:val="22"/>
          <w:lang w:val="fr-FR"/>
        </w:rPr>
        <w:t>.</w:t>
      </w:r>
      <w:r w:rsidR="5E02B61B" w:rsidRPr="008F62EC">
        <w:rPr>
          <w:rFonts w:ascii="Arial" w:hAnsi="Arial" w:cs="Arial"/>
          <w:sz w:val="22"/>
          <w:szCs w:val="22"/>
          <w:lang w:val="fr-FR"/>
        </w:rPr>
        <w:t xml:space="preserve"> </w:t>
      </w:r>
      <w:r w:rsidR="001760FC" w:rsidRPr="001760FC">
        <w:rPr>
          <w:rFonts w:ascii="Arial" w:hAnsi="Arial" w:cs="Arial"/>
          <w:sz w:val="22"/>
          <w:szCs w:val="22"/>
          <w:lang w:val="fr-FR"/>
        </w:rPr>
        <w:t>Dans la suite de manuel, nous utiliserons le terme gr</w:t>
      </w:r>
      <w:r w:rsidR="001760FC">
        <w:rPr>
          <w:rFonts w:ascii="Arial" w:hAnsi="Arial" w:cs="Arial"/>
          <w:sz w:val="22"/>
          <w:szCs w:val="22"/>
          <w:lang w:val="fr-FR"/>
        </w:rPr>
        <w:t>appe.</w:t>
      </w:r>
    </w:p>
    <w:p w14:paraId="4095A2AB" w14:textId="77777777" w:rsidR="00CB2A32" w:rsidRPr="001760FC" w:rsidRDefault="00CB2A32" w:rsidP="00296FE6">
      <w:pPr>
        <w:tabs>
          <w:tab w:val="left" w:pos="720"/>
          <w:tab w:val="left" w:pos="1080"/>
        </w:tabs>
        <w:jc w:val="both"/>
        <w:rPr>
          <w:rFonts w:ascii="Arial" w:hAnsi="Arial" w:cs="Arial"/>
          <w:sz w:val="22"/>
          <w:szCs w:val="22"/>
          <w:lang w:val="fr-FR"/>
        </w:rPr>
      </w:pPr>
    </w:p>
    <w:p w14:paraId="478E5FF3" w14:textId="160D1A71" w:rsidR="00CB2A32" w:rsidRPr="000132EF" w:rsidRDefault="00116E14" w:rsidP="00296FE6">
      <w:pPr>
        <w:tabs>
          <w:tab w:val="left" w:pos="720"/>
          <w:tab w:val="left" w:pos="1080"/>
        </w:tabs>
        <w:jc w:val="both"/>
        <w:rPr>
          <w:rFonts w:ascii="Arial" w:hAnsi="Arial" w:cs="Arial"/>
          <w:sz w:val="22"/>
          <w:szCs w:val="22"/>
          <w:lang w:val="fr-FR"/>
        </w:rPr>
      </w:pPr>
      <w:r w:rsidRPr="00116E14">
        <w:rPr>
          <w:rFonts w:ascii="Arial" w:hAnsi="Arial" w:cs="Arial"/>
          <w:sz w:val="22"/>
          <w:szCs w:val="22"/>
          <w:lang w:val="fr-FR"/>
        </w:rPr>
        <w:t>Dans la plupart des grappes</w:t>
      </w:r>
      <w:r w:rsidR="00CB2A32" w:rsidRPr="00116E14">
        <w:rPr>
          <w:rFonts w:ascii="Arial" w:hAnsi="Arial" w:cs="Arial"/>
          <w:sz w:val="22"/>
          <w:szCs w:val="22"/>
          <w:lang w:val="fr-FR"/>
        </w:rPr>
        <w:t xml:space="preserve">, </w:t>
      </w:r>
      <w:r w:rsidRPr="00116E14">
        <w:rPr>
          <w:rFonts w:ascii="Arial" w:hAnsi="Arial" w:cs="Arial"/>
          <w:sz w:val="22"/>
          <w:szCs w:val="22"/>
          <w:lang w:val="fr-FR"/>
        </w:rPr>
        <w:t xml:space="preserve">les </w:t>
      </w:r>
      <w:r>
        <w:rPr>
          <w:rFonts w:ascii="Arial" w:hAnsi="Arial" w:cs="Arial"/>
          <w:sz w:val="22"/>
          <w:szCs w:val="22"/>
          <w:lang w:val="fr-FR"/>
        </w:rPr>
        <w:t xml:space="preserve">limites </w:t>
      </w:r>
      <w:r w:rsidR="002A1802">
        <w:rPr>
          <w:rFonts w:ascii="Arial" w:hAnsi="Arial" w:cs="Arial"/>
          <w:sz w:val="22"/>
          <w:szCs w:val="22"/>
          <w:lang w:val="fr-FR"/>
        </w:rPr>
        <w:t xml:space="preserve">suivent des caractéristiques </w:t>
      </w:r>
      <w:r w:rsidR="00F5315E">
        <w:rPr>
          <w:rFonts w:ascii="Arial" w:hAnsi="Arial" w:cs="Arial"/>
          <w:sz w:val="22"/>
          <w:szCs w:val="22"/>
          <w:lang w:val="fr-FR"/>
        </w:rPr>
        <w:t>terrestres facilement reconnaissables</w:t>
      </w:r>
      <w:r w:rsidR="00CB2A32" w:rsidRPr="00116E14">
        <w:rPr>
          <w:rFonts w:ascii="Arial" w:hAnsi="Arial" w:cs="Arial"/>
          <w:sz w:val="22"/>
          <w:szCs w:val="22"/>
          <w:lang w:val="fr-FR"/>
        </w:rPr>
        <w:t xml:space="preserve"> (</w:t>
      </w:r>
      <w:r w:rsidR="00F5315E">
        <w:rPr>
          <w:rFonts w:ascii="Arial" w:hAnsi="Arial" w:cs="Arial"/>
          <w:sz w:val="22"/>
          <w:szCs w:val="22"/>
          <w:lang w:val="fr-FR"/>
        </w:rPr>
        <w:t>comme les rivières</w:t>
      </w:r>
      <w:r w:rsidR="00CB2A32" w:rsidRPr="00116E14">
        <w:rPr>
          <w:rFonts w:ascii="Arial" w:hAnsi="Arial" w:cs="Arial"/>
          <w:sz w:val="22"/>
          <w:szCs w:val="22"/>
          <w:lang w:val="fr-FR"/>
        </w:rPr>
        <w:t xml:space="preserve">, </w:t>
      </w:r>
      <w:r w:rsidR="00F5315E">
        <w:rPr>
          <w:rFonts w:ascii="Arial" w:hAnsi="Arial" w:cs="Arial"/>
          <w:sz w:val="22"/>
          <w:szCs w:val="22"/>
          <w:lang w:val="fr-FR"/>
        </w:rPr>
        <w:t>les routes</w:t>
      </w:r>
      <w:r w:rsidR="00CB2A32" w:rsidRPr="00116E14">
        <w:rPr>
          <w:rFonts w:ascii="Arial" w:hAnsi="Arial" w:cs="Arial"/>
          <w:sz w:val="22"/>
          <w:szCs w:val="22"/>
          <w:lang w:val="fr-FR"/>
        </w:rPr>
        <w:t>,</w:t>
      </w:r>
      <w:r w:rsidR="0098600F">
        <w:rPr>
          <w:rFonts w:ascii="Arial" w:hAnsi="Arial" w:cs="Arial"/>
          <w:sz w:val="22"/>
          <w:szCs w:val="22"/>
          <w:lang w:val="fr-FR"/>
        </w:rPr>
        <w:t xml:space="preserve"> </w:t>
      </w:r>
      <w:r w:rsidR="00F5315E">
        <w:rPr>
          <w:rFonts w:ascii="Arial" w:hAnsi="Arial" w:cs="Arial"/>
          <w:sz w:val="22"/>
          <w:szCs w:val="22"/>
          <w:lang w:val="fr-FR"/>
        </w:rPr>
        <w:t>les voies ferrées</w:t>
      </w:r>
      <w:r w:rsidR="0098600F">
        <w:rPr>
          <w:rFonts w:ascii="Arial" w:hAnsi="Arial" w:cs="Arial"/>
          <w:sz w:val="22"/>
          <w:szCs w:val="22"/>
          <w:lang w:val="fr-FR"/>
        </w:rPr>
        <w:t>,</w:t>
      </w:r>
      <w:r w:rsidR="00CB2A32" w:rsidRPr="00116E14">
        <w:rPr>
          <w:rFonts w:ascii="Arial" w:hAnsi="Arial" w:cs="Arial"/>
          <w:sz w:val="22"/>
          <w:szCs w:val="22"/>
          <w:lang w:val="fr-FR"/>
        </w:rPr>
        <w:t xml:space="preserve"> </w:t>
      </w:r>
      <w:r w:rsidR="0098600F">
        <w:rPr>
          <w:rFonts w:ascii="Arial" w:hAnsi="Arial" w:cs="Arial"/>
          <w:sz w:val="22"/>
          <w:szCs w:val="22"/>
          <w:lang w:val="fr-FR"/>
        </w:rPr>
        <w:t>les marécages</w:t>
      </w:r>
      <w:r w:rsidR="00CB2A32" w:rsidRPr="00116E14">
        <w:rPr>
          <w:rFonts w:ascii="Arial" w:hAnsi="Arial" w:cs="Arial"/>
          <w:sz w:val="22"/>
          <w:szCs w:val="22"/>
          <w:lang w:val="fr-FR"/>
        </w:rPr>
        <w:t>, etc.).</w:t>
      </w:r>
      <w:r w:rsidR="00FD50E6" w:rsidRPr="00116E14">
        <w:rPr>
          <w:rFonts w:ascii="Arial" w:hAnsi="Arial" w:cs="Arial"/>
          <w:sz w:val="22"/>
          <w:szCs w:val="22"/>
          <w:lang w:val="fr-FR"/>
        </w:rPr>
        <w:t xml:space="preserve"> </w:t>
      </w:r>
      <w:r w:rsidR="0098600F" w:rsidRPr="00E06244">
        <w:rPr>
          <w:rFonts w:ascii="Arial" w:hAnsi="Arial" w:cs="Arial"/>
          <w:sz w:val="22"/>
          <w:szCs w:val="22"/>
          <w:lang w:val="fr-FR"/>
        </w:rPr>
        <w:t xml:space="preserve">Cependant, il arrive parfois que </w:t>
      </w:r>
      <w:r w:rsidR="00E06244" w:rsidRPr="00E06244">
        <w:rPr>
          <w:rFonts w:ascii="Arial" w:hAnsi="Arial" w:cs="Arial"/>
          <w:sz w:val="22"/>
          <w:szCs w:val="22"/>
          <w:lang w:val="fr-FR"/>
        </w:rPr>
        <w:t>le</w:t>
      </w:r>
      <w:r w:rsidR="00E06244">
        <w:rPr>
          <w:rFonts w:ascii="Arial" w:hAnsi="Arial" w:cs="Arial"/>
          <w:sz w:val="22"/>
          <w:szCs w:val="22"/>
          <w:lang w:val="fr-FR"/>
        </w:rPr>
        <w:t>s limites soient des lignes invisibles</w:t>
      </w:r>
      <w:r w:rsidR="00CB2A32" w:rsidRPr="00E06244">
        <w:rPr>
          <w:rFonts w:ascii="Arial" w:hAnsi="Arial" w:cs="Arial"/>
          <w:sz w:val="22"/>
          <w:szCs w:val="22"/>
          <w:lang w:val="fr-FR"/>
        </w:rPr>
        <w:t>.</w:t>
      </w:r>
      <w:r w:rsidR="00FD50E6" w:rsidRPr="00E06244">
        <w:rPr>
          <w:rFonts w:ascii="Arial" w:hAnsi="Arial" w:cs="Arial"/>
          <w:sz w:val="22"/>
          <w:szCs w:val="22"/>
          <w:lang w:val="fr-FR"/>
        </w:rPr>
        <w:t xml:space="preserve"> </w:t>
      </w:r>
      <w:r w:rsidR="00A45135" w:rsidRPr="00000754">
        <w:rPr>
          <w:rFonts w:ascii="Arial" w:hAnsi="Arial" w:cs="Arial"/>
          <w:sz w:val="22"/>
          <w:szCs w:val="22"/>
          <w:lang w:val="fr-FR"/>
        </w:rPr>
        <w:t xml:space="preserve">La localisation et la </w:t>
      </w:r>
      <w:r w:rsidR="00000754" w:rsidRPr="00000754">
        <w:rPr>
          <w:rFonts w:ascii="Arial" w:hAnsi="Arial" w:cs="Arial"/>
          <w:sz w:val="22"/>
          <w:szCs w:val="22"/>
          <w:lang w:val="fr-FR"/>
        </w:rPr>
        <w:t>détermination</w:t>
      </w:r>
      <w:r w:rsidR="00A45135" w:rsidRPr="00000754">
        <w:rPr>
          <w:rFonts w:ascii="Arial" w:hAnsi="Arial" w:cs="Arial"/>
          <w:sz w:val="22"/>
          <w:szCs w:val="22"/>
          <w:lang w:val="fr-FR"/>
        </w:rPr>
        <w:t xml:space="preserve"> des limites invisibles </w:t>
      </w:r>
      <w:r w:rsidR="00000754">
        <w:rPr>
          <w:rFonts w:ascii="Arial" w:hAnsi="Arial" w:cs="Arial"/>
          <w:sz w:val="22"/>
          <w:szCs w:val="22"/>
          <w:lang w:val="fr-FR"/>
        </w:rPr>
        <w:t>demanderont une certaine ingéniosité</w:t>
      </w:r>
      <w:r w:rsidR="00CB2A32" w:rsidRPr="00000754">
        <w:rPr>
          <w:rFonts w:ascii="Arial" w:hAnsi="Arial" w:cs="Arial"/>
          <w:sz w:val="22"/>
          <w:szCs w:val="22"/>
          <w:lang w:val="fr-FR"/>
        </w:rPr>
        <w:t>.</w:t>
      </w:r>
      <w:r w:rsidR="00FD50E6" w:rsidRPr="00000754">
        <w:rPr>
          <w:rFonts w:ascii="Arial" w:hAnsi="Arial" w:cs="Arial"/>
          <w:sz w:val="22"/>
          <w:szCs w:val="22"/>
          <w:lang w:val="fr-FR"/>
        </w:rPr>
        <w:t xml:space="preserve"> </w:t>
      </w:r>
      <w:r w:rsidR="000132EF" w:rsidRPr="000132EF">
        <w:rPr>
          <w:rFonts w:ascii="Arial" w:hAnsi="Arial" w:cs="Arial"/>
          <w:sz w:val="22"/>
          <w:szCs w:val="22"/>
          <w:lang w:val="fr-FR"/>
        </w:rPr>
        <w:t>Nous vous suggérons les directives suivantes po</w:t>
      </w:r>
      <w:r w:rsidR="000132EF">
        <w:rPr>
          <w:rFonts w:ascii="Arial" w:hAnsi="Arial" w:cs="Arial"/>
          <w:sz w:val="22"/>
          <w:szCs w:val="22"/>
          <w:lang w:val="fr-FR"/>
        </w:rPr>
        <w:t xml:space="preserve">ur localiser </w:t>
      </w:r>
      <w:r w:rsidR="00345EA0">
        <w:rPr>
          <w:rFonts w:ascii="Arial" w:hAnsi="Arial" w:cs="Arial"/>
          <w:sz w:val="22"/>
          <w:szCs w:val="22"/>
          <w:lang w:val="fr-FR"/>
        </w:rPr>
        <w:t xml:space="preserve">les grappes sélectionnées </w:t>
      </w:r>
      <w:r w:rsidR="00CB2A32" w:rsidRPr="000132EF">
        <w:rPr>
          <w:rFonts w:ascii="Arial" w:hAnsi="Arial" w:cs="Arial"/>
          <w:sz w:val="22"/>
          <w:szCs w:val="22"/>
          <w:lang w:val="fr-FR"/>
        </w:rPr>
        <w:t>:</w:t>
      </w:r>
    </w:p>
    <w:p w14:paraId="6FB2B950" w14:textId="77777777" w:rsidR="00C145AE" w:rsidRPr="000132EF" w:rsidRDefault="00C145AE" w:rsidP="00296FE6">
      <w:pPr>
        <w:tabs>
          <w:tab w:val="left" w:pos="720"/>
          <w:tab w:val="left" w:pos="1080"/>
        </w:tabs>
        <w:jc w:val="both"/>
        <w:rPr>
          <w:rFonts w:ascii="Arial" w:hAnsi="Arial" w:cs="Arial"/>
          <w:sz w:val="22"/>
          <w:szCs w:val="22"/>
          <w:lang w:val="fr-FR"/>
        </w:rPr>
      </w:pPr>
    </w:p>
    <w:p w14:paraId="59683610" w14:textId="5794F4D9" w:rsidR="00C145AE" w:rsidRPr="00100D11" w:rsidRDefault="00C145AE" w:rsidP="00296FE6">
      <w:pPr>
        <w:tabs>
          <w:tab w:val="left" w:pos="720"/>
          <w:tab w:val="left" w:pos="1080"/>
        </w:tabs>
        <w:spacing w:after="120"/>
        <w:ind w:left="720" w:hanging="720"/>
        <w:jc w:val="both"/>
        <w:rPr>
          <w:rFonts w:ascii="Arial" w:hAnsi="Arial" w:cs="Arial"/>
          <w:sz w:val="22"/>
          <w:szCs w:val="22"/>
          <w:lang w:val="fr-FR"/>
        </w:rPr>
      </w:pPr>
      <w:r w:rsidRPr="00342290">
        <w:rPr>
          <w:rFonts w:ascii="Arial" w:hAnsi="Arial" w:cs="Arial"/>
          <w:sz w:val="22"/>
          <w:szCs w:val="22"/>
          <w:lang w:val="fr-FR"/>
        </w:rPr>
        <w:t>1)</w:t>
      </w:r>
      <w:r w:rsidRPr="00342290">
        <w:rPr>
          <w:lang w:val="fr-FR"/>
        </w:rPr>
        <w:tab/>
      </w:r>
      <w:r w:rsidR="0045214B" w:rsidRPr="00342290">
        <w:rPr>
          <w:rFonts w:ascii="Arial" w:hAnsi="Arial" w:cs="Arial"/>
          <w:sz w:val="22"/>
          <w:szCs w:val="22"/>
          <w:lang w:val="fr-FR"/>
        </w:rPr>
        <w:t xml:space="preserve">Identifiez sur la carte </w:t>
      </w:r>
      <w:r w:rsidR="00342290" w:rsidRPr="00342290">
        <w:rPr>
          <w:rFonts w:ascii="Arial" w:hAnsi="Arial" w:cs="Arial"/>
          <w:sz w:val="22"/>
          <w:szCs w:val="22"/>
          <w:lang w:val="fr-FR"/>
        </w:rPr>
        <w:t>la route</w:t>
      </w:r>
      <w:r w:rsidR="00342290" w:rsidRPr="00342290">
        <w:rPr>
          <w:lang w:val="fr-FR"/>
        </w:rPr>
        <w:t xml:space="preserve"> </w:t>
      </w:r>
      <w:r w:rsidR="00342290" w:rsidRPr="00342290">
        <w:rPr>
          <w:rFonts w:ascii="Arial" w:hAnsi="Arial" w:cs="Arial"/>
          <w:sz w:val="22"/>
          <w:szCs w:val="22"/>
          <w:lang w:val="fr-FR"/>
        </w:rPr>
        <w:t>empruntée pour</w:t>
      </w:r>
      <w:r w:rsidR="00B93502">
        <w:rPr>
          <w:rFonts w:ascii="Arial" w:hAnsi="Arial" w:cs="Arial"/>
          <w:sz w:val="22"/>
          <w:szCs w:val="22"/>
          <w:lang w:val="fr-FR"/>
        </w:rPr>
        <w:t xml:space="preserve"> atteindre</w:t>
      </w:r>
      <w:r w:rsidR="00342290" w:rsidRPr="00342290">
        <w:rPr>
          <w:rFonts w:ascii="Arial" w:hAnsi="Arial" w:cs="Arial"/>
          <w:sz w:val="22"/>
          <w:szCs w:val="22"/>
          <w:lang w:val="fr-FR"/>
        </w:rPr>
        <w:t xml:space="preserve"> </w:t>
      </w:r>
      <w:r w:rsidR="00B93502">
        <w:rPr>
          <w:rFonts w:ascii="Arial" w:hAnsi="Arial" w:cs="Arial"/>
          <w:sz w:val="22"/>
          <w:szCs w:val="22"/>
          <w:lang w:val="fr-FR"/>
        </w:rPr>
        <w:t>la grappe</w:t>
      </w:r>
      <w:r w:rsidRPr="00342290">
        <w:rPr>
          <w:rFonts w:ascii="Arial" w:hAnsi="Arial" w:cs="Arial"/>
          <w:sz w:val="22"/>
          <w:szCs w:val="22"/>
          <w:lang w:val="fr-FR"/>
        </w:rPr>
        <w:t xml:space="preserve">. </w:t>
      </w:r>
      <w:r w:rsidR="000723F6" w:rsidRPr="00AF20F5">
        <w:rPr>
          <w:rFonts w:ascii="Arial" w:hAnsi="Arial" w:cs="Arial"/>
          <w:sz w:val="22"/>
          <w:szCs w:val="22"/>
          <w:lang w:val="fr-FR"/>
        </w:rPr>
        <w:t xml:space="preserve">Lorsque vous atteignez ce qui semble être </w:t>
      </w:r>
      <w:r w:rsidR="00AF20F5" w:rsidRPr="00AF20F5">
        <w:rPr>
          <w:rFonts w:ascii="Arial" w:hAnsi="Arial" w:cs="Arial"/>
          <w:sz w:val="22"/>
          <w:szCs w:val="22"/>
          <w:lang w:val="fr-FR"/>
        </w:rPr>
        <w:t>la limite</w:t>
      </w:r>
      <w:r w:rsidRPr="00AF20F5">
        <w:rPr>
          <w:rFonts w:ascii="Arial" w:hAnsi="Arial" w:cs="Arial"/>
          <w:sz w:val="22"/>
          <w:szCs w:val="22"/>
          <w:lang w:val="fr-FR"/>
        </w:rPr>
        <w:t xml:space="preserve">, </w:t>
      </w:r>
      <w:r w:rsidR="00794255">
        <w:rPr>
          <w:rFonts w:ascii="Arial" w:hAnsi="Arial" w:cs="Arial"/>
          <w:sz w:val="22"/>
          <w:szCs w:val="22"/>
          <w:lang w:val="fr-FR"/>
        </w:rPr>
        <w:t>vérifiez</w:t>
      </w:r>
      <w:r w:rsidR="00AF20F5">
        <w:rPr>
          <w:rFonts w:ascii="Arial" w:hAnsi="Arial" w:cs="Arial"/>
          <w:sz w:val="22"/>
          <w:szCs w:val="22"/>
          <w:lang w:val="fr-FR"/>
        </w:rPr>
        <w:t xml:space="preserve"> en </w:t>
      </w:r>
      <w:r w:rsidR="003B4D86">
        <w:rPr>
          <w:rFonts w:ascii="Arial" w:hAnsi="Arial" w:cs="Arial"/>
          <w:sz w:val="22"/>
          <w:szCs w:val="22"/>
          <w:lang w:val="fr-FR"/>
        </w:rPr>
        <w:t xml:space="preserve">vérifiant l’emplacement des caractéristiques </w:t>
      </w:r>
      <w:r w:rsidR="009E5D8D">
        <w:rPr>
          <w:rFonts w:ascii="Arial" w:hAnsi="Arial" w:cs="Arial"/>
          <w:sz w:val="22"/>
          <w:szCs w:val="22"/>
          <w:lang w:val="fr-FR"/>
        </w:rPr>
        <w:t xml:space="preserve">du terrain et des points de </w:t>
      </w:r>
      <w:r w:rsidR="00F879E2">
        <w:rPr>
          <w:rFonts w:ascii="Arial" w:hAnsi="Arial" w:cs="Arial"/>
          <w:sz w:val="22"/>
          <w:szCs w:val="22"/>
          <w:lang w:val="fr-FR"/>
        </w:rPr>
        <w:t>repère</w:t>
      </w:r>
      <w:r w:rsidR="009E5D8D">
        <w:rPr>
          <w:rFonts w:ascii="Arial" w:hAnsi="Arial" w:cs="Arial"/>
          <w:sz w:val="22"/>
          <w:szCs w:val="22"/>
          <w:lang w:val="fr-FR"/>
        </w:rPr>
        <w:t xml:space="preserve"> par rapport à leur emplacement </w:t>
      </w:r>
      <w:r w:rsidR="00F879E2">
        <w:rPr>
          <w:rFonts w:ascii="Arial" w:hAnsi="Arial" w:cs="Arial"/>
          <w:sz w:val="22"/>
          <w:szCs w:val="22"/>
          <w:lang w:val="fr-FR"/>
        </w:rPr>
        <w:t>sur la carte</w:t>
      </w:r>
      <w:r w:rsidRPr="00AF20F5">
        <w:rPr>
          <w:rFonts w:ascii="Arial" w:hAnsi="Arial" w:cs="Arial"/>
          <w:sz w:val="22"/>
          <w:szCs w:val="22"/>
          <w:lang w:val="fr-FR"/>
        </w:rPr>
        <w:t xml:space="preserve">. </w:t>
      </w:r>
      <w:r w:rsidR="00100D11" w:rsidRPr="00100D11">
        <w:rPr>
          <w:rFonts w:ascii="Arial" w:hAnsi="Arial" w:cs="Arial"/>
          <w:sz w:val="22"/>
          <w:szCs w:val="22"/>
          <w:lang w:val="fr-FR"/>
        </w:rPr>
        <w:t xml:space="preserve">Ne vous fiez pas qu’à une seule </w:t>
      </w:r>
      <w:r w:rsidR="003F3431" w:rsidRPr="00100D11">
        <w:rPr>
          <w:rFonts w:ascii="Arial" w:hAnsi="Arial" w:cs="Arial"/>
          <w:sz w:val="22"/>
          <w:szCs w:val="22"/>
          <w:lang w:val="fr-FR"/>
        </w:rPr>
        <w:t>caractéristique ;</w:t>
      </w:r>
      <w:r w:rsidRPr="00100D11">
        <w:rPr>
          <w:rFonts w:ascii="Arial" w:hAnsi="Arial" w:cs="Arial"/>
          <w:sz w:val="22"/>
          <w:szCs w:val="22"/>
          <w:lang w:val="fr-FR"/>
        </w:rPr>
        <w:t xml:space="preserve"> </w:t>
      </w:r>
      <w:r w:rsidR="00100D11">
        <w:rPr>
          <w:rFonts w:ascii="Arial" w:hAnsi="Arial" w:cs="Arial"/>
          <w:sz w:val="22"/>
          <w:szCs w:val="22"/>
          <w:lang w:val="fr-FR"/>
        </w:rPr>
        <w:t>uti</w:t>
      </w:r>
      <w:r w:rsidR="005958CF">
        <w:rPr>
          <w:rFonts w:ascii="Arial" w:hAnsi="Arial" w:cs="Arial"/>
          <w:sz w:val="22"/>
          <w:szCs w:val="22"/>
          <w:lang w:val="fr-FR"/>
        </w:rPr>
        <w:t>lisez-en autant que possible</w:t>
      </w:r>
      <w:r w:rsidRPr="00100D11">
        <w:rPr>
          <w:rFonts w:ascii="Arial" w:hAnsi="Arial" w:cs="Arial"/>
          <w:sz w:val="22"/>
          <w:szCs w:val="22"/>
          <w:lang w:val="fr-FR"/>
        </w:rPr>
        <w:t>.</w:t>
      </w:r>
    </w:p>
    <w:p w14:paraId="1F35E74B" w14:textId="1EB6EF14" w:rsidR="00C145AE" w:rsidRPr="009E0561" w:rsidRDefault="00C145AE" w:rsidP="00296FE6">
      <w:pPr>
        <w:tabs>
          <w:tab w:val="left" w:pos="720"/>
          <w:tab w:val="left" w:pos="1080"/>
        </w:tabs>
        <w:spacing w:after="120"/>
        <w:ind w:left="720" w:hanging="720"/>
        <w:jc w:val="both"/>
        <w:rPr>
          <w:rFonts w:ascii="Arial" w:hAnsi="Arial" w:cs="Arial"/>
          <w:sz w:val="22"/>
          <w:szCs w:val="22"/>
          <w:lang w:val="fr-FR"/>
        </w:rPr>
      </w:pPr>
      <w:r w:rsidRPr="009B6CC1">
        <w:rPr>
          <w:rFonts w:ascii="Arial" w:hAnsi="Arial" w:cs="Arial"/>
          <w:sz w:val="22"/>
          <w:szCs w:val="22"/>
          <w:lang w:val="fr-FR"/>
        </w:rPr>
        <w:t>2)</w:t>
      </w:r>
      <w:r w:rsidRPr="009B6CC1">
        <w:rPr>
          <w:lang w:val="fr-FR"/>
        </w:rPr>
        <w:tab/>
      </w:r>
      <w:r w:rsidR="00742814" w:rsidRPr="009B6CC1">
        <w:rPr>
          <w:rFonts w:ascii="Arial" w:hAnsi="Arial" w:cs="Arial"/>
          <w:sz w:val="22"/>
          <w:szCs w:val="22"/>
          <w:lang w:val="fr-FR"/>
        </w:rPr>
        <w:t xml:space="preserve">Il est généralement </w:t>
      </w:r>
      <w:r w:rsidR="00645396" w:rsidRPr="009B6CC1">
        <w:rPr>
          <w:rFonts w:ascii="Arial" w:hAnsi="Arial" w:cs="Arial"/>
          <w:sz w:val="22"/>
          <w:szCs w:val="22"/>
          <w:lang w:val="fr-FR"/>
        </w:rPr>
        <w:t xml:space="preserve">possible de localiser les routes </w:t>
      </w:r>
      <w:r w:rsidR="009B6CC1" w:rsidRPr="009B6CC1">
        <w:rPr>
          <w:rFonts w:ascii="Arial" w:hAnsi="Arial" w:cs="Arial"/>
          <w:sz w:val="22"/>
          <w:szCs w:val="22"/>
          <w:lang w:val="fr-FR"/>
        </w:rPr>
        <w:t>qui</w:t>
      </w:r>
      <w:r w:rsidR="009B6CC1">
        <w:rPr>
          <w:rFonts w:ascii="Arial" w:hAnsi="Arial" w:cs="Arial"/>
          <w:sz w:val="22"/>
          <w:szCs w:val="22"/>
          <w:lang w:val="fr-FR"/>
        </w:rPr>
        <w:t xml:space="preserve"> n’ont pas de nom ou des lignes </w:t>
      </w:r>
      <w:r w:rsidR="00242D64">
        <w:rPr>
          <w:rFonts w:ascii="Arial" w:hAnsi="Arial" w:cs="Arial"/>
          <w:sz w:val="22"/>
          <w:szCs w:val="22"/>
          <w:lang w:val="fr-FR"/>
        </w:rPr>
        <w:lastRenderedPageBreak/>
        <w:t>imaginaires</w:t>
      </w:r>
      <w:r w:rsidR="009B6CC1">
        <w:rPr>
          <w:rFonts w:ascii="Arial" w:hAnsi="Arial" w:cs="Arial"/>
          <w:sz w:val="22"/>
          <w:szCs w:val="22"/>
          <w:lang w:val="fr-FR"/>
        </w:rPr>
        <w:t xml:space="preserve"> en </w:t>
      </w:r>
      <w:r w:rsidR="001B160D">
        <w:rPr>
          <w:rFonts w:ascii="Arial" w:hAnsi="Arial" w:cs="Arial"/>
          <w:sz w:val="22"/>
          <w:szCs w:val="22"/>
          <w:lang w:val="fr-FR"/>
        </w:rPr>
        <w:t>se renseignant auprès des</w:t>
      </w:r>
      <w:r w:rsidR="009B6CC1">
        <w:rPr>
          <w:rFonts w:ascii="Arial" w:hAnsi="Arial" w:cs="Arial"/>
          <w:sz w:val="22"/>
          <w:szCs w:val="22"/>
          <w:lang w:val="fr-FR"/>
        </w:rPr>
        <w:t xml:space="preserve"> autorités locales </w:t>
      </w:r>
      <w:r w:rsidR="00242D64">
        <w:rPr>
          <w:rFonts w:ascii="Arial" w:hAnsi="Arial" w:cs="Arial"/>
          <w:sz w:val="22"/>
          <w:szCs w:val="22"/>
          <w:lang w:val="fr-FR"/>
        </w:rPr>
        <w:t xml:space="preserve">ou </w:t>
      </w:r>
      <w:r w:rsidR="001B160D">
        <w:rPr>
          <w:rFonts w:ascii="Arial" w:hAnsi="Arial" w:cs="Arial"/>
          <w:sz w:val="22"/>
          <w:szCs w:val="22"/>
          <w:lang w:val="fr-FR"/>
        </w:rPr>
        <w:t>de</w:t>
      </w:r>
      <w:r w:rsidR="00242D64">
        <w:rPr>
          <w:rFonts w:ascii="Arial" w:hAnsi="Arial" w:cs="Arial"/>
          <w:sz w:val="22"/>
          <w:szCs w:val="22"/>
          <w:lang w:val="fr-FR"/>
        </w:rPr>
        <w:t xml:space="preserve"> personnes vivant dans la zone</w:t>
      </w:r>
      <w:r w:rsidRPr="009B6CC1">
        <w:rPr>
          <w:rFonts w:ascii="Arial" w:hAnsi="Arial" w:cs="Arial"/>
          <w:sz w:val="22"/>
          <w:szCs w:val="22"/>
          <w:lang w:val="fr-FR"/>
        </w:rPr>
        <w:t xml:space="preserve">. </w:t>
      </w:r>
      <w:r w:rsidR="001B160D" w:rsidRPr="009E0561">
        <w:rPr>
          <w:rFonts w:ascii="Arial" w:hAnsi="Arial" w:cs="Arial"/>
          <w:sz w:val="22"/>
          <w:szCs w:val="22"/>
          <w:lang w:val="fr-FR"/>
        </w:rPr>
        <w:t>Dans la plupart des cas,</w:t>
      </w:r>
      <w:r w:rsidRPr="009E0561">
        <w:rPr>
          <w:rFonts w:ascii="Arial" w:hAnsi="Arial" w:cs="Arial"/>
          <w:sz w:val="22"/>
          <w:szCs w:val="22"/>
          <w:lang w:val="fr-FR"/>
        </w:rPr>
        <w:t xml:space="preserve"> </w:t>
      </w:r>
      <w:r w:rsidR="00E669AD" w:rsidRPr="009E0561">
        <w:rPr>
          <w:rFonts w:ascii="Arial" w:hAnsi="Arial" w:cs="Arial"/>
          <w:sz w:val="22"/>
          <w:szCs w:val="22"/>
          <w:lang w:val="fr-FR"/>
        </w:rPr>
        <w:t xml:space="preserve">ces personnes sauront où se trouvent les villages </w:t>
      </w:r>
      <w:r w:rsidR="009E0561" w:rsidRPr="009E0561">
        <w:rPr>
          <w:rFonts w:ascii="Arial" w:hAnsi="Arial" w:cs="Arial"/>
          <w:sz w:val="22"/>
          <w:szCs w:val="22"/>
          <w:lang w:val="fr-FR"/>
        </w:rPr>
        <w:t xml:space="preserve">ou </w:t>
      </w:r>
      <w:r w:rsidR="009E0561">
        <w:rPr>
          <w:rFonts w:ascii="Arial" w:hAnsi="Arial" w:cs="Arial"/>
          <w:sz w:val="22"/>
          <w:szCs w:val="22"/>
          <w:lang w:val="fr-FR"/>
        </w:rPr>
        <w:t>autres points de repère</w:t>
      </w:r>
      <w:r w:rsidRPr="009E0561">
        <w:rPr>
          <w:rFonts w:ascii="Arial" w:hAnsi="Arial" w:cs="Arial"/>
          <w:sz w:val="22"/>
          <w:szCs w:val="22"/>
          <w:lang w:val="fr-FR"/>
        </w:rPr>
        <w:t xml:space="preserve">, </w:t>
      </w:r>
      <w:r w:rsidR="00DB392A">
        <w:rPr>
          <w:rFonts w:ascii="Arial" w:hAnsi="Arial" w:cs="Arial"/>
          <w:sz w:val="22"/>
          <w:szCs w:val="22"/>
          <w:lang w:val="fr-FR"/>
        </w:rPr>
        <w:t>et en les localisant</w:t>
      </w:r>
      <w:r w:rsidRPr="009E0561">
        <w:rPr>
          <w:rFonts w:ascii="Arial" w:hAnsi="Arial" w:cs="Arial"/>
          <w:sz w:val="22"/>
          <w:szCs w:val="22"/>
          <w:lang w:val="fr-FR"/>
        </w:rPr>
        <w:t xml:space="preserve">, </w:t>
      </w:r>
      <w:r w:rsidR="00752A87">
        <w:rPr>
          <w:rFonts w:ascii="Arial" w:hAnsi="Arial" w:cs="Arial"/>
          <w:sz w:val="22"/>
          <w:szCs w:val="22"/>
          <w:lang w:val="fr-FR"/>
        </w:rPr>
        <w:t xml:space="preserve">vous pouvez généralement déterminer où </w:t>
      </w:r>
      <w:r w:rsidR="00E83D07">
        <w:rPr>
          <w:rFonts w:ascii="Arial" w:hAnsi="Arial" w:cs="Arial"/>
          <w:sz w:val="22"/>
          <w:szCs w:val="22"/>
          <w:lang w:val="fr-FR"/>
        </w:rPr>
        <w:t xml:space="preserve">se situe </w:t>
      </w:r>
      <w:r w:rsidR="00752A87">
        <w:rPr>
          <w:rFonts w:ascii="Arial" w:hAnsi="Arial" w:cs="Arial"/>
          <w:sz w:val="22"/>
          <w:szCs w:val="22"/>
          <w:lang w:val="fr-FR"/>
        </w:rPr>
        <w:t>la limite</w:t>
      </w:r>
      <w:r w:rsidRPr="009E0561">
        <w:rPr>
          <w:rFonts w:ascii="Arial" w:hAnsi="Arial" w:cs="Arial"/>
          <w:sz w:val="22"/>
          <w:szCs w:val="22"/>
          <w:lang w:val="fr-FR"/>
        </w:rPr>
        <w:t>.</w:t>
      </w:r>
    </w:p>
    <w:p w14:paraId="25F09E89" w14:textId="77FC5305" w:rsidR="00C145AE" w:rsidRPr="002C6E3E" w:rsidRDefault="00C145AE" w:rsidP="00296FE6">
      <w:pPr>
        <w:tabs>
          <w:tab w:val="left" w:pos="720"/>
          <w:tab w:val="left" w:pos="1080"/>
        </w:tabs>
        <w:spacing w:after="120"/>
        <w:ind w:left="720" w:hanging="720"/>
        <w:jc w:val="both"/>
        <w:rPr>
          <w:rFonts w:ascii="Arial" w:hAnsi="Arial" w:cs="Arial"/>
          <w:sz w:val="22"/>
          <w:szCs w:val="22"/>
          <w:lang w:val="fr-FR"/>
        </w:rPr>
      </w:pPr>
      <w:r w:rsidRPr="00EF0508">
        <w:rPr>
          <w:rFonts w:ascii="Arial" w:hAnsi="Arial" w:cs="Arial"/>
          <w:sz w:val="22"/>
          <w:szCs w:val="22"/>
          <w:lang w:val="fr-FR"/>
        </w:rPr>
        <w:t>3)</w:t>
      </w:r>
      <w:r w:rsidRPr="00EF0508">
        <w:rPr>
          <w:lang w:val="fr-FR"/>
        </w:rPr>
        <w:tab/>
      </w:r>
      <w:r w:rsidR="00E83D07" w:rsidRPr="00EF0508">
        <w:rPr>
          <w:rFonts w:ascii="Arial" w:hAnsi="Arial" w:cs="Arial"/>
          <w:sz w:val="22"/>
          <w:szCs w:val="22"/>
          <w:lang w:val="fr-FR"/>
        </w:rPr>
        <w:t xml:space="preserve">Même s’il existe </w:t>
      </w:r>
      <w:r w:rsidR="008E3717" w:rsidRPr="00EF0508">
        <w:rPr>
          <w:rFonts w:ascii="Arial" w:hAnsi="Arial" w:cs="Arial"/>
          <w:sz w:val="22"/>
          <w:szCs w:val="22"/>
          <w:lang w:val="fr-FR"/>
        </w:rPr>
        <w:t xml:space="preserve">des cas où les limites indiquées sur la carte </w:t>
      </w:r>
      <w:r w:rsidR="00EF0508" w:rsidRPr="00EF0508">
        <w:rPr>
          <w:rFonts w:ascii="Arial" w:hAnsi="Arial" w:cs="Arial"/>
          <w:sz w:val="22"/>
          <w:szCs w:val="22"/>
          <w:lang w:val="fr-FR"/>
        </w:rPr>
        <w:t>n’</w:t>
      </w:r>
      <w:r w:rsidR="00EF0508">
        <w:rPr>
          <w:rFonts w:ascii="Arial" w:hAnsi="Arial" w:cs="Arial"/>
          <w:sz w:val="22"/>
          <w:szCs w:val="22"/>
          <w:lang w:val="fr-FR"/>
        </w:rPr>
        <w:t>existent plus ou ont changé d’emplacement</w:t>
      </w:r>
      <w:r w:rsidRPr="00EF0508">
        <w:rPr>
          <w:rFonts w:ascii="Arial" w:hAnsi="Arial" w:cs="Arial"/>
          <w:sz w:val="22"/>
          <w:szCs w:val="22"/>
          <w:lang w:val="fr-FR"/>
        </w:rPr>
        <w:t xml:space="preserve"> (</w:t>
      </w:r>
      <w:r w:rsidR="00D357AB">
        <w:rPr>
          <w:rFonts w:ascii="Arial" w:hAnsi="Arial" w:cs="Arial"/>
          <w:sz w:val="22"/>
          <w:szCs w:val="22"/>
          <w:lang w:val="fr-FR"/>
        </w:rPr>
        <w:t>ex</w:t>
      </w:r>
      <w:r w:rsidR="00D357AB" w:rsidRPr="00EF0508">
        <w:rPr>
          <w:rFonts w:ascii="Arial" w:hAnsi="Arial" w:cs="Arial"/>
          <w:sz w:val="22"/>
          <w:szCs w:val="22"/>
          <w:lang w:val="fr-FR"/>
        </w:rPr>
        <w:t>.,</w:t>
      </w:r>
      <w:r w:rsidR="00D357AB">
        <w:rPr>
          <w:rFonts w:ascii="Arial" w:hAnsi="Arial" w:cs="Arial"/>
          <w:sz w:val="22"/>
          <w:szCs w:val="22"/>
          <w:lang w:val="fr-FR"/>
        </w:rPr>
        <w:t xml:space="preserve"> une</w:t>
      </w:r>
      <w:r w:rsidR="00B4060F">
        <w:rPr>
          <w:rFonts w:ascii="Arial" w:hAnsi="Arial" w:cs="Arial"/>
          <w:sz w:val="22"/>
          <w:szCs w:val="22"/>
          <w:lang w:val="fr-FR"/>
        </w:rPr>
        <w:t xml:space="preserve"> route a été déplacée</w:t>
      </w:r>
      <w:r w:rsidR="00D357AB">
        <w:rPr>
          <w:rFonts w:ascii="Arial" w:hAnsi="Arial" w:cs="Arial"/>
          <w:sz w:val="22"/>
          <w:szCs w:val="22"/>
          <w:lang w:val="fr-FR"/>
        </w:rPr>
        <w:t xml:space="preserve"> </w:t>
      </w:r>
      <w:r w:rsidR="00B4060F">
        <w:rPr>
          <w:rFonts w:ascii="Arial" w:hAnsi="Arial" w:cs="Arial"/>
          <w:sz w:val="22"/>
          <w:szCs w:val="22"/>
          <w:lang w:val="fr-FR"/>
        </w:rPr>
        <w:t>ou une rivière a changé de cours</w:t>
      </w:r>
      <w:r w:rsidRPr="00EF0508">
        <w:rPr>
          <w:rFonts w:ascii="Arial" w:hAnsi="Arial" w:cs="Arial"/>
          <w:sz w:val="22"/>
          <w:szCs w:val="22"/>
          <w:lang w:val="fr-FR"/>
        </w:rPr>
        <w:t xml:space="preserve">), </w:t>
      </w:r>
      <w:r w:rsidR="00D357AB">
        <w:rPr>
          <w:rFonts w:ascii="Arial" w:hAnsi="Arial" w:cs="Arial"/>
          <w:sz w:val="22"/>
          <w:szCs w:val="22"/>
          <w:lang w:val="fr-FR"/>
        </w:rPr>
        <w:t>ne tirez pas de conclusions hâtives</w:t>
      </w:r>
      <w:r w:rsidRPr="00EF0508">
        <w:rPr>
          <w:rFonts w:ascii="Arial" w:hAnsi="Arial" w:cs="Arial"/>
          <w:sz w:val="22"/>
          <w:szCs w:val="22"/>
          <w:lang w:val="fr-FR"/>
        </w:rPr>
        <w:t xml:space="preserve">. </w:t>
      </w:r>
      <w:r w:rsidR="00D357AB" w:rsidRPr="002C6E3E">
        <w:rPr>
          <w:rFonts w:ascii="Arial" w:hAnsi="Arial" w:cs="Arial"/>
          <w:sz w:val="22"/>
          <w:szCs w:val="22"/>
          <w:lang w:val="fr-FR"/>
        </w:rPr>
        <w:t xml:space="preserve">Si vous ne pouvez </w:t>
      </w:r>
      <w:r w:rsidR="002C6E3E" w:rsidRPr="002C6E3E">
        <w:rPr>
          <w:rFonts w:ascii="Arial" w:hAnsi="Arial" w:cs="Arial"/>
          <w:sz w:val="22"/>
          <w:szCs w:val="22"/>
          <w:lang w:val="fr-FR"/>
        </w:rPr>
        <w:t>localiser</w:t>
      </w:r>
      <w:r w:rsidR="00D357AB" w:rsidRPr="002C6E3E">
        <w:rPr>
          <w:rFonts w:ascii="Arial" w:hAnsi="Arial" w:cs="Arial"/>
          <w:sz w:val="22"/>
          <w:szCs w:val="22"/>
          <w:lang w:val="fr-FR"/>
        </w:rPr>
        <w:t xml:space="preserve"> </w:t>
      </w:r>
      <w:r w:rsidR="002C6E3E" w:rsidRPr="002C6E3E">
        <w:rPr>
          <w:rFonts w:ascii="Arial" w:hAnsi="Arial" w:cs="Arial"/>
          <w:sz w:val="22"/>
          <w:szCs w:val="22"/>
          <w:lang w:val="fr-FR"/>
        </w:rPr>
        <w:t>une grappe</w:t>
      </w:r>
      <w:r w:rsidRPr="002C6E3E">
        <w:rPr>
          <w:rFonts w:ascii="Arial" w:hAnsi="Arial" w:cs="Arial"/>
          <w:sz w:val="22"/>
          <w:szCs w:val="22"/>
          <w:lang w:val="fr-FR"/>
        </w:rPr>
        <w:t xml:space="preserve">, </w:t>
      </w:r>
      <w:r w:rsidR="002C6E3E" w:rsidRPr="002C6E3E">
        <w:rPr>
          <w:rFonts w:ascii="Arial" w:hAnsi="Arial" w:cs="Arial"/>
          <w:sz w:val="22"/>
          <w:szCs w:val="22"/>
          <w:lang w:val="fr-FR"/>
        </w:rPr>
        <w:t>allez à la su</w:t>
      </w:r>
      <w:r w:rsidR="002C6E3E">
        <w:rPr>
          <w:rFonts w:ascii="Arial" w:hAnsi="Arial" w:cs="Arial"/>
          <w:sz w:val="22"/>
          <w:szCs w:val="22"/>
          <w:lang w:val="fr-FR"/>
        </w:rPr>
        <w:t>ivante et signale</w:t>
      </w:r>
      <w:r w:rsidR="00926852">
        <w:rPr>
          <w:rFonts w:ascii="Arial" w:hAnsi="Arial" w:cs="Arial"/>
          <w:sz w:val="22"/>
          <w:szCs w:val="22"/>
          <w:lang w:val="fr-FR"/>
        </w:rPr>
        <w:t>z</w:t>
      </w:r>
      <w:r w:rsidR="002C6E3E">
        <w:rPr>
          <w:rFonts w:ascii="Arial" w:hAnsi="Arial" w:cs="Arial"/>
          <w:sz w:val="22"/>
          <w:szCs w:val="22"/>
          <w:lang w:val="fr-FR"/>
        </w:rPr>
        <w:t xml:space="preserve"> le problème au bureau central</w:t>
      </w:r>
      <w:r w:rsidR="00000297" w:rsidRPr="002C6E3E">
        <w:rPr>
          <w:rFonts w:ascii="Arial" w:hAnsi="Arial" w:cs="Arial"/>
          <w:sz w:val="22"/>
          <w:szCs w:val="22"/>
          <w:lang w:val="fr-FR"/>
        </w:rPr>
        <w:t>.</w:t>
      </w:r>
    </w:p>
    <w:p w14:paraId="3A6D86A8" w14:textId="388CB7E1" w:rsidR="00C145AE" w:rsidRPr="009E676E" w:rsidRDefault="00C145AE" w:rsidP="00296FE6">
      <w:pPr>
        <w:tabs>
          <w:tab w:val="left" w:pos="720"/>
          <w:tab w:val="left" w:pos="1080"/>
        </w:tabs>
        <w:spacing w:after="120"/>
        <w:ind w:left="720" w:hanging="720"/>
        <w:jc w:val="both"/>
        <w:rPr>
          <w:rFonts w:ascii="Arial" w:hAnsi="Arial" w:cs="Arial"/>
          <w:sz w:val="22"/>
          <w:szCs w:val="22"/>
          <w:lang w:val="fr-FR"/>
        </w:rPr>
      </w:pPr>
      <w:r w:rsidRPr="009E676E">
        <w:rPr>
          <w:rFonts w:ascii="Arial" w:hAnsi="Arial" w:cs="Arial"/>
          <w:sz w:val="22"/>
          <w:szCs w:val="22"/>
          <w:lang w:val="fr-FR"/>
        </w:rPr>
        <w:t>4)</w:t>
      </w:r>
      <w:r w:rsidRPr="009E676E">
        <w:rPr>
          <w:rFonts w:ascii="Arial" w:hAnsi="Arial" w:cs="Arial"/>
          <w:sz w:val="22"/>
          <w:szCs w:val="22"/>
          <w:lang w:val="fr-FR"/>
        </w:rPr>
        <w:tab/>
      </w:r>
      <w:r w:rsidR="00926852" w:rsidRPr="009E676E">
        <w:rPr>
          <w:rFonts w:ascii="Arial" w:hAnsi="Arial" w:cs="Arial"/>
          <w:sz w:val="22"/>
          <w:szCs w:val="22"/>
          <w:lang w:val="fr-FR"/>
        </w:rPr>
        <w:t xml:space="preserve">Dans les zones urbaines, les noms de rues </w:t>
      </w:r>
      <w:r w:rsidR="009E676E" w:rsidRPr="009E676E">
        <w:rPr>
          <w:rFonts w:ascii="Arial" w:hAnsi="Arial" w:cs="Arial"/>
          <w:sz w:val="22"/>
          <w:szCs w:val="22"/>
          <w:lang w:val="fr-FR"/>
        </w:rPr>
        <w:t xml:space="preserve">vous </w:t>
      </w:r>
      <w:r w:rsidR="009E676E">
        <w:rPr>
          <w:rFonts w:ascii="Arial" w:hAnsi="Arial" w:cs="Arial"/>
          <w:sz w:val="22"/>
          <w:szCs w:val="22"/>
          <w:lang w:val="fr-FR"/>
        </w:rPr>
        <w:t>a</w:t>
      </w:r>
      <w:r w:rsidR="009E676E" w:rsidRPr="009E676E">
        <w:rPr>
          <w:rFonts w:ascii="Arial" w:hAnsi="Arial" w:cs="Arial"/>
          <w:sz w:val="22"/>
          <w:szCs w:val="22"/>
          <w:lang w:val="fr-FR"/>
        </w:rPr>
        <w:t xml:space="preserve">ideront </w:t>
      </w:r>
      <w:r w:rsidR="009E676E">
        <w:rPr>
          <w:rFonts w:ascii="Arial" w:hAnsi="Arial" w:cs="Arial"/>
          <w:sz w:val="22"/>
          <w:szCs w:val="22"/>
          <w:lang w:val="fr-FR"/>
        </w:rPr>
        <w:t>souvent à localiser la zone générale</w:t>
      </w:r>
      <w:r w:rsidRPr="009E676E">
        <w:rPr>
          <w:rFonts w:ascii="Arial" w:hAnsi="Arial" w:cs="Arial"/>
          <w:sz w:val="22"/>
          <w:szCs w:val="22"/>
          <w:lang w:val="fr-FR"/>
        </w:rPr>
        <w:t xml:space="preserve">. </w:t>
      </w:r>
      <w:r w:rsidR="009E676E" w:rsidRPr="009E676E">
        <w:rPr>
          <w:rFonts w:ascii="Arial" w:hAnsi="Arial" w:cs="Arial"/>
          <w:sz w:val="22"/>
          <w:szCs w:val="22"/>
          <w:lang w:val="fr-FR"/>
        </w:rPr>
        <w:t>Les limites peuvent être des rues</w:t>
      </w:r>
      <w:r w:rsidRPr="009E676E">
        <w:rPr>
          <w:rFonts w:ascii="Arial" w:hAnsi="Arial" w:cs="Arial"/>
          <w:sz w:val="22"/>
          <w:szCs w:val="22"/>
          <w:lang w:val="fr-FR"/>
        </w:rPr>
        <w:t xml:space="preserve">, </w:t>
      </w:r>
      <w:r w:rsidR="009E676E" w:rsidRPr="009E676E">
        <w:rPr>
          <w:rFonts w:ascii="Arial" w:hAnsi="Arial" w:cs="Arial"/>
          <w:sz w:val="22"/>
          <w:szCs w:val="22"/>
          <w:lang w:val="fr-FR"/>
        </w:rPr>
        <w:t>des allées</w:t>
      </w:r>
      <w:r w:rsidRPr="009E676E">
        <w:rPr>
          <w:rFonts w:ascii="Arial" w:hAnsi="Arial" w:cs="Arial"/>
          <w:sz w:val="22"/>
          <w:szCs w:val="22"/>
          <w:lang w:val="fr-FR"/>
        </w:rPr>
        <w:t xml:space="preserve">, </w:t>
      </w:r>
      <w:r w:rsidR="00122E3A">
        <w:rPr>
          <w:rFonts w:ascii="Arial" w:hAnsi="Arial" w:cs="Arial"/>
          <w:sz w:val="22"/>
          <w:szCs w:val="22"/>
          <w:lang w:val="fr-FR"/>
        </w:rPr>
        <w:t>des ruisseaux, les limites de la ville</w:t>
      </w:r>
      <w:r w:rsidRPr="009E676E">
        <w:rPr>
          <w:rFonts w:ascii="Arial" w:hAnsi="Arial" w:cs="Arial"/>
          <w:sz w:val="22"/>
          <w:szCs w:val="22"/>
          <w:lang w:val="fr-FR"/>
        </w:rPr>
        <w:t>,</w:t>
      </w:r>
      <w:r w:rsidR="00AC3690">
        <w:rPr>
          <w:rFonts w:ascii="Arial" w:hAnsi="Arial" w:cs="Arial"/>
          <w:sz w:val="22"/>
          <w:szCs w:val="22"/>
          <w:lang w:val="fr-FR"/>
        </w:rPr>
        <w:t xml:space="preserve"> </w:t>
      </w:r>
      <w:r w:rsidR="00C17C6B">
        <w:rPr>
          <w:rFonts w:ascii="Arial" w:hAnsi="Arial" w:cs="Arial"/>
          <w:sz w:val="22"/>
          <w:szCs w:val="22"/>
          <w:lang w:val="fr-FR"/>
        </w:rPr>
        <w:t>des câbles électriques</w:t>
      </w:r>
      <w:r w:rsidRPr="009E676E">
        <w:rPr>
          <w:rFonts w:ascii="Arial" w:hAnsi="Arial" w:cs="Arial"/>
          <w:sz w:val="22"/>
          <w:szCs w:val="22"/>
          <w:lang w:val="fr-FR"/>
        </w:rPr>
        <w:t>,</w:t>
      </w:r>
      <w:r w:rsidR="00AC3690">
        <w:rPr>
          <w:rFonts w:ascii="Arial" w:hAnsi="Arial" w:cs="Arial"/>
          <w:sz w:val="22"/>
          <w:szCs w:val="22"/>
          <w:lang w:val="fr-FR"/>
        </w:rPr>
        <w:t xml:space="preserve"> </w:t>
      </w:r>
      <w:r w:rsidR="006A3AD0">
        <w:rPr>
          <w:rFonts w:ascii="Arial" w:hAnsi="Arial" w:cs="Arial"/>
          <w:sz w:val="22"/>
          <w:szCs w:val="22"/>
          <w:lang w:val="fr-FR"/>
        </w:rPr>
        <w:t>les murs</w:t>
      </w:r>
      <w:r w:rsidR="00AC3690">
        <w:rPr>
          <w:rFonts w:ascii="Arial" w:hAnsi="Arial" w:cs="Arial"/>
          <w:sz w:val="22"/>
          <w:szCs w:val="22"/>
          <w:lang w:val="fr-FR"/>
        </w:rPr>
        <w:t>, des rangées d’arbres</w:t>
      </w:r>
      <w:r w:rsidR="00C17C6B">
        <w:rPr>
          <w:rFonts w:ascii="Arial" w:hAnsi="Arial" w:cs="Arial"/>
          <w:sz w:val="22"/>
          <w:szCs w:val="22"/>
          <w:lang w:val="fr-FR"/>
        </w:rPr>
        <w:t>,</w:t>
      </w:r>
      <w:r w:rsidRPr="009E676E">
        <w:rPr>
          <w:rFonts w:ascii="Arial" w:hAnsi="Arial" w:cs="Arial"/>
          <w:sz w:val="22"/>
          <w:szCs w:val="22"/>
          <w:lang w:val="fr-FR"/>
        </w:rPr>
        <w:t xml:space="preserve"> etc.</w:t>
      </w:r>
    </w:p>
    <w:p w14:paraId="5136730C" w14:textId="1A84F667" w:rsidR="00C145AE" w:rsidRPr="005C535E" w:rsidRDefault="00C145AE" w:rsidP="00296FE6">
      <w:pPr>
        <w:tabs>
          <w:tab w:val="left" w:pos="720"/>
          <w:tab w:val="left" w:pos="1080"/>
        </w:tabs>
        <w:spacing w:after="120"/>
        <w:ind w:left="720" w:hanging="720"/>
        <w:jc w:val="both"/>
        <w:rPr>
          <w:rFonts w:ascii="Arial" w:hAnsi="Arial" w:cs="Arial"/>
          <w:sz w:val="22"/>
          <w:szCs w:val="22"/>
          <w:lang w:val="fr-FR"/>
        </w:rPr>
      </w:pPr>
      <w:r w:rsidRPr="00C17C6B">
        <w:rPr>
          <w:rFonts w:ascii="Arial" w:hAnsi="Arial" w:cs="Arial"/>
          <w:sz w:val="22"/>
          <w:szCs w:val="22"/>
          <w:lang w:val="fr-FR"/>
        </w:rPr>
        <w:t>5)</w:t>
      </w:r>
      <w:r w:rsidRPr="00C17C6B">
        <w:rPr>
          <w:rFonts w:ascii="Arial" w:hAnsi="Arial" w:cs="Arial"/>
          <w:sz w:val="22"/>
          <w:szCs w:val="22"/>
          <w:lang w:val="fr-FR"/>
        </w:rPr>
        <w:tab/>
      </w:r>
      <w:r w:rsidR="00C17C6B" w:rsidRPr="00C17C6B">
        <w:rPr>
          <w:rFonts w:ascii="Arial" w:hAnsi="Arial" w:cs="Arial"/>
          <w:sz w:val="22"/>
          <w:szCs w:val="22"/>
          <w:lang w:val="fr-FR"/>
        </w:rPr>
        <w:t xml:space="preserve">Vérifiez la forme générale de la </w:t>
      </w:r>
      <w:r w:rsidR="00C17C6B">
        <w:rPr>
          <w:rFonts w:ascii="Arial" w:hAnsi="Arial" w:cs="Arial"/>
          <w:sz w:val="22"/>
          <w:szCs w:val="22"/>
          <w:lang w:val="fr-FR"/>
        </w:rPr>
        <w:t>grappe</w:t>
      </w:r>
      <w:r w:rsidRPr="00C17C6B">
        <w:rPr>
          <w:rFonts w:ascii="Arial" w:hAnsi="Arial" w:cs="Arial"/>
          <w:sz w:val="22"/>
          <w:szCs w:val="22"/>
          <w:lang w:val="fr-FR"/>
        </w:rPr>
        <w:t xml:space="preserve">. </w:t>
      </w:r>
      <w:r w:rsidR="00C17C6B" w:rsidRPr="005C535E">
        <w:rPr>
          <w:rFonts w:ascii="Arial" w:hAnsi="Arial" w:cs="Arial"/>
          <w:sz w:val="22"/>
          <w:szCs w:val="22"/>
          <w:lang w:val="fr-FR"/>
        </w:rPr>
        <w:t xml:space="preserve">Cela vous aidera à déterminer </w:t>
      </w:r>
      <w:r w:rsidR="005C535E" w:rsidRPr="005C535E">
        <w:rPr>
          <w:rFonts w:ascii="Arial" w:hAnsi="Arial" w:cs="Arial"/>
          <w:sz w:val="22"/>
          <w:szCs w:val="22"/>
          <w:lang w:val="fr-FR"/>
        </w:rPr>
        <w:t>si vous êtes au bo</w:t>
      </w:r>
      <w:r w:rsidR="005C535E">
        <w:rPr>
          <w:rFonts w:ascii="Arial" w:hAnsi="Arial" w:cs="Arial"/>
          <w:sz w:val="22"/>
          <w:szCs w:val="22"/>
          <w:lang w:val="fr-FR"/>
        </w:rPr>
        <w:t>n endroit</w:t>
      </w:r>
      <w:r w:rsidRPr="005C535E">
        <w:rPr>
          <w:rFonts w:ascii="Arial" w:hAnsi="Arial" w:cs="Arial"/>
          <w:sz w:val="22"/>
          <w:szCs w:val="22"/>
          <w:lang w:val="fr-FR"/>
        </w:rPr>
        <w:t>.</w:t>
      </w:r>
    </w:p>
    <w:p w14:paraId="61167F29" w14:textId="50D563C4" w:rsidR="00C145AE" w:rsidRPr="001C0486" w:rsidRDefault="00C145AE" w:rsidP="00296FE6">
      <w:pPr>
        <w:tabs>
          <w:tab w:val="left" w:pos="720"/>
          <w:tab w:val="left" w:pos="1080"/>
        </w:tabs>
        <w:spacing w:after="120"/>
        <w:ind w:left="720" w:hanging="720"/>
        <w:jc w:val="both"/>
        <w:rPr>
          <w:rFonts w:ascii="Arial" w:hAnsi="Arial" w:cs="Arial"/>
          <w:sz w:val="22"/>
          <w:szCs w:val="22"/>
          <w:lang w:val="fr-FR"/>
        </w:rPr>
      </w:pPr>
      <w:r w:rsidRPr="001C0486">
        <w:rPr>
          <w:rFonts w:ascii="Arial" w:hAnsi="Arial" w:cs="Arial"/>
          <w:sz w:val="22"/>
          <w:szCs w:val="22"/>
          <w:lang w:val="fr-FR"/>
        </w:rPr>
        <w:t>6)</w:t>
      </w:r>
      <w:r w:rsidRPr="001C0486">
        <w:rPr>
          <w:rFonts w:ascii="Arial" w:hAnsi="Arial" w:cs="Arial"/>
          <w:sz w:val="22"/>
          <w:szCs w:val="22"/>
          <w:lang w:val="fr-FR"/>
        </w:rPr>
        <w:tab/>
      </w:r>
      <w:r w:rsidR="005C535E" w:rsidRPr="001C0486">
        <w:rPr>
          <w:rFonts w:ascii="Arial" w:hAnsi="Arial" w:cs="Arial"/>
          <w:sz w:val="22"/>
          <w:szCs w:val="22"/>
          <w:lang w:val="fr-FR"/>
        </w:rPr>
        <w:t>Lisez la description écrite</w:t>
      </w:r>
      <w:r w:rsidRPr="001C0486">
        <w:rPr>
          <w:rFonts w:ascii="Arial" w:hAnsi="Arial" w:cs="Arial"/>
          <w:sz w:val="22"/>
          <w:szCs w:val="22"/>
          <w:lang w:val="fr-FR"/>
        </w:rPr>
        <w:t>.</w:t>
      </w:r>
    </w:p>
    <w:p w14:paraId="5E070EBD" w14:textId="4931A93E" w:rsidR="00C145AE" w:rsidRPr="00656EF2" w:rsidRDefault="00C145AE" w:rsidP="00296FE6">
      <w:pPr>
        <w:tabs>
          <w:tab w:val="left" w:pos="720"/>
          <w:tab w:val="left" w:pos="1080"/>
        </w:tabs>
        <w:spacing w:after="120"/>
        <w:ind w:left="720" w:hanging="720"/>
        <w:jc w:val="both"/>
        <w:rPr>
          <w:rFonts w:ascii="Arial" w:hAnsi="Arial" w:cs="Arial"/>
          <w:sz w:val="22"/>
          <w:szCs w:val="22"/>
          <w:lang w:val="fr-FR"/>
        </w:rPr>
      </w:pPr>
      <w:r w:rsidRPr="00AF0F1C">
        <w:rPr>
          <w:rFonts w:ascii="Arial" w:hAnsi="Arial" w:cs="Arial"/>
          <w:sz w:val="22"/>
          <w:szCs w:val="22"/>
          <w:lang w:val="fr-FR"/>
        </w:rPr>
        <w:t>7)</w:t>
      </w:r>
      <w:r w:rsidRPr="00AF0F1C">
        <w:rPr>
          <w:rFonts w:ascii="Arial" w:hAnsi="Arial" w:cs="Arial"/>
          <w:sz w:val="22"/>
          <w:szCs w:val="22"/>
          <w:lang w:val="fr-FR"/>
        </w:rPr>
        <w:tab/>
      </w:r>
      <w:r w:rsidR="00AF0F1C" w:rsidRPr="00AF0F1C">
        <w:rPr>
          <w:rFonts w:ascii="Arial" w:hAnsi="Arial" w:cs="Arial"/>
          <w:sz w:val="22"/>
          <w:szCs w:val="22"/>
          <w:lang w:val="fr-FR"/>
        </w:rPr>
        <w:t>Localisez toutes les limites des grappes avant</w:t>
      </w:r>
      <w:r w:rsidR="00AF0F1C">
        <w:rPr>
          <w:rFonts w:ascii="Arial" w:hAnsi="Arial" w:cs="Arial"/>
          <w:sz w:val="22"/>
          <w:szCs w:val="22"/>
          <w:lang w:val="fr-FR"/>
        </w:rPr>
        <w:t xml:space="preserve"> de commencer </w:t>
      </w:r>
      <w:r w:rsidR="00134277">
        <w:rPr>
          <w:rFonts w:ascii="Arial" w:hAnsi="Arial" w:cs="Arial"/>
          <w:sz w:val="22"/>
          <w:szCs w:val="22"/>
          <w:lang w:val="fr-FR"/>
        </w:rPr>
        <w:t>les interviews</w:t>
      </w:r>
      <w:r w:rsidRPr="00AF0F1C">
        <w:rPr>
          <w:rFonts w:ascii="Arial" w:hAnsi="Arial" w:cs="Arial"/>
          <w:sz w:val="22"/>
          <w:szCs w:val="22"/>
          <w:lang w:val="fr-FR"/>
        </w:rPr>
        <w:t xml:space="preserve">. </w:t>
      </w:r>
      <w:r w:rsidR="00134277" w:rsidRPr="00656EF2">
        <w:rPr>
          <w:rFonts w:ascii="Arial" w:hAnsi="Arial" w:cs="Arial"/>
          <w:sz w:val="22"/>
          <w:szCs w:val="22"/>
          <w:lang w:val="fr-FR"/>
        </w:rPr>
        <w:t xml:space="preserve">Par exemple, si la grappe est un </w:t>
      </w:r>
      <w:r w:rsidR="006E6AA1" w:rsidRPr="00656EF2">
        <w:rPr>
          <w:rFonts w:ascii="Arial" w:hAnsi="Arial" w:cs="Arial"/>
          <w:sz w:val="22"/>
          <w:szCs w:val="22"/>
          <w:lang w:val="fr-FR"/>
        </w:rPr>
        <w:t>îlot</w:t>
      </w:r>
      <w:r w:rsidR="00134277" w:rsidRPr="00656EF2">
        <w:rPr>
          <w:rFonts w:ascii="Arial" w:hAnsi="Arial" w:cs="Arial"/>
          <w:sz w:val="22"/>
          <w:szCs w:val="22"/>
          <w:lang w:val="fr-FR"/>
        </w:rPr>
        <w:t xml:space="preserve"> rectangulaire</w:t>
      </w:r>
      <w:r w:rsidRPr="00656EF2">
        <w:rPr>
          <w:rFonts w:ascii="Arial" w:hAnsi="Arial" w:cs="Arial"/>
          <w:sz w:val="22"/>
          <w:szCs w:val="22"/>
          <w:lang w:val="fr-FR"/>
        </w:rPr>
        <w:t xml:space="preserve">, </w:t>
      </w:r>
      <w:r w:rsidR="006E6AA1" w:rsidRPr="00656EF2">
        <w:rPr>
          <w:rFonts w:ascii="Arial" w:hAnsi="Arial" w:cs="Arial"/>
          <w:sz w:val="22"/>
          <w:szCs w:val="22"/>
          <w:lang w:val="fr-FR"/>
        </w:rPr>
        <w:t xml:space="preserve">les noms des trois </w:t>
      </w:r>
      <w:r w:rsidR="006477A0" w:rsidRPr="00656EF2">
        <w:rPr>
          <w:rFonts w:ascii="Arial" w:hAnsi="Arial" w:cs="Arial"/>
          <w:sz w:val="22"/>
          <w:szCs w:val="22"/>
          <w:lang w:val="fr-FR"/>
        </w:rPr>
        <w:t xml:space="preserve">rues limitrophes </w:t>
      </w:r>
      <w:r w:rsidR="00656EF2" w:rsidRPr="00656EF2">
        <w:rPr>
          <w:rFonts w:ascii="Arial" w:hAnsi="Arial" w:cs="Arial"/>
          <w:sz w:val="22"/>
          <w:szCs w:val="22"/>
          <w:lang w:val="fr-FR"/>
        </w:rPr>
        <w:t>ne</w:t>
      </w:r>
      <w:r w:rsidR="00656EF2">
        <w:rPr>
          <w:rFonts w:ascii="Arial" w:hAnsi="Arial" w:cs="Arial"/>
          <w:sz w:val="22"/>
          <w:szCs w:val="22"/>
          <w:lang w:val="fr-FR"/>
        </w:rPr>
        <w:t xml:space="preserve"> suffisent pas à identifier </w:t>
      </w:r>
      <w:r w:rsidR="000D1FB1">
        <w:rPr>
          <w:rFonts w:ascii="Arial" w:hAnsi="Arial" w:cs="Arial"/>
          <w:sz w:val="22"/>
          <w:szCs w:val="22"/>
          <w:lang w:val="fr-FR"/>
        </w:rPr>
        <w:t xml:space="preserve">avec certitude la </w:t>
      </w:r>
      <w:r w:rsidR="00E57A56">
        <w:rPr>
          <w:rFonts w:ascii="Arial" w:hAnsi="Arial" w:cs="Arial"/>
          <w:sz w:val="22"/>
          <w:szCs w:val="22"/>
          <w:lang w:val="fr-FR"/>
        </w:rPr>
        <w:t>grappe</w:t>
      </w:r>
      <w:r w:rsidR="00E57A56" w:rsidRPr="00656EF2">
        <w:rPr>
          <w:rFonts w:ascii="Arial" w:hAnsi="Arial" w:cs="Arial"/>
          <w:sz w:val="22"/>
          <w:szCs w:val="22"/>
          <w:lang w:val="fr-FR"/>
        </w:rPr>
        <w:t xml:space="preserve"> ;</w:t>
      </w:r>
      <w:r w:rsidRPr="00656EF2">
        <w:rPr>
          <w:rFonts w:ascii="Arial" w:hAnsi="Arial" w:cs="Arial"/>
          <w:sz w:val="22"/>
          <w:szCs w:val="22"/>
          <w:lang w:val="fr-FR"/>
        </w:rPr>
        <w:t xml:space="preserve"> </w:t>
      </w:r>
      <w:r w:rsidR="00886F1C">
        <w:rPr>
          <w:rFonts w:ascii="Arial" w:hAnsi="Arial" w:cs="Arial"/>
          <w:sz w:val="22"/>
          <w:szCs w:val="22"/>
          <w:lang w:val="fr-FR"/>
        </w:rPr>
        <w:t>vér</w:t>
      </w:r>
      <w:r w:rsidR="00E75C6E">
        <w:rPr>
          <w:rFonts w:ascii="Arial" w:hAnsi="Arial" w:cs="Arial"/>
          <w:sz w:val="22"/>
          <w:szCs w:val="22"/>
          <w:lang w:val="fr-FR"/>
        </w:rPr>
        <w:t>i</w:t>
      </w:r>
      <w:r w:rsidR="00886F1C">
        <w:rPr>
          <w:rFonts w:ascii="Arial" w:hAnsi="Arial" w:cs="Arial"/>
          <w:sz w:val="22"/>
          <w:szCs w:val="22"/>
          <w:lang w:val="fr-FR"/>
        </w:rPr>
        <w:t xml:space="preserve">fiez </w:t>
      </w:r>
      <w:r w:rsidR="00E57A56">
        <w:rPr>
          <w:rFonts w:ascii="Arial" w:hAnsi="Arial" w:cs="Arial"/>
          <w:sz w:val="22"/>
          <w:szCs w:val="22"/>
          <w:lang w:val="fr-FR"/>
        </w:rPr>
        <w:t>les quatre limites des rues</w:t>
      </w:r>
      <w:r w:rsidRPr="00656EF2">
        <w:rPr>
          <w:rFonts w:ascii="Arial" w:hAnsi="Arial" w:cs="Arial"/>
          <w:sz w:val="22"/>
          <w:szCs w:val="22"/>
          <w:lang w:val="fr-FR"/>
        </w:rPr>
        <w:t xml:space="preserve"> (</w:t>
      </w:r>
      <w:r w:rsidR="00E57A56">
        <w:rPr>
          <w:rFonts w:ascii="Arial" w:hAnsi="Arial" w:cs="Arial"/>
          <w:sz w:val="22"/>
          <w:szCs w:val="22"/>
          <w:lang w:val="fr-FR"/>
        </w:rPr>
        <w:t>voir</w:t>
      </w:r>
      <w:r w:rsidRPr="00656EF2">
        <w:rPr>
          <w:rFonts w:ascii="Arial" w:hAnsi="Arial" w:cs="Arial"/>
          <w:sz w:val="22"/>
          <w:szCs w:val="22"/>
          <w:lang w:val="fr-FR"/>
        </w:rPr>
        <w:t xml:space="preserve"> Figure 3).</w:t>
      </w:r>
    </w:p>
    <w:p w14:paraId="11226C54" w14:textId="7AA27B7F" w:rsidR="00CB2A32" w:rsidRPr="00872B7D" w:rsidRDefault="00C145AE" w:rsidP="00296FE6">
      <w:pPr>
        <w:tabs>
          <w:tab w:val="left" w:pos="720"/>
          <w:tab w:val="left" w:pos="1080"/>
        </w:tabs>
        <w:spacing w:after="120"/>
        <w:ind w:left="720" w:hanging="720"/>
        <w:jc w:val="both"/>
        <w:rPr>
          <w:rFonts w:ascii="Arial" w:hAnsi="Arial" w:cs="Arial"/>
          <w:sz w:val="22"/>
          <w:szCs w:val="22"/>
          <w:lang w:val="fr-FR"/>
        </w:rPr>
      </w:pPr>
      <w:r w:rsidRPr="00177D79">
        <w:rPr>
          <w:rFonts w:ascii="Arial" w:hAnsi="Arial" w:cs="Arial"/>
          <w:sz w:val="22"/>
          <w:szCs w:val="22"/>
          <w:lang w:val="fr-FR"/>
        </w:rPr>
        <w:t>8)</w:t>
      </w:r>
      <w:r w:rsidRPr="00177D79">
        <w:rPr>
          <w:rFonts w:ascii="Arial" w:hAnsi="Arial" w:cs="Arial"/>
          <w:sz w:val="22"/>
          <w:szCs w:val="22"/>
          <w:lang w:val="fr-FR"/>
        </w:rPr>
        <w:tab/>
      </w:r>
      <w:r w:rsidR="00E57A56" w:rsidRPr="00177D79">
        <w:rPr>
          <w:rFonts w:ascii="Arial" w:hAnsi="Arial" w:cs="Arial"/>
          <w:sz w:val="22"/>
          <w:szCs w:val="22"/>
          <w:lang w:val="fr-FR"/>
        </w:rPr>
        <w:t xml:space="preserve">Dans la plupart des cas, </w:t>
      </w:r>
      <w:r w:rsidR="00177D79" w:rsidRPr="00177D79">
        <w:rPr>
          <w:rFonts w:ascii="Arial" w:hAnsi="Arial" w:cs="Arial"/>
          <w:sz w:val="22"/>
          <w:szCs w:val="22"/>
          <w:lang w:val="fr-FR"/>
        </w:rPr>
        <w:t xml:space="preserve">vous pouvez </w:t>
      </w:r>
      <w:r w:rsidR="007211BC" w:rsidRPr="00177D79">
        <w:rPr>
          <w:rFonts w:ascii="Arial" w:hAnsi="Arial" w:cs="Arial"/>
          <w:sz w:val="22"/>
          <w:szCs w:val="22"/>
          <w:lang w:val="fr-FR"/>
        </w:rPr>
        <w:t>localiser</w:t>
      </w:r>
      <w:r w:rsidR="00177D79" w:rsidRPr="00177D79">
        <w:rPr>
          <w:rFonts w:ascii="Arial" w:hAnsi="Arial" w:cs="Arial"/>
          <w:sz w:val="22"/>
          <w:szCs w:val="22"/>
          <w:lang w:val="fr-FR"/>
        </w:rPr>
        <w:t xml:space="preserve"> </w:t>
      </w:r>
      <w:r w:rsidR="00E57A56" w:rsidRPr="00177D79">
        <w:rPr>
          <w:rFonts w:ascii="Arial" w:hAnsi="Arial" w:cs="Arial"/>
          <w:sz w:val="22"/>
          <w:szCs w:val="22"/>
          <w:lang w:val="fr-FR"/>
        </w:rPr>
        <w:t>les m</w:t>
      </w:r>
      <w:r w:rsidR="00531C76" w:rsidRPr="00177D79">
        <w:rPr>
          <w:rFonts w:ascii="Arial" w:hAnsi="Arial" w:cs="Arial"/>
          <w:sz w:val="22"/>
          <w:szCs w:val="22"/>
          <w:lang w:val="fr-FR"/>
        </w:rPr>
        <w:t>énages sélectionnés</w:t>
      </w:r>
      <w:r w:rsidRPr="00177D79">
        <w:rPr>
          <w:rFonts w:ascii="Arial" w:hAnsi="Arial" w:cs="Arial"/>
          <w:sz w:val="22"/>
          <w:szCs w:val="22"/>
          <w:lang w:val="fr-FR"/>
        </w:rPr>
        <w:t xml:space="preserve"> </w:t>
      </w:r>
      <w:r w:rsidR="00177D79" w:rsidRPr="00177D79">
        <w:rPr>
          <w:rFonts w:ascii="Arial" w:hAnsi="Arial" w:cs="Arial"/>
          <w:sz w:val="22"/>
          <w:szCs w:val="22"/>
          <w:lang w:val="fr-FR"/>
        </w:rPr>
        <w:t xml:space="preserve">en vous </w:t>
      </w:r>
      <w:r w:rsidR="007211BC" w:rsidRPr="00177D79">
        <w:rPr>
          <w:rFonts w:ascii="Arial" w:hAnsi="Arial" w:cs="Arial"/>
          <w:sz w:val="22"/>
          <w:szCs w:val="22"/>
          <w:lang w:val="fr-FR"/>
        </w:rPr>
        <w:t>référant</w:t>
      </w:r>
      <w:r w:rsidR="00177D79" w:rsidRPr="00177D79">
        <w:rPr>
          <w:rFonts w:ascii="Arial" w:hAnsi="Arial" w:cs="Arial"/>
          <w:sz w:val="22"/>
          <w:szCs w:val="22"/>
          <w:lang w:val="fr-FR"/>
        </w:rPr>
        <w:t xml:space="preserve"> à la </w:t>
      </w:r>
      <w:r w:rsidR="00177D79">
        <w:rPr>
          <w:rFonts w:ascii="Arial" w:hAnsi="Arial" w:cs="Arial"/>
          <w:sz w:val="22"/>
          <w:szCs w:val="22"/>
          <w:lang w:val="fr-FR"/>
        </w:rPr>
        <w:t xml:space="preserve">liste des ménages </w:t>
      </w:r>
      <w:r w:rsidR="007211BC">
        <w:rPr>
          <w:rFonts w:ascii="Arial" w:hAnsi="Arial" w:cs="Arial"/>
          <w:sz w:val="22"/>
          <w:szCs w:val="22"/>
          <w:lang w:val="fr-FR"/>
        </w:rPr>
        <w:t>ou aux cartes détaillées des grappes sélectionnés</w:t>
      </w:r>
      <w:r w:rsidRPr="00177D79">
        <w:rPr>
          <w:rFonts w:ascii="Arial" w:hAnsi="Arial" w:cs="Arial"/>
          <w:sz w:val="22"/>
          <w:szCs w:val="22"/>
          <w:lang w:val="fr-FR"/>
        </w:rPr>
        <w:t xml:space="preserve">. </w:t>
      </w:r>
      <w:r w:rsidR="001143E7" w:rsidRPr="005E0F57">
        <w:rPr>
          <w:rFonts w:ascii="Arial" w:hAnsi="Arial" w:cs="Arial"/>
          <w:sz w:val="22"/>
          <w:szCs w:val="22"/>
          <w:lang w:val="fr-FR"/>
        </w:rPr>
        <w:t>Étant donné que les gens se déplacent</w:t>
      </w:r>
      <w:r w:rsidRPr="005E0F57">
        <w:rPr>
          <w:rFonts w:ascii="Arial" w:hAnsi="Arial" w:cs="Arial"/>
          <w:sz w:val="22"/>
          <w:szCs w:val="22"/>
          <w:lang w:val="fr-FR"/>
        </w:rPr>
        <w:t xml:space="preserve">, </w:t>
      </w:r>
      <w:r w:rsidR="005E0F57" w:rsidRPr="005E0F57">
        <w:rPr>
          <w:rFonts w:ascii="Arial" w:hAnsi="Arial" w:cs="Arial"/>
          <w:sz w:val="22"/>
          <w:szCs w:val="22"/>
          <w:lang w:val="fr-FR"/>
        </w:rPr>
        <w:t xml:space="preserve">vous pouvez </w:t>
      </w:r>
      <w:proofErr w:type="gramStart"/>
      <w:r w:rsidR="005E0F57" w:rsidRPr="005E0F57">
        <w:rPr>
          <w:rFonts w:ascii="Arial" w:hAnsi="Arial" w:cs="Arial"/>
          <w:sz w:val="22"/>
          <w:szCs w:val="22"/>
          <w:lang w:val="fr-FR"/>
        </w:rPr>
        <w:t>avoir</w:t>
      </w:r>
      <w:proofErr w:type="gramEnd"/>
      <w:r w:rsidR="005E0F57" w:rsidRPr="005E0F57">
        <w:rPr>
          <w:rFonts w:ascii="Arial" w:hAnsi="Arial" w:cs="Arial"/>
          <w:sz w:val="22"/>
          <w:szCs w:val="22"/>
          <w:lang w:val="fr-FR"/>
        </w:rPr>
        <w:t xml:space="preserve"> des difficultés pour locali</w:t>
      </w:r>
      <w:r w:rsidR="005E0F57">
        <w:rPr>
          <w:rFonts w:ascii="Arial" w:hAnsi="Arial" w:cs="Arial"/>
          <w:sz w:val="22"/>
          <w:szCs w:val="22"/>
          <w:lang w:val="fr-FR"/>
        </w:rPr>
        <w:t>s</w:t>
      </w:r>
      <w:r w:rsidR="005E0F57" w:rsidRPr="005E0F57">
        <w:rPr>
          <w:rFonts w:ascii="Arial" w:hAnsi="Arial" w:cs="Arial"/>
          <w:sz w:val="22"/>
          <w:szCs w:val="22"/>
          <w:lang w:val="fr-FR"/>
        </w:rPr>
        <w:t>er les</w:t>
      </w:r>
      <w:r w:rsidR="005E0F57">
        <w:rPr>
          <w:rFonts w:ascii="Arial" w:hAnsi="Arial" w:cs="Arial"/>
          <w:sz w:val="22"/>
          <w:szCs w:val="22"/>
          <w:lang w:val="fr-FR"/>
        </w:rPr>
        <w:t xml:space="preserve"> </w:t>
      </w:r>
      <w:r w:rsidR="005E0F57" w:rsidRPr="005E0F57">
        <w:rPr>
          <w:rFonts w:ascii="Arial" w:hAnsi="Arial" w:cs="Arial"/>
          <w:sz w:val="22"/>
          <w:szCs w:val="22"/>
          <w:lang w:val="fr-FR"/>
        </w:rPr>
        <w:t>logem</w:t>
      </w:r>
      <w:r w:rsidR="005E0F57">
        <w:rPr>
          <w:rFonts w:ascii="Arial" w:hAnsi="Arial" w:cs="Arial"/>
          <w:sz w:val="22"/>
          <w:szCs w:val="22"/>
          <w:lang w:val="fr-FR"/>
        </w:rPr>
        <w:t xml:space="preserve">ents </w:t>
      </w:r>
      <w:r w:rsidR="00A84D26">
        <w:rPr>
          <w:rFonts w:ascii="Arial" w:hAnsi="Arial" w:cs="Arial"/>
          <w:sz w:val="22"/>
          <w:szCs w:val="22"/>
          <w:lang w:val="fr-FR"/>
        </w:rPr>
        <w:t>qui ont été sélectionnés si vous compte</w:t>
      </w:r>
      <w:r w:rsidR="00AE7D61">
        <w:rPr>
          <w:rFonts w:ascii="Arial" w:hAnsi="Arial" w:cs="Arial"/>
          <w:sz w:val="22"/>
          <w:szCs w:val="22"/>
          <w:lang w:val="fr-FR"/>
        </w:rPr>
        <w:t>z</w:t>
      </w:r>
      <w:r w:rsidR="00A84D26">
        <w:rPr>
          <w:rFonts w:ascii="Arial" w:hAnsi="Arial" w:cs="Arial"/>
          <w:sz w:val="22"/>
          <w:szCs w:val="22"/>
          <w:lang w:val="fr-FR"/>
        </w:rPr>
        <w:t xml:space="preserve"> </w:t>
      </w:r>
      <w:r w:rsidR="00605095" w:rsidRPr="00605095">
        <w:rPr>
          <w:rFonts w:ascii="Arial" w:hAnsi="Arial" w:cs="Arial"/>
          <w:sz w:val="22"/>
          <w:szCs w:val="22"/>
          <w:lang w:val="fr-FR"/>
        </w:rPr>
        <w:t>su</w:t>
      </w:r>
      <w:r w:rsidR="00605095">
        <w:rPr>
          <w:rFonts w:ascii="Arial" w:hAnsi="Arial" w:cs="Arial"/>
          <w:sz w:val="22"/>
          <w:szCs w:val="22"/>
          <w:lang w:val="fr-FR"/>
        </w:rPr>
        <w:t xml:space="preserve">r la recherche </w:t>
      </w:r>
      <w:r w:rsidR="00A24D3A">
        <w:rPr>
          <w:rFonts w:ascii="Arial" w:hAnsi="Arial" w:cs="Arial"/>
          <w:sz w:val="22"/>
          <w:szCs w:val="22"/>
          <w:lang w:val="fr-FR"/>
        </w:rPr>
        <w:t>du chef de m</w:t>
      </w:r>
      <w:r w:rsidR="00A24D3A" w:rsidRPr="00A24D3A">
        <w:rPr>
          <w:rFonts w:ascii="Arial" w:hAnsi="Arial" w:cs="Arial"/>
          <w:sz w:val="22"/>
          <w:szCs w:val="22"/>
          <w:lang w:val="fr-FR"/>
        </w:rPr>
        <w:t>é</w:t>
      </w:r>
      <w:r w:rsidR="00A24D3A">
        <w:rPr>
          <w:rFonts w:ascii="Arial" w:hAnsi="Arial" w:cs="Arial"/>
          <w:sz w:val="22"/>
          <w:szCs w:val="22"/>
          <w:lang w:val="fr-FR"/>
        </w:rPr>
        <w:t>nage</w:t>
      </w:r>
      <w:r w:rsidRPr="005E0F57">
        <w:rPr>
          <w:rFonts w:ascii="Arial" w:hAnsi="Arial" w:cs="Arial"/>
          <w:sz w:val="22"/>
          <w:szCs w:val="22"/>
          <w:lang w:val="fr-FR"/>
        </w:rPr>
        <w:t xml:space="preserve">. </w:t>
      </w:r>
      <w:r w:rsidR="000D0C81" w:rsidRPr="00C603FE">
        <w:rPr>
          <w:rFonts w:ascii="Arial" w:hAnsi="Arial" w:cs="Arial"/>
          <w:sz w:val="22"/>
          <w:szCs w:val="22"/>
          <w:lang w:val="fr-FR"/>
        </w:rPr>
        <w:t xml:space="preserve">Consultez le Manuel du Chef d’Équipe </w:t>
      </w:r>
      <w:r w:rsidR="00581320" w:rsidRPr="00C603FE">
        <w:rPr>
          <w:rFonts w:ascii="Arial" w:hAnsi="Arial" w:cs="Arial"/>
          <w:sz w:val="22"/>
          <w:szCs w:val="22"/>
          <w:lang w:val="fr-FR"/>
        </w:rPr>
        <w:t xml:space="preserve">et discutez de la manière </w:t>
      </w:r>
      <w:r w:rsidR="006D274B" w:rsidRPr="00C603FE">
        <w:rPr>
          <w:rFonts w:ascii="Arial" w:hAnsi="Arial" w:cs="Arial"/>
          <w:sz w:val="22"/>
          <w:szCs w:val="22"/>
          <w:lang w:val="fr-FR"/>
        </w:rPr>
        <w:t xml:space="preserve">de la façon de gérer les situations </w:t>
      </w:r>
      <w:r w:rsidR="002F0958" w:rsidRPr="00C603FE">
        <w:rPr>
          <w:rFonts w:ascii="Arial" w:hAnsi="Arial" w:cs="Arial"/>
          <w:sz w:val="22"/>
          <w:szCs w:val="22"/>
          <w:lang w:val="fr-FR"/>
        </w:rPr>
        <w:t xml:space="preserve">dans lesquelles </w:t>
      </w:r>
      <w:r w:rsidR="009E44D8" w:rsidRPr="00C603FE">
        <w:rPr>
          <w:rFonts w:ascii="Arial" w:hAnsi="Arial" w:cs="Arial"/>
          <w:sz w:val="22"/>
          <w:szCs w:val="22"/>
          <w:lang w:val="fr-FR"/>
        </w:rPr>
        <w:t xml:space="preserve">le ménage est </w:t>
      </w:r>
      <w:r w:rsidR="002F0958" w:rsidRPr="00C603FE">
        <w:rPr>
          <w:rFonts w:ascii="Arial" w:hAnsi="Arial" w:cs="Arial"/>
          <w:sz w:val="22"/>
          <w:szCs w:val="22"/>
          <w:lang w:val="fr-FR"/>
        </w:rPr>
        <w:t xml:space="preserve">localisé </w:t>
      </w:r>
      <w:r w:rsidR="00C603FE" w:rsidRPr="00C603FE">
        <w:rPr>
          <w:rFonts w:ascii="Arial" w:hAnsi="Arial" w:cs="Arial"/>
          <w:sz w:val="22"/>
          <w:szCs w:val="22"/>
          <w:lang w:val="fr-FR"/>
        </w:rPr>
        <w:t xml:space="preserve">mais le </w:t>
      </w:r>
      <w:r w:rsidR="00C603FE">
        <w:rPr>
          <w:rFonts w:ascii="Arial" w:hAnsi="Arial" w:cs="Arial"/>
          <w:sz w:val="22"/>
          <w:szCs w:val="22"/>
          <w:lang w:val="fr-FR"/>
        </w:rPr>
        <w:t xml:space="preserve">ménage </w:t>
      </w:r>
      <w:r w:rsidR="00F272A8">
        <w:rPr>
          <w:rFonts w:ascii="Arial" w:hAnsi="Arial" w:cs="Arial"/>
          <w:sz w:val="22"/>
          <w:szCs w:val="22"/>
          <w:lang w:val="fr-FR"/>
        </w:rPr>
        <w:t>a déménagé</w:t>
      </w:r>
      <w:r w:rsidR="00DD5AA2" w:rsidRPr="00C603FE">
        <w:rPr>
          <w:rFonts w:ascii="Arial" w:hAnsi="Arial" w:cs="Arial"/>
          <w:sz w:val="22"/>
          <w:szCs w:val="22"/>
          <w:lang w:val="fr-FR"/>
        </w:rPr>
        <w:t>,</w:t>
      </w:r>
      <w:r w:rsidR="00CF2819" w:rsidRPr="00C603FE">
        <w:rPr>
          <w:rFonts w:ascii="Arial" w:hAnsi="Arial" w:cs="Arial"/>
          <w:sz w:val="22"/>
          <w:szCs w:val="22"/>
          <w:lang w:val="fr-FR"/>
        </w:rPr>
        <w:t xml:space="preserve"> o</w:t>
      </w:r>
      <w:r w:rsidR="00F272A8">
        <w:rPr>
          <w:rFonts w:ascii="Arial" w:hAnsi="Arial" w:cs="Arial"/>
          <w:sz w:val="22"/>
          <w:szCs w:val="22"/>
          <w:lang w:val="fr-FR"/>
        </w:rPr>
        <w:t>u le nom du chef de ménage</w:t>
      </w:r>
      <w:r w:rsidR="00CF2819" w:rsidRPr="00C603FE">
        <w:rPr>
          <w:rFonts w:ascii="Arial" w:hAnsi="Arial" w:cs="Arial"/>
          <w:sz w:val="22"/>
          <w:szCs w:val="22"/>
          <w:lang w:val="fr-FR"/>
        </w:rPr>
        <w:t xml:space="preserve"> </w:t>
      </w:r>
      <w:r w:rsidR="0056547A">
        <w:rPr>
          <w:rFonts w:ascii="Arial" w:hAnsi="Arial" w:cs="Arial"/>
          <w:sz w:val="22"/>
          <w:szCs w:val="22"/>
          <w:lang w:val="fr-FR"/>
        </w:rPr>
        <w:t>diffère</w:t>
      </w:r>
      <w:r w:rsidR="001F69CF">
        <w:rPr>
          <w:rFonts w:ascii="Arial" w:hAnsi="Arial" w:cs="Arial"/>
          <w:sz w:val="22"/>
          <w:szCs w:val="22"/>
          <w:lang w:val="fr-FR"/>
        </w:rPr>
        <w:t xml:space="preserve"> de celui qui a été listé</w:t>
      </w:r>
      <w:r w:rsidR="00CF2819" w:rsidRPr="00C603FE">
        <w:rPr>
          <w:rFonts w:ascii="Arial" w:hAnsi="Arial" w:cs="Arial"/>
          <w:sz w:val="22"/>
          <w:szCs w:val="22"/>
          <w:lang w:val="fr-FR"/>
        </w:rPr>
        <w:t xml:space="preserve">. </w:t>
      </w:r>
      <w:r w:rsidR="000852DF" w:rsidRPr="00872B7D">
        <w:rPr>
          <w:rFonts w:ascii="Arial" w:hAnsi="Arial" w:cs="Arial"/>
          <w:sz w:val="22"/>
          <w:szCs w:val="22"/>
          <w:lang w:val="fr-FR"/>
        </w:rPr>
        <w:t>Gardez à l’esprit qu</w:t>
      </w:r>
      <w:r w:rsidR="0088584F" w:rsidRPr="00872B7D">
        <w:rPr>
          <w:rFonts w:ascii="Arial" w:hAnsi="Arial" w:cs="Arial"/>
          <w:sz w:val="22"/>
          <w:szCs w:val="22"/>
          <w:lang w:val="fr-FR"/>
        </w:rPr>
        <w:t xml:space="preserve">’il peut arriver </w:t>
      </w:r>
      <w:r w:rsidR="0005188E" w:rsidRPr="00872B7D">
        <w:rPr>
          <w:rFonts w:ascii="Arial" w:hAnsi="Arial" w:cs="Arial"/>
          <w:sz w:val="22"/>
          <w:szCs w:val="22"/>
          <w:lang w:val="fr-FR"/>
        </w:rPr>
        <w:t>que l’équipe respons</w:t>
      </w:r>
      <w:r w:rsidR="00872B7D" w:rsidRPr="00872B7D">
        <w:rPr>
          <w:rFonts w:ascii="Arial" w:hAnsi="Arial" w:cs="Arial"/>
          <w:sz w:val="22"/>
          <w:szCs w:val="22"/>
          <w:lang w:val="fr-FR"/>
        </w:rPr>
        <w:t>a</w:t>
      </w:r>
      <w:r w:rsidR="0005188E" w:rsidRPr="00872B7D">
        <w:rPr>
          <w:rFonts w:ascii="Arial" w:hAnsi="Arial" w:cs="Arial"/>
          <w:sz w:val="22"/>
          <w:szCs w:val="22"/>
          <w:lang w:val="fr-FR"/>
        </w:rPr>
        <w:t xml:space="preserve">ble du </w:t>
      </w:r>
      <w:proofErr w:type="gramStart"/>
      <w:r w:rsidR="0005188E" w:rsidRPr="00872B7D">
        <w:rPr>
          <w:rFonts w:ascii="Arial" w:hAnsi="Arial" w:cs="Arial"/>
          <w:sz w:val="22"/>
          <w:szCs w:val="22"/>
          <w:lang w:val="fr-FR"/>
        </w:rPr>
        <w:t>l</w:t>
      </w:r>
      <w:r w:rsidR="00872B7D" w:rsidRPr="00872B7D">
        <w:rPr>
          <w:rFonts w:ascii="Arial" w:hAnsi="Arial" w:cs="Arial"/>
          <w:sz w:val="22"/>
          <w:szCs w:val="22"/>
          <w:lang w:val="fr-FR"/>
        </w:rPr>
        <w:t>isting</w:t>
      </w:r>
      <w:proofErr w:type="gramEnd"/>
      <w:r w:rsidR="00872B7D" w:rsidRPr="00872B7D">
        <w:rPr>
          <w:rFonts w:ascii="Arial" w:hAnsi="Arial" w:cs="Arial"/>
          <w:sz w:val="22"/>
          <w:szCs w:val="22"/>
          <w:lang w:val="fr-FR"/>
        </w:rPr>
        <w:t xml:space="preserve"> ait pu faire </w:t>
      </w:r>
      <w:r w:rsidR="00872B7D">
        <w:rPr>
          <w:rFonts w:ascii="Arial" w:hAnsi="Arial" w:cs="Arial"/>
          <w:sz w:val="22"/>
          <w:szCs w:val="22"/>
          <w:lang w:val="fr-FR"/>
        </w:rPr>
        <w:t xml:space="preserve">une erreur et </w:t>
      </w:r>
      <w:r w:rsidR="00A17AB0">
        <w:rPr>
          <w:rFonts w:ascii="Arial" w:hAnsi="Arial" w:cs="Arial"/>
          <w:sz w:val="22"/>
          <w:szCs w:val="22"/>
          <w:lang w:val="fr-FR"/>
        </w:rPr>
        <w:t>que la carte diffère de ce que vous voyez sur le terrain</w:t>
      </w:r>
      <w:r w:rsidR="00CF2819" w:rsidRPr="00872B7D">
        <w:rPr>
          <w:rFonts w:ascii="Arial" w:hAnsi="Arial" w:cs="Arial"/>
          <w:sz w:val="22"/>
          <w:szCs w:val="22"/>
          <w:lang w:val="fr-FR"/>
        </w:rPr>
        <w:t>.</w:t>
      </w:r>
    </w:p>
    <w:p w14:paraId="6D0384F1" w14:textId="77777777" w:rsidR="005B018E" w:rsidRDefault="005B018E" w:rsidP="00296FE6">
      <w:pPr>
        <w:widowControl/>
        <w:spacing w:after="200"/>
        <w:jc w:val="both"/>
        <w:rPr>
          <w:b/>
          <w:bCs/>
          <w:u w:val="single"/>
          <w:lang w:val="fr-FR"/>
        </w:rPr>
      </w:pPr>
      <w:r>
        <w:rPr>
          <w:b/>
          <w:bCs/>
          <w:u w:val="single"/>
          <w:lang w:val="fr-FR"/>
        </w:rPr>
        <w:br w:type="page"/>
      </w:r>
    </w:p>
    <w:p w14:paraId="46745758" w14:textId="4359F472" w:rsidR="00CB2A32" w:rsidRPr="00BB5FD3" w:rsidRDefault="00CB2A32" w:rsidP="00873787">
      <w:pPr>
        <w:jc w:val="center"/>
        <w:rPr>
          <w:b/>
          <w:bCs/>
          <w:u w:val="single"/>
          <w:lang w:val="fr-FR"/>
        </w:rPr>
      </w:pPr>
      <w:r w:rsidRPr="00BB5FD3">
        <w:rPr>
          <w:b/>
          <w:bCs/>
          <w:u w:val="single"/>
          <w:lang w:val="fr-FR"/>
        </w:rPr>
        <w:lastRenderedPageBreak/>
        <w:t>Figure 1</w:t>
      </w:r>
      <w:r w:rsidRPr="00BB5FD3">
        <w:rPr>
          <w:lang w:val="fr-FR"/>
        </w:rPr>
        <w:tab/>
      </w:r>
      <w:r w:rsidRPr="00BB5FD3">
        <w:rPr>
          <w:b/>
          <w:bCs/>
          <w:u w:val="single"/>
          <w:lang w:val="fr-FR"/>
        </w:rPr>
        <w:t>Ex</w:t>
      </w:r>
      <w:r w:rsidR="004916C0" w:rsidRPr="00BB5FD3">
        <w:rPr>
          <w:b/>
          <w:bCs/>
          <w:u w:val="single"/>
          <w:lang w:val="fr-FR"/>
        </w:rPr>
        <w:t>e</w:t>
      </w:r>
      <w:r w:rsidRPr="00BB5FD3">
        <w:rPr>
          <w:b/>
          <w:bCs/>
          <w:u w:val="single"/>
          <w:lang w:val="fr-FR"/>
        </w:rPr>
        <w:t xml:space="preserve">mple </w:t>
      </w:r>
      <w:r w:rsidR="007809B8" w:rsidRPr="00BB5FD3">
        <w:rPr>
          <w:b/>
          <w:bCs/>
          <w:u w:val="single"/>
          <w:lang w:val="fr-FR"/>
        </w:rPr>
        <w:t>d’une carte d’un</w:t>
      </w:r>
      <w:r w:rsidR="00BB5FD3" w:rsidRPr="00BB5FD3">
        <w:rPr>
          <w:b/>
          <w:bCs/>
          <w:u w:val="single"/>
          <w:lang w:val="fr-FR"/>
        </w:rPr>
        <w:t>e zone de dé</w:t>
      </w:r>
      <w:r w:rsidR="00BB5FD3">
        <w:rPr>
          <w:b/>
          <w:bCs/>
          <w:u w:val="single"/>
          <w:lang w:val="fr-FR"/>
        </w:rPr>
        <w:t xml:space="preserve">nombrement </w:t>
      </w:r>
      <w:r w:rsidR="009124BA">
        <w:rPr>
          <w:b/>
          <w:bCs/>
          <w:u w:val="single"/>
          <w:lang w:val="fr-FR"/>
        </w:rPr>
        <w:t>(ZD)général</w:t>
      </w:r>
    </w:p>
    <w:p w14:paraId="3EBB4E6E" w14:textId="77777777" w:rsidR="00873787" w:rsidRPr="00BB5FD3" w:rsidRDefault="00873787" w:rsidP="4FE69E4C">
      <w:pPr>
        <w:tabs>
          <w:tab w:val="left" w:pos="720"/>
          <w:tab w:val="left" w:pos="1080"/>
        </w:tabs>
        <w:ind w:left="720" w:hanging="720"/>
        <w:jc w:val="center"/>
        <w:rPr>
          <w:rFonts w:ascii="Arial" w:hAnsi="Arial" w:cs="Arial"/>
          <w:b/>
          <w:lang w:val="fr-FR"/>
        </w:rPr>
      </w:pPr>
    </w:p>
    <w:p w14:paraId="37A53ADD" w14:textId="0E77DA47" w:rsidR="0052487F" w:rsidRPr="00025F8C" w:rsidRDefault="0052487F" w:rsidP="4FE69E4C">
      <w:pPr>
        <w:tabs>
          <w:tab w:val="left" w:pos="720"/>
          <w:tab w:val="left" w:pos="1080"/>
        </w:tabs>
        <w:ind w:left="720" w:hanging="720"/>
        <w:jc w:val="center"/>
        <w:rPr>
          <w:rFonts w:ascii="Arial" w:hAnsi="Arial" w:cs="Arial"/>
          <w:b/>
        </w:rPr>
      </w:pPr>
      <w:r w:rsidRPr="00025F8C">
        <w:rPr>
          <w:noProof/>
        </w:rPr>
        <w:drawing>
          <wp:inline distT="0" distB="0" distL="0" distR="0" wp14:anchorId="26FD9DCD" wp14:editId="1D1B0F9D">
            <wp:extent cx="5732145" cy="4144645"/>
            <wp:effectExtent l="0" t="0" r="1905" b="8255"/>
            <wp:docPr id="1358530186" name="Picture 1" descr="A map of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5732145" cy="4144645"/>
                    </a:xfrm>
                    <a:prstGeom prst="rect">
                      <a:avLst/>
                    </a:prstGeom>
                  </pic:spPr>
                </pic:pic>
              </a:graphicData>
            </a:graphic>
          </wp:inline>
        </w:drawing>
      </w:r>
    </w:p>
    <w:p w14:paraId="4E75ACC3" w14:textId="77777777" w:rsidR="005B018E" w:rsidRDefault="005B018E">
      <w:pPr>
        <w:widowControl/>
        <w:spacing w:after="200"/>
        <w:rPr>
          <w:rFonts w:ascii="Arial" w:hAnsi="Arial" w:cs="Arial"/>
          <w:b/>
        </w:rPr>
      </w:pPr>
      <w:r>
        <w:rPr>
          <w:rFonts w:ascii="Arial" w:hAnsi="Arial" w:cs="Arial"/>
          <w:b/>
        </w:rPr>
        <w:br w:type="page"/>
      </w:r>
    </w:p>
    <w:p w14:paraId="321938CF" w14:textId="0479C48B" w:rsidR="00CB2A32" w:rsidRPr="00025F8C" w:rsidRDefault="006C7E6A" w:rsidP="005B018E">
      <w:pPr>
        <w:ind w:hanging="720"/>
        <w:jc w:val="center"/>
        <w:rPr>
          <w:rFonts w:ascii="Arial" w:hAnsi="Arial" w:cs="Arial"/>
          <w:b/>
        </w:rPr>
      </w:pPr>
      <w:r w:rsidRPr="00025F8C">
        <w:rPr>
          <w:noProof/>
        </w:rPr>
        <w:lastRenderedPageBreak/>
        <w:drawing>
          <wp:anchor distT="0" distB="0" distL="114300" distR="114300" simplePos="0" relativeHeight="251657216" behindDoc="0" locked="0" layoutInCell="1" allowOverlap="1" wp14:anchorId="733A10B0" wp14:editId="4C3FE772">
            <wp:simplePos x="0" y="0"/>
            <wp:positionH relativeFrom="column">
              <wp:posOffset>4617350</wp:posOffset>
            </wp:positionH>
            <wp:positionV relativeFrom="paragraph">
              <wp:posOffset>1552755</wp:posOffset>
            </wp:positionV>
            <wp:extent cx="1501140" cy="1823699"/>
            <wp:effectExtent l="0" t="0" r="3810" b="5715"/>
            <wp:wrapNone/>
            <wp:docPr id="2074441425" name="Picture 2074441425" descr="A close-up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441425" name="Picture 1" descr="A close-up of a diagra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01140" cy="1823699"/>
                    </a:xfrm>
                    <a:prstGeom prst="rect">
                      <a:avLst/>
                    </a:prstGeom>
                  </pic:spPr>
                </pic:pic>
              </a:graphicData>
            </a:graphic>
            <wp14:sizeRelH relativeFrom="margin">
              <wp14:pctWidth>0</wp14:pctWidth>
            </wp14:sizeRelH>
            <wp14:sizeRelV relativeFrom="margin">
              <wp14:pctHeight>0</wp14:pctHeight>
            </wp14:sizeRelV>
          </wp:anchor>
        </w:drawing>
      </w:r>
    </w:p>
    <w:p w14:paraId="4D7C1C79" w14:textId="262ECF6D" w:rsidR="00852717" w:rsidRPr="00FE22BD" w:rsidRDefault="00852717" w:rsidP="00852717">
      <w:pPr>
        <w:jc w:val="center"/>
        <w:rPr>
          <w:b/>
          <w:bCs/>
          <w:u w:val="single"/>
        </w:rPr>
      </w:pPr>
      <w:r w:rsidRPr="00FE22BD">
        <w:rPr>
          <w:b/>
          <w:bCs/>
          <w:u w:val="single"/>
        </w:rPr>
        <w:t>Figure 2</w:t>
      </w:r>
      <w:r w:rsidRPr="00FE22BD">
        <w:tab/>
      </w:r>
      <w:r w:rsidRPr="00FE22BD">
        <w:rPr>
          <w:b/>
          <w:bCs/>
          <w:u w:val="single"/>
        </w:rPr>
        <w:t>Ex</w:t>
      </w:r>
      <w:r w:rsidR="009124BA" w:rsidRPr="00FE22BD">
        <w:rPr>
          <w:b/>
          <w:bCs/>
          <w:u w:val="single"/>
        </w:rPr>
        <w:t>e</w:t>
      </w:r>
      <w:r w:rsidRPr="00FE22BD">
        <w:rPr>
          <w:b/>
          <w:bCs/>
          <w:u w:val="single"/>
        </w:rPr>
        <w:t xml:space="preserve">mple </w:t>
      </w:r>
      <w:r w:rsidR="009124BA" w:rsidRPr="00FE22BD">
        <w:rPr>
          <w:b/>
          <w:bCs/>
          <w:u w:val="single"/>
        </w:rPr>
        <w:t>d’une carte détaillée</w:t>
      </w:r>
      <w:r w:rsidR="00290AF3" w:rsidRPr="00FE22BD">
        <w:rPr>
          <w:b/>
          <w:bCs/>
          <w:u w:val="single"/>
        </w:rPr>
        <w:t xml:space="preserve"> </w:t>
      </w:r>
    </w:p>
    <w:p w14:paraId="021C401D" w14:textId="77777777" w:rsidR="00CB2A32" w:rsidRPr="005B018E" w:rsidRDefault="00CB2A32" w:rsidP="4FE69E4C">
      <w:pPr>
        <w:tabs>
          <w:tab w:val="left" w:pos="720"/>
          <w:tab w:val="left" w:pos="1080"/>
        </w:tabs>
        <w:ind w:left="720" w:hanging="720"/>
        <w:jc w:val="both"/>
        <w:rPr>
          <w:rFonts w:ascii="Arial" w:hAnsi="Arial" w:cs="Arial"/>
          <w:b/>
          <w:sz w:val="22"/>
          <w:szCs w:val="22"/>
        </w:rPr>
      </w:pPr>
    </w:p>
    <w:p w14:paraId="10D456CE" w14:textId="6FF12BD4" w:rsidR="00CB2A32" w:rsidRPr="00025F8C" w:rsidRDefault="006C7E6A" w:rsidP="00CB2A32">
      <w:pPr>
        <w:framePr w:w="9108" w:h="6948" w:wrap="auto" w:hAnchor="margin" w:x="124" w:y="722"/>
        <w:jc w:val="center"/>
        <w:rPr>
          <w:rFonts w:ascii="Arial" w:hAnsi="Arial" w:cs="Arial"/>
        </w:rPr>
      </w:pPr>
      <w:r w:rsidRPr="00025F8C">
        <w:rPr>
          <w:rFonts w:ascii="Arial" w:hAnsi="Arial" w:cs="Arial"/>
        </w:rPr>
        <w:object w:dxaOrig="6495" w:dyaOrig="8220" w14:anchorId="7B1F0D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55pt;height:412.6pt" o:ole="">
            <v:imagedata r:id="rId16" o:title=""/>
          </v:shape>
          <o:OLEObject Type="Embed" ProgID="WPDraw30.Drawing" ShapeID="_x0000_i1025" DrawAspect="Content" ObjectID="_1791179787" r:id="rId17">
            <o:FieldCodes>\s \* MERGEFORMAT</o:FieldCodes>
          </o:OLEObject>
        </w:object>
      </w:r>
    </w:p>
    <w:p w14:paraId="3D12CE24" w14:textId="15ECD3D2" w:rsidR="00CB2A32" w:rsidRPr="00025F8C" w:rsidRDefault="006C7E6A" w:rsidP="4FE69E4C">
      <w:pPr>
        <w:framePr w:w="3156" w:h="4080" w:wrap="auto" w:vAnchor="page" w:hAnchor="page" w:x="2003" w:y="10441"/>
        <w:pBdr>
          <w:top w:val="single" w:sz="6" w:space="0" w:color="000000"/>
          <w:left w:val="single" w:sz="6" w:space="0" w:color="000000"/>
          <w:bottom w:val="single" w:sz="20" w:space="0" w:color="000000"/>
          <w:right w:val="single" w:sz="20" w:space="0" w:color="000000"/>
        </w:pBdr>
        <w:jc w:val="both"/>
        <w:rPr>
          <w:rFonts w:ascii="Arial" w:hAnsi="Arial" w:cs="Arial"/>
        </w:rPr>
      </w:pPr>
      <w:r w:rsidRPr="00025F8C">
        <w:rPr>
          <w:rFonts w:ascii="Arial" w:hAnsi="Arial" w:cs="Arial"/>
        </w:rPr>
        <w:object w:dxaOrig="2925" w:dyaOrig="4035" w14:anchorId="7152FCBD">
          <v:shape id="_x0000_i1026" type="#_x0000_t75" style="width:147.15pt;height:202.85pt" o:ole="">
            <v:imagedata r:id="rId18" o:title=""/>
          </v:shape>
          <o:OLEObject Type="Embed" ProgID="WPDraw30.Drawing" ShapeID="_x0000_i1026" DrawAspect="Content" ObjectID="_1791179788" r:id="rId19">
            <o:FieldCodes>\s \* MERGEFORMAT</o:FieldCodes>
          </o:OLEObject>
        </w:object>
      </w:r>
    </w:p>
    <w:p w14:paraId="40F4582F" w14:textId="688E65AD" w:rsidR="00E9356B" w:rsidRPr="00025F8C" w:rsidRDefault="00E9356B">
      <w:pPr>
        <w:widowControl/>
        <w:spacing w:after="200"/>
        <w:rPr>
          <w:rFonts w:ascii="Arial" w:hAnsi="Arial" w:cs="Arial"/>
          <w:sz w:val="22"/>
          <w:szCs w:val="22"/>
        </w:rPr>
      </w:pPr>
      <w:r w:rsidRPr="00025F8C">
        <w:rPr>
          <w:rFonts w:ascii="Arial" w:hAnsi="Arial" w:cs="Arial"/>
          <w:sz w:val="22"/>
          <w:szCs w:val="22"/>
        </w:rPr>
        <w:br w:type="page"/>
      </w:r>
    </w:p>
    <w:p w14:paraId="700D65F5" w14:textId="6974AB5E" w:rsidR="00CB2A32" w:rsidRPr="00FE22BD" w:rsidRDefault="00CB2A32" w:rsidP="008B5164">
      <w:pPr>
        <w:jc w:val="center"/>
        <w:rPr>
          <w:b/>
          <w:u w:val="single"/>
        </w:rPr>
      </w:pPr>
      <w:r w:rsidRPr="00FE22BD">
        <w:rPr>
          <w:b/>
          <w:bCs/>
          <w:u w:val="single"/>
        </w:rPr>
        <w:lastRenderedPageBreak/>
        <w:t>Figure 3.</w:t>
      </w:r>
      <w:r w:rsidR="00FD50E6" w:rsidRPr="00FE22BD">
        <w:rPr>
          <w:b/>
          <w:bCs/>
          <w:u w:val="single"/>
        </w:rPr>
        <w:t xml:space="preserve"> </w:t>
      </w:r>
      <w:r w:rsidRPr="00FE22BD">
        <w:rPr>
          <w:b/>
          <w:bCs/>
          <w:u w:val="single"/>
        </w:rPr>
        <w:t xml:space="preserve">Importance </w:t>
      </w:r>
      <w:r w:rsidR="00FE22BD" w:rsidRPr="00FE22BD">
        <w:rPr>
          <w:b/>
          <w:bCs/>
          <w:u w:val="single"/>
        </w:rPr>
        <w:t>d’identifier toutes les limites d’une grappe</w:t>
      </w:r>
    </w:p>
    <w:p w14:paraId="4D0D4E6E" w14:textId="77777777" w:rsidR="00CB2A32" w:rsidRPr="00596A36" w:rsidRDefault="00CB2A32" w:rsidP="4FE69E4C">
      <w:pPr>
        <w:tabs>
          <w:tab w:val="left" w:pos="720"/>
          <w:tab w:val="left" w:pos="1080"/>
        </w:tabs>
        <w:ind w:left="720" w:hanging="720"/>
        <w:jc w:val="both"/>
        <w:rPr>
          <w:rFonts w:ascii="Arial" w:hAnsi="Arial" w:cs="Arial"/>
          <w:sz w:val="22"/>
          <w:szCs w:val="22"/>
          <w:lang w:val="fr-FR"/>
        </w:rPr>
      </w:pPr>
    </w:p>
    <w:p w14:paraId="1286B77E" w14:textId="77777777" w:rsidR="00CB2A32" w:rsidRPr="00025F8C" w:rsidRDefault="000E3B3A" w:rsidP="00CB2A32">
      <w:pPr>
        <w:framePr w:w="8316" w:h="5465" w:wrap="notBeside" w:vAnchor="text" w:hAnchor="page" w:x="1942" w:y="143"/>
        <w:jc w:val="center"/>
      </w:pPr>
      <w:r w:rsidRPr="00025F8C">
        <w:object w:dxaOrig="9270" w:dyaOrig="7890" w14:anchorId="17B6DF77">
          <v:shape id="_x0000_i1027" type="#_x0000_t75" style="width:338.7pt;height:4in" o:ole="">
            <v:imagedata r:id="rId20" o:title=""/>
          </v:shape>
          <o:OLEObject Type="Embed" ProgID="WPDraw30.Drawing" ShapeID="_x0000_i1027" DrawAspect="Content" ObjectID="_1791179789" r:id="rId21">
            <o:FieldCodes>\s \* MERGEFORMAT</o:FieldCodes>
          </o:OLEObject>
        </w:object>
      </w:r>
    </w:p>
    <w:p w14:paraId="509E5B3C" w14:textId="77777777" w:rsidR="00E9356B" w:rsidRPr="00025F8C" w:rsidRDefault="00E9356B" w:rsidP="00E404EE">
      <w:pPr>
        <w:pStyle w:val="AParagraph"/>
        <w:rPr>
          <w:lang w:val="fr-CI"/>
        </w:rPr>
      </w:pPr>
    </w:p>
    <w:p w14:paraId="26501CC8" w14:textId="77777777" w:rsidR="00D33090" w:rsidRPr="00025F8C" w:rsidRDefault="00D33090" w:rsidP="4FE69E4C">
      <w:pPr>
        <w:widowControl/>
        <w:spacing w:after="200"/>
        <w:rPr>
          <w:rFonts w:asciiTheme="majorHAnsi" w:eastAsiaTheme="majorEastAsia" w:hAnsiTheme="majorHAnsi" w:cstheme="majorBidi"/>
          <w:color w:val="365F91" w:themeColor="accent1" w:themeShade="BF"/>
          <w:sz w:val="22"/>
          <w:szCs w:val="22"/>
        </w:rPr>
      </w:pPr>
      <w:r w:rsidRPr="00025F8C">
        <w:rPr>
          <w:sz w:val="22"/>
          <w:szCs w:val="22"/>
        </w:rPr>
        <w:br w:type="page"/>
      </w:r>
    </w:p>
    <w:p w14:paraId="59888D69" w14:textId="5A46873F" w:rsidR="00825A95" w:rsidRPr="00970CAF" w:rsidRDefault="00CB2A32" w:rsidP="000138AE">
      <w:pPr>
        <w:pStyle w:val="Heading1"/>
      </w:pPr>
      <w:bookmarkStart w:id="14" w:name="_Toc180566274"/>
      <w:r w:rsidRPr="00596A36">
        <w:rPr>
          <w:lang w:val="fr-FR"/>
        </w:rPr>
        <w:lastRenderedPageBreak/>
        <w:t>III.</w:t>
      </w:r>
      <w:r w:rsidRPr="00596A36">
        <w:rPr>
          <w:lang w:val="fr-FR"/>
        </w:rPr>
        <w:tab/>
      </w:r>
      <w:r w:rsidR="00590EA6" w:rsidRPr="00970CAF">
        <w:t>ORGANISER ET SUPERVISER LE TRAVAIL SUR LE TERRAIN</w:t>
      </w:r>
      <w:bookmarkEnd w:id="14"/>
    </w:p>
    <w:p w14:paraId="22D856B8" w14:textId="77777777" w:rsidR="000138AE" w:rsidRPr="00970CAF" w:rsidRDefault="000138AE" w:rsidP="000138AE"/>
    <w:p w14:paraId="118949A1" w14:textId="743634C9" w:rsidR="00CB2A32" w:rsidRPr="00970CAF" w:rsidRDefault="00AD3AB8" w:rsidP="00BE35EF">
      <w:pPr>
        <w:pStyle w:val="Heading2"/>
      </w:pPr>
      <w:bookmarkStart w:id="15" w:name="_Toc180566275"/>
      <w:r w:rsidRPr="00970CAF">
        <w:t>A.</w:t>
      </w:r>
      <w:r w:rsidRPr="00970CAF">
        <w:tab/>
      </w:r>
      <w:r w:rsidR="00CA4B7F" w:rsidRPr="00970CAF">
        <w:t>Attribuer le travail aux enquêteurs</w:t>
      </w:r>
      <w:bookmarkEnd w:id="15"/>
      <w:r w:rsidRPr="00970CAF">
        <w:t xml:space="preserve"> </w:t>
      </w:r>
    </w:p>
    <w:p w14:paraId="5ADA5331" w14:textId="77777777" w:rsidR="00CB2A32" w:rsidRPr="00970CAF" w:rsidRDefault="00CB2A32" w:rsidP="4FE69E4C">
      <w:pPr>
        <w:widowControl/>
        <w:tabs>
          <w:tab w:val="left" w:pos="720"/>
          <w:tab w:val="left" w:pos="1080"/>
        </w:tabs>
        <w:jc w:val="both"/>
        <w:rPr>
          <w:rFonts w:ascii="Arial" w:hAnsi="Arial" w:cs="Arial"/>
          <w:sz w:val="22"/>
          <w:szCs w:val="22"/>
        </w:rPr>
      </w:pPr>
      <w:r w:rsidRPr="00970CAF">
        <w:rPr>
          <w:rFonts w:ascii="Arial" w:hAnsi="Arial" w:cs="Arial"/>
          <w:sz w:val="22"/>
          <w:szCs w:val="22"/>
        </w:rPr>
        <w:t xml:space="preserve"> </w:t>
      </w:r>
    </w:p>
    <w:p w14:paraId="04B6775D" w14:textId="53D93252" w:rsidR="00CB2A32" w:rsidRPr="00970CAF" w:rsidRDefault="00AD0921" w:rsidP="008364CC">
      <w:pPr>
        <w:widowControl/>
        <w:tabs>
          <w:tab w:val="left" w:pos="720"/>
          <w:tab w:val="left" w:pos="1080"/>
        </w:tabs>
        <w:jc w:val="both"/>
        <w:rPr>
          <w:rFonts w:ascii="Arial" w:hAnsi="Arial" w:cs="Arial"/>
          <w:sz w:val="22"/>
          <w:szCs w:val="22"/>
        </w:rPr>
      </w:pPr>
      <w:r w:rsidRPr="00970CAF">
        <w:rPr>
          <w:rFonts w:ascii="Arial" w:hAnsi="Arial" w:cs="Arial"/>
          <w:sz w:val="22"/>
          <w:szCs w:val="22"/>
        </w:rPr>
        <w:t xml:space="preserve">Les conseils suivants peuvent être utiles au chef d’équipe </w:t>
      </w:r>
      <w:r w:rsidR="00970CAF" w:rsidRPr="00970CAF">
        <w:rPr>
          <w:rFonts w:ascii="Arial" w:hAnsi="Arial" w:cs="Arial"/>
          <w:sz w:val="22"/>
          <w:szCs w:val="22"/>
        </w:rPr>
        <w:t xml:space="preserve">quand il doit attribuer le travail aux enquêteurs </w:t>
      </w:r>
      <w:r w:rsidR="00CB2A32" w:rsidRPr="00970CAF">
        <w:rPr>
          <w:rFonts w:ascii="Arial" w:hAnsi="Arial" w:cs="Arial"/>
          <w:sz w:val="22"/>
          <w:szCs w:val="22"/>
        </w:rPr>
        <w:t xml:space="preserve">: </w:t>
      </w:r>
    </w:p>
    <w:p w14:paraId="670DE839" w14:textId="77777777" w:rsidR="00CB2A32" w:rsidRPr="00970CAF" w:rsidRDefault="00CB2A32" w:rsidP="008364CC">
      <w:pPr>
        <w:widowControl/>
        <w:tabs>
          <w:tab w:val="left" w:pos="720"/>
          <w:tab w:val="left" w:pos="1080"/>
        </w:tabs>
        <w:jc w:val="both"/>
        <w:rPr>
          <w:rFonts w:ascii="Arial" w:hAnsi="Arial" w:cs="Arial"/>
          <w:sz w:val="22"/>
          <w:szCs w:val="22"/>
          <w:lang w:val="fr-FR"/>
        </w:rPr>
      </w:pPr>
      <w:r w:rsidRPr="00970CAF">
        <w:rPr>
          <w:rFonts w:ascii="Arial" w:hAnsi="Arial" w:cs="Arial"/>
          <w:sz w:val="22"/>
          <w:szCs w:val="22"/>
          <w:lang w:val="fr-FR"/>
        </w:rPr>
        <w:t xml:space="preserve"> </w:t>
      </w:r>
    </w:p>
    <w:p w14:paraId="1B92D0D0" w14:textId="58FDBDF7" w:rsidR="00CB2A32" w:rsidRPr="00CC6254" w:rsidRDefault="00F9109D" w:rsidP="008364CC">
      <w:pPr>
        <w:widowControl/>
        <w:numPr>
          <w:ilvl w:val="0"/>
          <w:numId w:val="5"/>
        </w:numPr>
        <w:tabs>
          <w:tab w:val="left" w:pos="1080"/>
        </w:tabs>
        <w:jc w:val="both"/>
        <w:rPr>
          <w:rFonts w:ascii="Arial" w:hAnsi="Arial" w:cs="Arial"/>
          <w:sz w:val="22"/>
          <w:szCs w:val="22"/>
          <w:lang w:val="fr-FR"/>
        </w:rPr>
      </w:pPr>
      <w:r w:rsidRPr="00D75328">
        <w:rPr>
          <w:rFonts w:ascii="Arial" w:hAnsi="Arial" w:cs="Arial"/>
          <w:sz w:val="22"/>
          <w:szCs w:val="22"/>
          <w:lang w:val="fr-FR"/>
        </w:rPr>
        <w:t xml:space="preserve">Assurez-vous que chaque enquêteur a suffisamment de travail </w:t>
      </w:r>
      <w:r w:rsidR="00D75328" w:rsidRPr="00D75328">
        <w:rPr>
          <w:rFonts w:ascii="Arial" w:hAnsi="Arial" w:cs="Arial"/>
          <w:sz w:val="22"/>
          <w:szCs w:val="22"/>
          <w:lang w:val="fr-FR"/>
        </w:rPr>
        <w:t>à faire chaque jour</w:t>
      </w:r>
      <w:r w:rsidR="00CB2A32" w:rsidRPr="00D75328">
        <w:rPr>
          <w:rFonts w:ascii="Arial" w:hAnsi="Arial" w:cs="Arial"/>
          <w:sz w:val="22"/>
          <w:szCs w:val="22"/>
          <w:lang w:val="fr-FR"/>
        </w:rPr>
        <w:t xml:space="preserve">, </w:t>
      </w:r>
      <w:r w:rsidR="00D75328" w:rsidRPr="00D75328">
        <w:rPr>
          <w:rFonts w:ascii="Arial" w:hAnsi="Arial" w:cs="Arial"/>
          <w:sz w:val="22"/>
          <w:szCs w:val="22"/>
          <w:lang w:val="fr-FR"/>
        </w:rPr>
        <w:t>e</w:t>
      </w:r>
      <w:r w:rsidR="00D75328">
        <w:rPr>
          <w:rFonts w:ascii="Arial" w:hAnsi="Arial" w:cs="Arial"/>
          <w:sz w:val="22"/>
          <w:szCs w:val="22"/>
          <w:lang w:val="fr-FR"/>
        </w:rPr>
        <w:t xml:space="preserve">n tenant compte de la durée de l’interview </w:t>
      </w:r>
      <w:r w:rsidR="007F262C">
        <w:rPr>
          <w:rFonts w:ascii="Arial" w:hAnsi="Arial" w:cs="Arial"/>
          <w:sz w:val="22"/>
          <w:szCs w:val="22"/>
          <w:lang w:val="fr-FR"/>
        </w:rPr>
        <w:t>et des conditions de travail dans la zone.</w:t>
      </w:r>
      <w:r w:rsidR="00CB2A32" w:rsidRPr="00D75328">
        <w:rPr>
          <w:rFonts w:ascii="Arial" w:hAnsi="Arial" w:cs="Arial"/>
          <w:sz w:val="22"/>
          <w:szCs w:val="22"/>
          <w:lang w:val="fr-FR"/>
        </w:rPr>
        <w:t xml:space="preserve"> </w:t>
      </w:r>
      <w:r w:rsidR="007F262C" w:rsidRPr="00CC6254">
        <w:rPr>
          <w:rFonts w:ascii="Arial" w:hAnsi="Arial" w:cs="Arial"/>
          <w:sz w:val="22"/>
          <w:szCs w:val="22"/>
          <w:lang w:val="fr-FR"/>
        </w:rPr>
        <w:t xml:space="preserve">Le bureau central </w:t>
      </w:r>
      <w:r w:rsidR="00CC6254" w:rsidRPr="00CC6254">
        <w:rPr>
          <w:rFonts w:ascii="Arial" w:hAnsi="Arial" w:cs="Arial"/>
          <w:sz w:val="22"/>
          <w:szCs w:val="22"/>
          <w:lang w:val="fr-FR"/>
        </w:rPr>
        <w:t>vous indiquera</w:t>
      </w:r>
      <w:r w:rsidR="00D53E7B">
        <w:rPr>
          <w:rFonts w:ascii="Arial" w:hAnsi="Arial" w:cs="Arial"/>
          <w:sz w:val="22"/>
          <w:szCs w:val="22"/>
          <w:lang w:val="fr-FR"/>
        </w:rPr>
        <w:t xml:space="preserve">, approximativement, </w:t>
      </w:r>
      <w:r w:rsidR="00CC6254" w:rsidRPr="00CC6254">
        <w:rPr>
          <w:rFonts w:ascii="Arial" w:hAnsi="Arial" w:cs="Arial"/>
          <w:sz w:val="22"/>
          <w:szCs w:val="22"/>
          <w:lang w:val="fr-FR"/>
        </w:rPr>
        <w:t>le nombre d’interviews que chaque enquêteu</w:t>
      </w:r>
      <w:r w:rsidR="00CC6254">
        <w:rPr>
          <w:rFonts w:ascii="Arial" w:hAnsi="Arial" w:cs="Arial"/>
          <w:sz w:val="22"/>
          <w:szCs w:val="22"/>
          <w:lang w:val="fr-FR"/>
        </w:rPr>
        <w:t xml:space="preserve">r </w:t>
      </w:r>
      <w:r w:rsidR="00D53E7B">
        <w:rPr>
          <w:rFonts w:ascii="Arial" w:hAnsi="Arial" w:cs="Arial"/>
          <w:sz w:val="22"/>
          <w:szCs w:val="22"/>
          <w:lang w:val="fr-FR"/>
        </w:rPr>
        <w:t>devrait pouvoir faire par jour</w:t>
      </w:r>
      <w:r w:rsidR="008912EA">
        <w:rPr>
          <w:rFonts w:ascii="Arial" w:hAnsi="Arial" w:cs="Arial"/>
          <w:sz w:val="22"/>
          <w:szCs w:val="22"/>
          <w:lang w:val="fr-FR"/>
        </w:rPr>
        <w:t> ;</w:t>
      </w:r>
      <w:r w:rsidR="00FD50E6" w:rsidRPr="00CC6254">
        <w:rPr>
          <w:rFonts w:ascii="Arial" w:hAnsi="Arial" w:cs="Arial"/>
          <w:sz w:val="22"/>
          <w:szCs w:val="22"/>
          <w:lang w:val="fr-FR"/>
        </w:rPr>
        <w:t xml:space="preserve"> </w:t>
      </w:r>
    </w:p>
    <w:p w14:paraId="6A6189EF" w14:textId="77777777" w:rsidR="00CB2A32" w:rsidRPr="00CC6254" w:rsidRDefault="00CB2A32" w:rsidP="008364CC">
      <w:pPr>
        <w:widowControl/>
        <w:tabs>
          <w:tab w:val="left" w:pos="720"/>
          <w:tab w:val="left" w:pos="1080"/>
        </w:tabs>
        <w:ind w:firstLine="60"/>
        <w:jc w:val="both"/>
        <w:rPr>
          <w:rFonts w:ascii="Arial" w:hAnsi="Arial" w:cs="Arial"/>
          <w:sz w:val="22"/>
          <w:szCs w:val="22"/>
          <w:lang w:val="fr-FR"/>
        </w:rPr>
      </w:pPr>
    </w:p>
    <w:p w14:paraId="69F44A2D" w14:textId="4095CFC7" w:rsidR="00CE4493" w:rsidRPr="00510F86" w:rsidRDefault="00B022AC" w:rsidP="008364CC">
      <w:pPr>
        <w:widowControl/>
        <w:numPr>
          <w:ilvl w:val="0"/>
          <w:numId w:val="5"/>
        </w:numPr>
        <w:tabs>
          <w:tab w:val="left" w:pos="1080"/>
        </w:tabs>
        <w:jc w:val="both"/>
        <w:rPr>
          <w:rFonts w:ascii="Arial" w:hAnsi="Arial" w:cs="Arial"/>
          <w:sz w:val="22"/>
          <w:szCs w:val="22"/>
          <w:lang w:val="fr-FR"/>
        </w:rPr>
      </w:pPr>
      <w:r w:rsidRPr="00E16C80">
        <w:rPr>
          <w:rFonts w:ascii="Arial" w:hAnsi="Arial" w:cs="Arial"/>
          <w:sz w:val="22"/>
          <w:szCs w:val="22"/>
          <w:lang w:val="fr-FR"/>
        </w:rPr>
        <w:t xml:space="preserve">Assignez plus de ménages à interviewer qu’un enquêteur/enquêtrice peut faire </w:t>
      </w:r>
      <w:r w:rsidR="00A92031" w:rsidRPr="00E16C80">
        <w:rPr>
          <w:rFonts w:ascii="Arial" w:hAnsi="Arial" w:cs="Arial"/>
          <w:sz w:val="22"/>
          <w:szCs w:val="22"/>
          <w:lang w:val="fr-FR"/>
        </w:rPr>
        <w:t>en un jour</w:t>
      </w:r>
      <w:r w:rsidR="00E16C80" w:rsidRPr="00E16C80">
        <w:rPr>
          <w:rFonts w:ascii="Arial" w:hAnsi="Arial" w:cs="Arial"/>
          <w:sz w:val="22"/>
          <w:szCs w:val="22"/>
          <w:lang w:val="fr-FR"/>
        </w:rPr>
        <w:t xml:space="preserve">, </w:t>
      </w:r>
      <w:r w:rsidR="00A91F2E">
        <w:rPr>
          <w:rFonts w:ascii="Arial" w:hAnsi="Arial" w:cs="Arial"/>
          <w:sz w:val="22"/>
          <w:szCs w:val="22"/>
          <w:lang w:val="fr-FR"/>
        </w:rPr>
        <w:t>car il se peut que</w:t>
      </w:r>
      <w:r w:rsidR="00E16C80">
        <w:rPr>
          <w:rFonts w:ascii="Arial" w:hAnsi="Arial" w:cs="Arial"/>
          <w:sz w:val="22"/>
          <w:szCs w:val="22"/>
          <w:lang w:val="fr-FR"/>
        </w:rPr>
        <w:t xml:space="preserve"> certains ménages et/ou personnes</w:t>
      </w:r>
      <w:r w:rsidR="00CE4493" w:rsidRPr="00E16C80">
        <w:rPr>
          <w:rFonts w:ascii="Arial" w:hAnsi="Arial" w:cs="Arial"/>
          <w:sz w:val="22"/>
          <w:szCs w:val="22"/>
          <w:lang w:val="fr-FR"/>
        </w:rPr>
        <w:t xml:space="preserve"> </w:t>
      </w:r>
      <w:r w:rsidR="00A91F2E">
        <w:rPr>
          <w:rFonts w:ascii="Arial" w:hAnsi="Arial" w:cs="Arial"/>
          <w:sz w:val="22"/>
          <w:szCs w:val="22"/>
          <w:lang w:val="fr-FR"/>
        </w:rPr>
        <w:t xml:space="preserve">ne soient pas disponibles au moment de la première visite </w:t>
      </w:r>
      <w:r w:rsidR="00B2299A">
        <w:rPr>
          <w:rFonts w:ascii="Arial" w:hAnsi="Arial" w:cs="Arial"/>
          <w:sz w:val="22"/>
          <w:szCs w:val="22"/>
          <w:lang w:val="fr-FR"/>
        </w:rPr>
        <w:t>de l’enquêteur</w:t>
      </w:r>
      <w:r w:rsidR="00CB2A32" w:rsidRPr="00E16C80">
        <w:rPr>
          <w:rFonts w:ascii="Arial" w:hAnsi="Arial" w:cs="Arial"/>
          <w:sz w:val="22"/>
          <w:szCs w:val="22"/>
          <w:lang w:val="fr-FR"/>
        </w:rPr>
        <w:t xml:space="preserve">. </w:t>
      </w:r>
      <w:r w:rsidR="00510F86" w:rsidRPr="00510F86">
        <w:rPr>
          <w:rFonts w:ascii="Arial" w:hAnsi="Arial" w:cs="Arial"/>
          <w:sz w:val="22"/>
          <w:szCs w:val="22"/>
          <w:lang w:val="fr-FR"/>
        </w:rPr>
        <w:t>Il peut arriver qu</w:t>
      </w:r>
      <w:r w:rsidR="00A3658A">
        <w:rPr>
          <w:rFonts w:ascii="Arial" w:hAnsi="Arial" w:cs="Arial"/>
          <w:sz w:val="22"/>
          <w:szCs w:val="22"/>
          <w:lang w:val="fr-FR"/>
        </w:rPr>
        <w:t xml:space="preserve">’un enquêteur rencontre ce type de situation plusieurs fois par </w:t>
      </w:r>
      <w:r w:rsidR="00096A39">
        <w:rPr>
          <w:rFonts w:ascii="Arial" w:hAnsi="Arial" w:cs="Arial"/>
          <w:sz w:val="22"/>
          <w:szCs w:val="22"/>
          <w:lang w:val="fr-FR"/>
        </w:rPr>
        <w:t>j</w:t>
      </w:r>
      <w:r w:rsidR="00A3658A">
        <w:rPr>
          <w:rFonts w:ascii="Arial" w:hAnsi="Arial" w:cs="Arial"/>
          <w:sz w:val="22"/>
          <w:szCs w:val="22"/>
          <w:lang w:val="fr-FR"/>
        </w:rPr>
        <w:t>our</w:t>
      </w:r>
      <w:r w:rsidR="008912EA">
        <w:rPr>
          <w:rFonts w:ascii="Arial" w:hAnsi="Arial" w:cs="Arial"/>
          <w:sz w:val="22"/>
          <w:szCs w:val="22"/>
          <w:lang w:val="fr-FR"/>
        </w:rPr>
        <w:t> ;</w:t>
      </w:r>
      <w:r w:rsidR="00CB2A32" w:rsidRPr="00510F86">
        <w:rPr>
          <w:rFonts w:ascii="Arial" w:hAnsi="Arial" w:cs="Arial"/>
          <w:sz w:val="22"/>
          <w:szCs w:val="22"/>
          <w:lang w:val="fr-FR"/>
        </w:rPr>
        <w:t xml:space="preserve"> </w:t>
      </w:r>
    </w:p>
    <w:p w14:paraId="5BCE8952" w14:textId="77777777" w:rsidR="00CE4493" w:rsidRPr="00510F86" w:rsidRDefault="00CE4493" w:rsidP="008364CC">
      <w:pPr>
        <w:pStyle w:val="ListParagraph"/>
        <w:jc w:val="both"/>
        <w:rPr>
          <w:rFonts w:ascii="Arial" w:hAnsi="Arial" w:cs="Arial"/>
          <w:sz w:val="22"/>
          <w:szCs w:val="22"/>
          <w:lang w:val="fr-FR"/>
        </w:rPr>
      </w:pPr>
    </w:p>
    <w:p w14:paraId="3AF595E1" w14:textId="30EC9A40" w:rsidR="00CB2A32" w:rsidRPr="00884CFC" w:rsidRDefault="00FC3138" w:rsidP="008364CC">
      <w:pPr>
        <w:widowControl/>
        <w:numPr>
          <w:ilvl w:val="0"/>
          <w:numId w:val="5"/>
        </w:numPr>
        <w:tabs>
          <w:tab w:val="left" w:pos="1080"/>
        </w:tabs>
        <w:jc w:val="both"/>
        <w:rPr>
          <w:rFonts w:ascii="Arial" w:hAnsi="Arial" w:cs="Arial"/>
          <w:sz w:val="22"/>
          <w:szCs w:val="22"/>
          <w:lang w:val="fr-FR"/>
        </w:rPr>
      </w:pPr>
      <w:r w:rsidRPr="00C902CA">
        <w:rPr>
          <w:rFonts w:ascii="Arial" w:hAnsi="Arial" w:cs="Arial"/>
          <w:sz w:val="22"/>
          <w:szCs w:val="22"/>
          <w:lang w:val="fr-FR"/>
        </w:rPr>
        <w:t xml:space="preserve">Assignez moins de ménages à chaque enquêteurs/enquêtrice </w:t>
      </w:r>
      <w:r w:rsidR="00C902CA" w:rsidRPr="00C902CA">
        <w:rPr>
          <w:rFonts w:ascii="Arial" w:hAnsi="Arial" w:cs="Arial"/>
          <w:sz w:val="22"/>
          <w:szCs w:val="22"/>
          <w:lang w:val="fr-FR"/>
        </w:rPr>
        <w:t>au début de l’enquête p</w:t>
      </w:r>
      <w:r w:rsidR="00C902CA">
        <w:rPr>
          <w:rFonts w:ascii="Arial" w:hAnsi="Arial" w:cs="Arial"/>
          <w:sz w:val="22"/>
          <w:szCs w:val="22"/>
          <w:lang w:val="fr-FR"/>
        </w:rPr>
        <w:t xml:space="preserve">our </w:t>
      </w:r>
      <w:r w:rsidR="00592010">
        <w:rPr>
          <w:rFonts w:ascii="Arial" w:hAnsi="Arial" w:cs="Arial"/>
          <w:sz w:val="22"/>
          <w:szCs w:val="22"/>
          <w:lang w:val="fr-FR"/>
        </w:rPr>
        <w:t xml:space="preserve">disposer de temps pour </w:t>
      </w:r>
      <w:r w:rsidR="007368B2">
        <w:rPr>
          <w:rFonts w:ascii="Arial" w:hAnsi="Arial" w:cs="Arial"/>
          <w:sz w:val="22"/>
          <w:szCs w:val="22"/>
          <w:lang w:val="fr-FR"/>
        </w:rPr>
        <w:t>discuter des problèmes et pour permettre une supervision plus étroite</w:t>
      </w:r>
      <w:r w:rsidR="00CB2A32" w:rsidRPr="00C902CA">
        <w:rPr>
          <w:rFonts w:ascii="Arial" w:hAnsi="Arial" w:cs="Arial"/>
          <w:sz w:val="22"/>
          <w:szCs w:val="22"/>
          <w:lang w:val="fr-FR"/>
        </w:rPr>
        <w:t>.</w:t>
      </w:r>
      <w:r w:rsidR="00493845" w:rsidRPr="00C902CA">
        <w:rPr>
          <w:rFonts w:ascii="Arial" w:hAnsi="Arial" w:cs="Arial"/>
          <w:sz w:val="22"/>
          <w:szCs w:val="22"/>
          <w:lang w:val="fr-FR"/>
        </w:rPr>
        <w:t xml:space="preserve"> </w:t>
      </w:r>
      <w:r w:rsidR="008207E6" w:rsidRPr="00884CFC">
        <w:rPr>
          <w:rFonts w:ascii="Arial" w:hAnsi="Arial" w:cs="Arial"/>
          <w:sz w:val="22"/>
          <w:szCs w:val="22"/>
          <w:lang w:val="fr-FR"/>
        </w:rPr>
        <w:t xml:space="preserve">La fermeture des premières grappes peut prendre plus de temps </w:t>
      </w:r>
      <w:r w:rsidR="00884CFC" w:rsidRPr="00884CFC">
        <w:rPr>
          <w:rFonts w:ascii="Arial" w:hAnsi="Arial" w:cs="Arial"/>
          <w:sz w:val="22"/>
          <w:szCs w:val="22"/>
          <w:lang w:val="fr-FR"/>
        </w:rPr>
        <w:t>ca</w:t>
      </w:r>
      <w:r w:rsidR="00884CFC">
        <w:rPr>
          <w:rFonts w:ascii="Arial" w:hAnsi="Arial" w:cs="Arial"/>
          <w:sz w:val="22"/>
          <w:szCs w:val="22"/>
          <w:lang w:val="fr-FR"/>
        </w:rPr>
        <w:t xml:space="preserve">r il faut que les équipes </w:t>
      </w:r>
      <w:r w:rsidR="00D14928">
        <w:rPr>
          <w:rFonts w:ascii="Arial" w:hAnsi="Arial" w:cs="Arial"/>
          <w:sz w:val="22"/>
          <w:szCs w:val="22"/>
          <w:lang w:val="fr-FR"/>
        </w:rPr>
        <w:t>s’habituent au flux du travail</w:t>
      </w:r>
      <w:r w:rsidR="008912EA">
        <w:rPr>
          <w:rFonts w:ascii="Arial" w:hAnsi="Arial" w:cs="Arial"/>
          <w:sz w:val="22"/>
          <w:szCs w:val="22"/>
          <w:lang w:val="fr-FR"/>
        </w:rPr>
        <w:t> ;</w:t>
      </w:r>
    </w:p>
    <w:p w14:paraId="7A839C78" w14:textId="77777777" w:rsidR="00CB2A32" w:rsidRPr="00884CFC" w:rsidRDefault="00CB2A32" w:rsidP="008364CC">
      <w:pPr>
        <w:widowControl/>
        <w:tabs>
          <w:tab w:val="left" w:pos="720"/>
          <w:tab w:val="left" w:pos="1080"/>
        </w:tabs>
        <w:ind w:firstLine="60"/>
        <w:jc w:val="both"/>
        <w:rPr>
          <w:rFonts w:ascii="Arial" w:hAnsi="Arial" w:cs="Arial"/>
          <w:sz w:val="22"/>
          <w:szCs w:val="22"/>
          <w:lang w:val="fr-FR"/>
        </w:rPr>
      </w:pPr>
    </w:p>
    <w:p w14:paraId="2616AF97" w14:textId="14AA9FFC" w:rsidR="00CB2A32" w:rsidRPr="00E55B81" w:rsidRDefault="00D14928" w:rsidP="008364CC">
      <w:pPr>
        <w:widowControl/>
        <w:numPr>
          <w:ilvl w:val="0"/>
          <w:numId w:val="5"/>
        </w:numPr>
        <w:tabs>
          <w:tab w:val="left" w:pos="1080"/>
        </w:tabs>
        <w:jc w:val="both"/>
        <w:rPr>
          <w:rFonts w:ascii="Arial" w:hAnsi="Arial" w:cs="Arial"/>
          <w:sz w:val="22"/>
          <w:szCs w:val="22"/>
          <w:lang w:val="fr-FR"/>
        </w:rPr>
      </w:pPr>
      <w:r w:rsidRPr="00E55B81">
        <w:rPr>
          <w:rFonts w:ascii="Arial" w:hAnsi="Arial" w:cs="Arial"/>
          <w:sz w:val="22"/>
          <w:szCs w:val="22"/>
          <w:lang w:val="fr-FR"/>
        </w:rPr>
        <w:t xml:space="preserve">Soyez </w:t>
      </w:r>
      <w:r w:rsidR="00FE3849">
        <w:rPr>
          <w:rFonts w:ascii="Arial" w:hAnsi="Arial" w:cs="Arial"/>
          <w:sz w:val="22"/>
          <w:szCs w:val="22"/>
          <w:lang w:val="fr-FR"/>
        </w:rPr>
        <w:t>équi</w:t>
      </w:r>
      <w:r w:rsidR="008912EA">
        <w:rPr>
          <w:rFonts w:ascii="Arial" w:hAnsi="Arial" w:cs="Arial"/>
          <w:sz w:val="22"/>
          <w:szCs w:val="22"/>
          <w:lang w:val="fr-FR"/>
        </w:rPr>
        <w:t>table</w:t>
      </w:r>
      <w:r w:rsidRPr="00E55B81">
        <w:rPr>
          <w:rFonts w:ascii="Arial" w:hAnsi="Arial" w:cs="Arial"/>
          <w:sz w:val="22"/>
          <w:szCs w:val="22"/>
          <w:lang w:val="fr-FR"/>
        </w:rPr>
        <w:t xml:space="preserve"> </w:t>
      </w:r>
      <w:r w:rsidR="00E55B81" w:rsidRPr="00E55B81">
        <w:rPr>
          <w:rFonts w:ascii="Arial" w:hAnsi="Arial" w:cs="Arial"/>
          <w:sz w:val="22"/>
          <w:szCs w:val="22"/>
          <w:lang w:val="fr-FR"/>
        </w:rPr>
        <w:t xml:space="preserve">quand vous </w:t>
      </w:r>
      <w:r w:rsidR="00E55B81">
        <w:rPr>
          <w:rFonts w:ascii="Arial" w:hAnsi="Arial" w:cs="Arial"/>
          <w:sz w:val="22"/>
          <w:szCs w:val="22"/>
          <w:lang w:val="fr-FR"/>
        </w:rPr>
        <w:t>répartissez du</w:t>
      </w:r>
      <w:r w:rsidR="00E55B81" w:rsidRPr="00E55B81">
        <w:rPr>
          <w:rFonts w:ascii="Arial" w:hAnsi="Arial" w:cs="Arial"/>
          <w:sz w:val="22"/>
          <w:szCs w:val="22"/>
          <w:lang w:val="fr-FR"/>
        </w:rPr>
        <w:t xml:space="preserve"> travai</w:t>
      </w:r>
      <w:r w:rsidR="00E55B81">
        <w:rPr>
          <w:rFonts w:ascii="Arial" w:hAnsi="Arial" w:cs="Arial"/>
          <w:sz w:val="22"/>
          <w:szCs w:val="22"/>
          <w:lang w:val="fr-FR"/>
        </w:rPr>
        <w:t>l</w:t>
      </w:r>
      <w:r w:rsidR="00CB2A32" w:rsidRPr="00E55B81">
        <w:rPr>
          <w:rFonts w:ascii="Arial" w:hAnsi="Arial" w:cs="Arial"/>
          <w:sz w:val="22"/>
          <w:szCs w:val="22"/>
          <w:lang w:val="fr-FR"/>
        </w:rPr>
        <w:t>.</w:t>
      </w:r>
      <w:r w:rsidR="00FD50E6" w:rsidRPr="00E55B81">
        <w:rPr>
          <w:rFonts w:ascii="Arial" w:hAnsi="Arial" w:cs="Arial"/>
          <w:sz w:val="22"/>
          <w:szCs w:val="22"/>
          <w:lang w:val="fr-FR"/>
        </w:rPr>
        <w:t xml:space="preserve"> </w:t>
      </w:r>
    </w:p>
    <w:p w14:paraId="4F5B0168" w14:textId="77777777" w:rsidR="00CB2A32" w:rsidRPr="00E55B81" w:rsidRDefault="00CB2A32" w:rsidP="008364CC">
      <w:pPr>
        <w:widowControl/>
        <w:tabs>
          <w:tab w:val="left" w:pos="720"/>
          <w:tab w:val="left" w:pos="1080"/>
        </w:tabs>
        <w:ind w:firstLine="60"/>
        <w:jc w:val="both"/>
        <w:rPr>
          <w:rFonts w:ascii="Arial" w:hAnsi="Arial" w:cs="Arial"/>
          <w:sz w:val="22"/>
          <w:szCs w:val="22"/>
          <w:lang w:val="fr-FR"/>
        </w:rPr>
      </w:pPr>
    </w:p>
    <w:p w14:paraId="7151CC8B" w14:textId="4FAFD047" w:rsidR="00CB2A32" w:rsidRPr="003B4571" w:rsidRDefault="00E55B81" w:rsidP="008364CC">
      <w:pPr>
        <w:widowControl/>
        <w:numPr>
          <w:ilvl w:val="0"/>
          <w:numId w:val="5"/>
        </w:numPr>
        <w:tabs>
          <w:tab w:val="left" w:pos="1080"/>
        </w:tabs>
        <w:jc w:val="both"/>
        <w:rPr>
          <w:rFonts w:ascii="Arial" w:hAnsi="Arial" w:cs="Arial"/>
          <w:sz w:val="22"/>
          <w:szCs w:val="22"/>
          <w:lang w:val="fr-FR"/>
        </w:rPr>
      </w:pPr>
      <w:r w:rsidRPr="003B4571">
        <w:rPr>
          <w:rFonts w:ascii="Arial" w:hAnsi="Arial" w:cs="Arial"/>
          <w:sz w:val="22"/>
          <w:szCs w:val="22"/>
          <w:lang w:val="fr-FR"/>
        </w:rPr>
        <w:t xml:space="preserve">Assurez-vous que chaque enquêteurs/enquêtrice </w:t>
      </w:r>
      <w:r w:rsidR="003B4571" w:rsidRPr="003B4571">
        <w:rPr>
          <w:rFonts w:ascii="Arial" w:hAnsi="Arial" w:cs="Arial"/>
          <w:sz w:val="22"/>
          <w:szCs w:val="22"/>
          <w:lang w:val="fr-FR"/>
        </w:rPr>
        <w:t xml:space="preserve">dispose de </w:t>
      </w:r>
      <w:r w:rsidR="003B4571">
        <w:rPr>
          <w:rFonts w:ascii="Arial" w:hAnsi="Arial" w:cs="Arial"/>
          <w:sz w:val="22"/>
          <w:szCs w:val="22"/>
          <w:lang w:val="fr-FR"/>
        </w:rPr>
        <w:t xml:space="preserve">toutes les informations </w:t>
      </w:r>
      <w:r w:rsidR="00E81EFC">
        <w:rPr>
          <w:rFonts w:ascii="Arial" w:hAnsi="Arial" w:cs="Arial"/>
          <w:sz w:val="22"/>
          <w:szCs w:val="22"/>
          <w:lang w:val="fr-FR"/>
        </w:rPr>
        <w:t xml:space="preserve">et du </w:t>
      </w:r>
      <w:r w:rsidR="003B4571">
        <w:rPr>
          <w:rFonts w:ascii="Arial" w:hAnsi="Arial" w:cs="Arial"/>
          <w:sz w:val="22"/>
          <w:szCs w:val="22"/>
          <w:lang w:val="fr-FR"/>
        </w:rPr>
        <w:t xml:space="preserve">matériel nécessaire </w:t>
      </w:r>
      <w:r w:rsidR="00E81EFC">
        <w:rPr>
          <w:rFonts w:ascii="Arial" w:hAnsi="Arial" w:cs="Arial"/>
          <w:sz w:val="22"/>
          <w:szCs w:val="22"/>
          <w:lang w:val="fr-FR"/>
        </w:rPr>
        <w:t>pour mener à bien le travail qui lui a été assigné</w:t>
      </w:r>
      <w:r w:rsidR="008912EA">
        <w:rPr>
          <w:rFonts w:ascii="Arial" w:hAnsi="Arial" w:cs="Arial"/>
          <w:sz w:val="22"/>
          <w:szCs w:val="22"/>
          <w:lang w:val="fr-FR"/>
        </w:rPr>
        <w:t> ;</w:t>
      </w:r>
    </w:p>
    <w:p w14:paraId="6A20E190" w14:textId="77777777" w:rsidR="00CB2A32" w:rsidRPr="003B4571" w:rsidRDefault="00CB2A32" w:rsidP="008364CC">
      <w:pPr>
        <w:widowControl/>
        <w:tabs>
          <w:tab w:val="left" w:pos="720"/>
          <w:tab w:val="left" w:pos="1080"/>
        </w:tabs>
        <w:ind w:firstLine="60"/>
        <w:jc w:val="both"/>
        <w:rPr>
          <w:rFonts w:ascii="Arial" w:hAnsi="Arial" w:cs="Arial"/>
          <w:sz w:val="22"/>
          <w:szCs w:val="22"/>
          <w:lang w:val="fr-FR"/>
        </w:rPr>
      </w:pPr>
    </w:p>
    <w:p w14:paraId="0A7A2EE7" w14:textId="597226BC" w:rsidR="00CB2A32" w:rsidRPr="009C235F" w:rsidRDefault="00163EDC" w:rsidP="008364CC">
      <w:pPr>
        <w:widowControl/>
        <w:numPr>
          <w:ilvl w:val="0"/>
          <w:numId w:val="5"/>
        </w:numPr>
        <w:tabs>
          <w:tab w:val="left" w:pos="1080"/>
        </w:tabs>
        <w:jc w:val="both"/>
        <w:rPr>
          <w:rFonts w:ascii="Arial" w:hAnsi="Arial" w:cs="Arial"/>
          <w:sz w:val="22"/>
          <w:szCs w:val="22"/>
          <w:lang w:val="fr-FR"/>
        </w:rPr>
      </w:pPr>
      <w:r w:rsidRPr="009C235F">
        <w:rPr>
          <w:rFonts w:ascii="Arial" w:hAnsi="Arial" w:cs="Arial"/>
          <w:sz w:val="22"/>
          <w:szCs w:val="22"/>
          <w:lang w:val="fr-FR"/>
        </w:rPr>
        <w:t xml:space="preserve">Toutes </w:t>
      </w:r>
      <w:r w:rsidR="00CB2A32" w:rsidRPr="009C235F">
        <w:rPr>
          <w:rFonts w:ascii="Arial" w:hAnsi="Arial" w:cs="Arial"/>
          <w:sz w:val="22"/>
          <w:szCs w:val="22"/>
          <w:lang w:val="fr-FR"/>
        </w:rPr>
        <w:t>l</w:t>
      </w:r>
      <w:r w:rsidRPr="009C235F">
        <w:rPr>
          <w:rFonts w:ascii="Arial" w:hAnsi="Arial" w:cs="Arial"/>
          <w:sz w:val="22"/>
          <w:szCs w:val="22"/>
          <w:lang w:val="fr-FR"/>
        </w:rPr>
        <w:t xml:space="preserve">es taches </w:t>
      </w:r>
      <w:r w:rsidR="00751628" w:rsidRPr="009C235F">
        <w:rPr>
          <w:rFonts w:ascii="Arial" w:hAnsi="Arial" w:cs="Arial"/>
          <w:sz w:val="22"/>
          <w:szCs w:val="22"/>
          <w:lang w:val="fr-FR"/>
        </w:rPr>
        <w:t>complété</w:t>
      </w:r>
      <w:r w:rsidR="00751628">
        <w:rPr>
          <w:rFonts w:ascii="Arial" w:hAnsi="Arial" w:cs="Arial"/>
          <w:sz w:val="22"/>
          <w:szCs w:val="22"/>
          <w:lang w:val="fr-FR"/>
        </w:rPr>
        <w:t>e</w:t>
      </w:r>
      <w:r w:rsidR="00751628" w:rsidRPr="009C235F">
        <w:rPr>
          <w:rFonts w:ascii="Arial" w:hAnsi="Arial" w:cs="Arial"/>
          <w:sz w:val="22"/>
          <w:szCs w:val="22"/>
          <w:lang w:val="fr-FR"/>
        </w:rPr>
        <w:t>s</w:t>
      </w:r>
      <w:r w:rsidR="008902B0" w:rsidRPr="009C235F">
        <w:rPr>
          <w:rFonts w:ascii="Arial" w:hAnsi="Arial" w:cs="Arial"/>
          <w:sz w:val="22"/>
          <w:szCs w:val="22"/>
          <w:lang w:val="fr-FR"/>
        </w:rPr>
        <w:t xml:space="preserve"> par chaque enquêteur/enquêtrice</w:t>
      </w:r>
      <w:r w:rsidR="00CB2A32" w:rsidRPr="009C235F">
        <w:rPr>
          <w:rFonts w:ascii="Arial" w:hAnsi="Arial" w:cs="Arial"/>
          <w:sz w:val="22"/>
          <w:szCs w:val="22"/>
          <w:lang w:val="fr-FR"/>
        </w:rPr>
        <w:t xml:space="preserve"> </w:t>
      </w:r>
      <w:r w:rsidR="009C235F" w:rsidRPr="009C235F">
        <w:rPr>
          <w:rFonts w:ascii="Arial" w:hAnsi="Arial" w:cs="Arial"/>
          <w:sz w:val="22"/>
          <w:szCs w:val="22"/>
          <w:lang w:val="fr-FR"/>
        </w:rPr>
        <w:t>et</w:t>
      </w:r>
      <w:r w:rsidR="009C235F">
        <w:rPr>
          <w:rFonts w:ascii="Arial" w:hAnsi="Arial" w:cs="Arial"/>
          <w:sz w:val="22"/>
          <w:szCs w:val="22"/>
          <w:lang w:val="fr-FR"/>
        </w:rPr>
        <w:t xml:space="preserve"> pour chaque grappe doi</w:t>
      </w:r>
      <w:r w:rsidR="00751628">
        <w:rPr>
          <w:rFonts w:ascii="Arial" w:hAnsi="Arial" w:cs="Arial"/>
          <w:sz w:val="22"/>
          <w:szCs w:val="22"/>
          <w:lang w:val="fr-FR"/>
        </w:rPr>
        <w:t>ven</w:t>
      </w:r>
      <w:r w:rsidR="009C235F">
        <w:rPr>
          <w:rFonts w:ascii="Arial" w:hAnsi="Arial" w:cs="Arial"/>
          <w:sz w:val="22"/>
          <w:szCs w:val="22"/>
          <w:lang w:val="fr-FR"/>
        </w:rPr>
        <w:t>t être contrôlé</w:t>
      </w:r>
      <w:r w:rsidR="00751628">
        <w:rPr>
          <w:rFonts w:ascii="Arial" w:hAnsi="Arial" w:cs="Arial"/>
          <w:sz w:val="22"/>
          <w:szCs w:val="22"/>
          <w:lang w:val="fr-FR"/>
        </w:rPr>
        <w:t>es</w:t>
      </w:r>
      <w:r w:rsidR="009C235F">
        <w:rPr>
          <w:rFonts w:ascii="Arial" w:hAnsi="Arial" w:cs="Arial"/>
          <w:sz w:val="22"/>
          <w:szCs w:val="22"/>
          <w:lang w:val="fr-FR"/>
        </w:rPr>
        <w:t xml:space="preserve"> </w:t>
      </w:r>
      <w:r w:rsidR="0061284B">
        <w:rPr>
          <w:rFonts w:ascii="Arial" w:hAnsi="Arial" w:cs="Arial"/>
          <w:sz w:val="22"/>
          <w:szCs w:val="22"/>
          <w:lang w:val="fr-FR"/>
        </w:rPr>
        <w:t xml:space="preserve">pour en vérifier </w:t>
      </w:r>
      <w:r w:rsidR="00751628">
        <w:rPr>
          <w:rFonts w:ascii="Arial" w:hAnsi="Arial" w:cs="Arial"/>
          <w:sz w:val="22"/>
          <w:szCs w:val="22"/>
          <w:lang w:val="fr-FR"/>
        </w:rPr>
        <w:t>l</w:t>
      </w:r>
      <w:r w:rsidR="0061284B">
        <w:rPr>
          <w:rFonts w:ascii="Arial" w:hAnsi="Arial" w:cs="Arial"/>
          <w:sz w:val="22"/>
          <w:szCs w:val="22"/>
          <w:lang w:val="fr-FR"/>
        </w:rPr>
        <w:t xml:space="preserve">a complétude et </w:t>
      </w:r>
      <w:r w:rsidR="00751628">
        <w:rPr>
          <w:rFonts w:ascii="Arial" w:hAnsi="Arial" w:cs="Arial"/>
          <w:sz w:val="22"/>
          <w:szCs w:val="22"/>
          <w:lang w:val="fr-FR"/>
        </w:rPr>
        <w:t>l’</w:t>
      </w:r>
      <w:r w:rsidR="0061284B">
        <w:rPr>
          <w:rFonts w:ascii="Arial" w:hAnsi="Arial" w:cs="Arial"/>
          <w:sz w:val="22"/>
          <w:szCs w:val="22"/>
          <w:lang w:val="fr-FR"/>
        </w:rPr>
        <w:t>exactitude</w:t>
      </w:r>
      <w:r w:rsidR="008912EA">
        <w:rPr>
          <w:rFonts w:ascii="Arial" w:hAnsi="Arial" w:cs="Arial"/>
          <w:sz w:val="22"/>
          <w:szCs w:val="22"/>
          <w:lang w:val="fr-FR"/>
        </w:rPr>
        <w:t> ;</w:t>
      </w:r>
    </w:p>
    <w:p w14:paraId="0C660261" w14:textId="77777777" w:rsidR="00CB2A32" w:rsidRPr="009C235F" w:rsidRDefault="00CB2A32" w:rsidP="008364CC">
      <w:pPr>
        <w:widowControl/>
        <w:tabs>
          <w:tab w:val="left" w:pos="720"/>
          <w:tab w:val="left" w:pos="1080"/>
        </w:tabs>
        <w:jc w:val="both"/>
        <w:rPr>
          <w:rFonts w:ascii="Arial" w:hAnsi="Arial" w:cs="Arial"/>
          <w:sz w:val="22"/>
          <w:szCs w:val="22"/>
          <w:lang w:val="fr-FR"/>
        </w:rPr>
      </w:pPr>
    </w:p>
    <w:p w14:paraId="4075E807" w14:textId="0FB6E0AE" w:rsidR="00CB2A32" w:rsidRPr="00C30974" w:rsidRDefault="00BD0D45" w:rsidP="008364CC">
      <w:pPr>
        <w:widowControl/>
        <w:numPr>
          <w:ilvl w:val="0"/>
          <w:numId w:val="5"/>
        </w:numPr>
        <w:tabs>
          <w:tab w:val="left" w:pos="1080"/>
        </w:tabs>
        <w:jc w:val="both"/>
        <w:rPr>
          <w:rFonts w:ascii="Arial" w:hAnsi="Arial" w:cs="Arial"/>
          <w:sz w:val="22"/>
          <w:szCs w:val="22"/>
          <w:lang w:val="fr-FR"/>
        </w:rPr>
      </w:pPr>
      <w:r w:rsidRPr="00BD0D45">
        <w:rPr>
          <w:rFonts w:ascii="Arial" w:hAnsi="Arial" w:cs="Arial"/>
          <w:sz w:val="22"/>
          <w:szCs w:val="22"/>
          <w:lang w:val="fr-FR"/>
        </w:rPr>
        <w:t xml:space="preserve">Assurez-vous que tous les ménages </w:t>
      </w:r>
      <w:r w:rsidR="00A67C72" w:rsidRPr="00BD0D45">
        <w:rPr>
          <w:rFonts w:ascii="Arial" w:hAnsi="Arial" w:cs="Arial"/>
          <w:sz w:val="22"/>
          <w:szCs w:val="22"/>
          <w:lang w:val="fr-FR"/>
        </w:rPr>
        <w:t>sélectionnés</w:t>
      </w:r>
      <w:r w:rsidRPr="00BD0D45">
        <w:rPr>
          <w:rFonts w:ascii="Arial" w:hAnsi="Arial" w:cs="Arial"/>
          <w:sz w:val="22"/>
          <w:szCs w:val="22"/>
          <w:lang w:val="fr-FR"/>
        </w:rPr>
        <w:t xml:space="preserve"> et</w:t>
      </w:r>
      <w:r>
        <w:rPr>
          <w:rFonts w:ascii="Arial" w:hAnsi="Arial" w:cs="Arial"/>
          <w:sz w:val="22"/>
          <w:szCs w:val="22"/>
          <w:lang w:val="fr-FR"/>
        </w:rPr>
        <w:t xml:space="preserve"> les </w:t>
      </w:r>
      <w:r w:rsidR="00A67C72">
        <w:rPr>
          <w:rFonts w:ascii="Arial" w:hAnsi="Arial" w:cs="Arial"/>
          <w:sz w:val="22"/>
          <w:szCs w:val="22"/>
          <w:lang w:val="fr-FR"/>
        </w:rPr>
        <w:t>enquêtés</w:t>
      </w:r>
      <w:r w:rsidR="00CB0E61">
        <w:rPr>
          <w:rFonts w:ascii="Arial" w:hAnsi="Arial" w:cs="Arial"/>
          <w:sz w:val="22"/>
          <w:szCs w:val="22"/>
          <w:lang w:val="fr-FR"/>
        </w:rPr>
        <w:t>/enquêtées</w:t>
      </w:r>
      <w:r w:rsidR="00A67C72">
        <w:rPr>
          <w:rFonts w:ascii="Arial" w:hAnsi="Arial" w:cs="Arial"/>
          <w:sz w:val="22"/>
          <w:szCs w:val="22"/>
          <w:lang w:val="fr-FR"/>
        </w:rPr>
        <w:t xml:space="preserve"> éligibles pour la grappe ont bien été interviewés </w:t>
      </w:r>
      <w:r w:rsidR="00D956BA">
        <w:rPr>
          <w:rFonts w:ascii="Arial" w:hAnsi="Arial" w:cs="Arial"/>
          <w:sz w:val="22"/>
          <w:szCs w:val="22"/>
          <w:lang w:val="fr-FR"/>
        </w:rPr>
        <w:t>avant de quitter la zone</w:t>
      </w:r>
      <w:r w:rsidR="00CB2A32" w:rsidRPr="00BD0D45">
        <w:rPr>
          <w:rFonts w:ascii="Arial" w:hAnsi="Arial" w:cs="Arial"/>
          <w:sz w:val="22"/>
          <w:szCs w:val="22"/>
          <w:lang w:val="fr-FR"/>
        </w:rPr>
        <w:t>.</w:t>
      </w:r>
      <w:r w:rsidR="00FD50E6" w:rsidRPr="00BD0D45">
        <w:rPr>
          <w:rFonts w:ascii="Arial" w:hAnsi="Arial" w:cs="Arial"/>
          <w:sz w:val="22"/>
          <w:szCs w:val="22"/>
          <w:lang w:val="fr-FR"/>
        </w:rPr>
        <w:t xml:space="preserve"> </w:t>
      </w:r>
      <w:r w:rsidR="00D956BA" w:rsidRPr="00C30974">
        <w:rPr>
          <w:rFonts w:ascii="Arial" w:hAnsi="Arial" w:cs="Arial"/>
          <w:sz w:val="22"/>
          <w:szCs w:val="22"/>
          <w:lang w:val="fr-FR"/>
        </w:rPr>
        <w:t>Voir</w:t>
      </w:r>
      <w:r w:rsidR="00CB2A32" w:rsidRPr="00C30974">
        <w:rPr>
          <w:rFonts w:ascii="Arial" w:hAnsi="Arial" w:cs="Arial"/>
          <w:sz w:val="22"/>
          <w:szCs w:val="22"/>
          <w:lang w:val="fr-FR"/>
        </w:rPr>
        <w:t xml:space="preserve"> </w:t>
      </w:r>
      <w:r w:rsidR="00CB2A32" w:rsidRPr="00C30974">
        <w:rPr>
          <w:rFonts w:ascii="Arial" w:hAnsi="Arial" w:cs="Arial"/>
          <w:sz w:val="22"/>
          <w:szCs w:val="22"/>
          <w:u w:val="single"/>
          <w:lang w:val="fr-FR"/>
        </w:rPr>
        <w:t>Section C</w:t>
      </w:r>
      <w:r w:rsidR="00CB2A32" w:rsidRPr="00C30974">
        <w:rPr>
          <w:rFonts w:ascii="Arial" w:hAnsi="Arial" w:cs="Arial"/>
          <w:sz w:val="22"/>
          <w:szCs w:val="22"/>
          <w:lang w:val="fr-FR"/>
        </w:rPr>
        <w:t xml:space="preserve"> </w:t>
      </w:r>
      <w:r w:rsidR="00D956BA" w:rsidRPr="00C30974">
        <w:rPr>
          <w:rFonts w:ascii="Arial" w:hAnsi="Arial" w:cs="Arial"/>
          <w:sz w:val="22"/>
          <w:szCs w:val="22"/>
          <w:lang w:val="fr-FR"/>
        </w:rPr>
        <w:t>ci-dessous</w:t>
      </w:r>
      <w:r w:rsidR="00A3104F" w:rsidRPr="00C30974">
        <w:rPr>
          <w:rFonts w:ascii="Arial" w:hAnsi="Arial" w:cs="Arial"/>
          <w:sz w:val="22"/>
          <w:szCs w:val="22"/>
          <w:lang w:val="fr-FR"/>
        </w:rPr>
        <w:t xml:space="preserve"> </w:t>
      </w:r>
      <w:r w:rsidR="00D956BA" w:rsidRPr="00C30974">
        <w:rPr>
          <w:rFonts w:ascii="Arial" w:hAnsi="Arial" w:cs="Arial"/>
          <w:sz w:val="22"/>
          <w:szCs w:val="22"/>
          <w:lang w:val="fr-FR"/>
        </w:rPr>
        <w:t xml:space="preserve">pour les </w:t>
      </w:r>
      <w:r w:rsidR="00C30974" w:rsidRPr="00C30974">
        <w:rPr>
          <w:rFonts w:ascii="Arial" w:hAnsi="Arial" w:cs="Arial"/>
          <w:sz w:val="22"/>
          <w:szCs w:val="22"/>
          <w:lang w:val="fr-FR"/>
        </w:rPr>
        <w:t>détails</w:t>
      </w:r>
      <w:r w:rsidR="00D956BA" w:rsidRPr="00C30974">
        <w:rPr>
          <w:rFonts w:ascii="Arial" w:hAnsi="Arial" w:cs="Arial"/>
          <w:sz w:val="22"/>
          <w:szCs w:val="22"/>
          <w:lang w:val="fr-FR"/>
        </w:rPr>
        <w:t xml:space="preserve"> </w:t>
      </w:r>
      <w:r w:rsidR="00C30974" w:rsidRPr="00C30974">
        <w:rPr>
          <w:rFonts w:ascii="Arial" w:hAnsi="Arial" w:cs="Arial"/>
          <w:sz w:val="22"/>
          <w:szCs w:val="22"/>
          <w:lang w:val="fr-FR"/>
        </w:rPr>
        <w:t xml:space="preserve">sur la façon </w:t>
      </w:r>
      <w:r w:rsidR="00C30974">
        <w:rPr>
          <w:rFonts w:ascii="Arial" w:hAnsi="Arial" w:cs="Arial"/>
          <w:sz w:val="22"/>
          <w:szCs w:val="22"/>
          <w:lang w:val="fr-FR"/>
        </w:rPr>
        <w:t>de gérer les interviews en attente</w:t>
      </w:r>
      <w:r w:rsidR="008912EA">
        <w:rPr>
          <w:rFonts w:ascii="Arial" w:hAnsi="Arial" w:cs="Arial"/>
          <w:sz w:val="22"/>
          <w:szCs w:val="22"/>
          <w:lang w:val="fr-FR"/>
        </w:rPr>
        <w:t> ;</w:t>
      </w:r>
    </w:p>
    <w:p w14:paraId="06533581" w14:textId="77777777" w:rsidR="00CB2A32" w:rsidRPr="00C30974" w:rsidRDefault="00CB2A32" w:rsidP="008364CC">
      <w:pPr>
        <w:widowControl/>
        <w:tabs>
          <w:tab w:val="left" w:pos="720"/>
          <w:tab w:val="left" w:pos="1080"/>
        </w:tabs>
        <w:ind w:left="720" w:hanging="720"/>
        <w:jc w:val="both"/>
        <w:rPr>
          <w:rFonts w:ascii="Arial" w:hAnsi="Arial" w:cs="Arial"/>
          <w:sz w:val="22"/>
          <w:szCs w:val="22"/>
          <w:lang w:val="fr-FR"/>
        </w:rPr>
      </w:pPr>
    </w:p>
    <w:p w14:paraId="41384AFD" w14:textId="2CCAAEC2" w:rsidR="00CB2A32" w:rsidRPr="00EF106F" w:rsidRDefault="00CB0E61" w:rsidP="008364CC">
      <w:pPr>
        <w:widowControl/>
        <w:numPr>
          <w:ilvl w:val="0"/>
          <w:numId w:val="5"/>
        </w:numPr>
        <w:tabs>
          <w:tab w:val="left" w:pos="1080"/>
        </w:tabs>
        <w:jc w:val="both"/>
        <w:rPr>
          <w:rFonts w:ascii="Arial" w:hAnsi="Arial" w:cs="Arial"/>
          <w:sz w:val="22"/>
          <w:szCs w:val="22"/>
          <w:lang w:val="fr-FR"/>
        </w:rPr>
      </w:pPr>
      <w:r w:rsidRPr="008A08A5">
        <w:rPr>
          <w:rFonts w:ascii="Arial" w:hAnsi="Arial" w:cs="Arial"/>
          <w:sz w:val="22"/>
          <w:szCs w:val="22"/>
          <w:lang w:val="fr-FR"/>
        </w:rPr>
        <w:t xml:space="preserve">Réattribuez </w:t>
      </w:r>
      <w:r w:rsidR="008A08A5" w:rsidRPr="008A08A5">
        <w:rPr>
          <w:rFonts w:ascii="Arial" w:hAnsi="Arial" w:cs="Arial"/>
          <w:sz w:val="22"/>
          <w:szCs w:val="22"/>
          <w:lang w:val="fr-FR"/>
        </w:rPr>
        <w:t>une interview ménage ou individuelle à un enquêteur</w:t>
      </w:r>
      <w:r w:rsidR="00FC4104">
        <w:rPr>
          <w:rFonts w:ascii="Arial" w:hAnsi="Arial" w:cs="Arial"/>
          <w:sz w:val="22"/>
          <w:szCs w:val="22"/>
          <w:lang w:val="fr-FR"/>
        </w:rPr>
        <w:t>/enquêtrice</w:t>
      </w:r>
      <w:r w:rsidR="008A08A5" w:rsidRPr="008A08A5">
        <w:rPr>
          <w:rFonts w:ascii="Arial" w:hAnsi="Arial" w:cs="Arial"/>
          <w:sz w:val="22"/>
          <w:szCs w:val="22"/>
          <w:lang w:val="fr-FR"/>
        </w:rPr>
        <w:t xml:space="preserve"> di</w:t>
      </w:r>
      <w:r w:rsidR="008A08A5">
        <w:rPr>
          <w:rFonts w:ascii="Arial" w:hAnsi="Arial" w:cs="Arial"/>
          <w:sz w:val="22"/>
          <w:szCs w:val="22"/>
          <w:lang w:val="fr-FR"/>
        </w:rPr>
        <w:t xml:space="preserve">fférent </w:t>
      </w:r>
      <w:r w:rsidR="001151B8">
        <w:rPr>
          <w:rFonts w:ascii="Arial" w:hAnsi="Arial" w:cs="Arial"/>
          <w:sz w:val="22"/>
          <w:szCs w:val="22"/>
          <w:lang w:val="fr-FR"/>
        </w:rPr>
        <w:t>s’il s’avère qu</w:t>
      </w:r>
      <w:r w:rsidR="00FC4104">
        <w:rPr>
          <w:rFonts w:ascii="Arial" w:hAnsi="Arial" w:cs="Arial"/>
          <w:sz w:val="22"/>
          <w:szCs w:val="22"/>
          <w:lang w:val="fr-FR"/>
        </w:rPr>
        <w:t>’il/elle connaît l’enquêté/enquêtée.</w:t>
      </w:r>
      <w:r w:rsidR="00CB2A32" w:rsidRPr="008A08A5">
        <w:rPr>
          <w:rFonts w:ascii="Arial" w:hAnsi="Arial" w:cs="Arial"/>
          <w:sz w:val="22"/>
          <w:szCs w:val="22"/>
          <w:lang w:val="fr-FR"/>
        </w:rPr>
        <w:t xml:space="preserve"> </w:t>
      </w:r>
      <w:r w:rsidR="00CC1B4F" w:rsidRPr="00EF106F">
        <w:rPr>
          <w:rFonts w:ascii="Arial" w:hAnsi="Arial" w:cs="Arial"/>
          <w:sz w:val="22"/>
          <w:szCs w:val="22"/>
          <w:lang w:val="fr-FR"/>
        </w:rPr>
        <w:t xml:space="preserve">Les enquêteurs/enquêtrices </w:t>
      </w:r>
      <w:r w:rsidR="00D567DC" w:rsidRPr="00EF106F">
        <w:rPr>
          <w:rFonts w:ascii="Arial" w:hAnsi="Arial" w:cs="Arial"/>
          <w:sz w:val="22"/>
          <w:szCs w:val="22"/>
          <w:lang w:val="fr-FR"/>
        </w:rPr>
        <w:t>ne sont</w:t>
      </w:r>
      <w:r w:rsidR="00CC1B4F" w:rsidRPr="00EF106F">
        <w:rPr>
          <w:rFonts w:ascii="Arial" w:hAnsi="Arial" w:cs="Arial"/>
          <w:sz w:val="22"/>
          <w:szCs w:val="22"/>
          <w:lang w:val="fr-FR"/>
        </w:rPr>
        <w:t xml:space="preserve"> pas autorisés </w:t>
      </w:r>
      <w:r w:rsidR="00EF106F" w:rsidRPr="00EF106F">
        <w:rPr>
          <w:rFonts w:ascii="Arial" w:hAnsi="Arial" w:cs="Arial"/>
          <w:sz w:val="22"/>
          <w:szCs w:val="22"/>
          <w:lang w:val="fr-FR"/>
        </w:rPr>
        <w:t>à interviewer des personnes qu’ils/</w:t>
      </w:r>
      <w:r w:rsidR="00D567DC" w:rsidRPr="00EF106F">
        <w:rPr>
          <w:rFonts w:ascii="Arial" w:hAnsi="Arial" w:cs="Arial"/>
          <w:sz w:val="22"/>
          <w:szCs w:val="22"/>
          <w:lang w:val="fr-FR"/>
        </w:rPr>
        <w:t>elles</w:t>
      </w:r>
      <w:r w:rsidR="00EF106F" w:rsidRPr="00EF106F">
        <w:rPr>
          <w:rFonts w:ascii="Arial" w:hAnsi="Arial" w:cs="Arial"/>
          <w:sz w:val="22"/>
          <w:szCs w:val="22"/>
          <w:lang w:val="fr-FR"/>
        </w:rPr>
        <w:t xml:space="preserve"> connaissent car cela </w:t>
      </w:r>
      <w:r w:rsidR="00D567DC" w:rsidRPr="00EF106F">
        <w:rPr>
          <w:rFonts w:ascii="Arial" w:hAnsi="Arial" w:cs="Arial"/>
          <w:sz w:val="22"/>
          <w:szCs w:val="22"/>
          <w:lang w:val="fr-FR"/>
        </w:rPr>
        <w:t>entraînerait</w:t>
      </w:r>
      <w:r w:rsidR="00EF106F" w:rsidRPr="00EF106F">
        <w:rPr>
          <w:rFonts w:ascii="Arial" w:hAnsi="Arial" w:cs="Arial"/>
          <w:sz w:val="22"/>
          <w:szCs w:val="22"/>
          <w:lang w:val="fr-FR"/>
        </w:rPr>
        <w:t xml:space="preserve"> un biais </w:t>
      </w:r>
      <w:r w:rsidR="00D567DC">
        <w:rPr>
          <w:rFonts w:ascii="Arial" w:hAnsi="Arial" w:cs="Arial"/>
          <w:sz w:val="22"/>
          <w:szCs w:val="22"/>
          <w:lang w:val="fr-FR"/>
        </w:rPr>
        <w:t xml:space="preserve">dans les résultats de l’enquête et réduirait la qualité des </w:t>
      </w:r>
      <w:r w:rsidR="00AD2C31">
        <w:rPr>
          <w:rFonts w:ascii="Arial" w:hAnsi="Arial" w:cs="Arial"/>
          <w:sz w:val="22"/>
          <w:szCs w:val="22"/>
          <w:lang w:val="fr-FR"/>
        </w:rPr>
        <w:t>données.</w:t>
      </w:r>
    </w:p>
    <w:p w14:paraId="2A505359" w14:textId="77777777" w:rsidR="002B7FB8" w:rsidRPr="00EF106F" w:rsidRDefault="002B7FB8" w:rsidP="008364CC">
      <w:pPr>
        <w:pStyle w:val="ListParagraph"/>
        <w:jc w:val="both"/>
        <w:rPr>
          <w:rFonts w:ascii="Arial" w:hAnsi="Arial" w:cs="Arial"/>
          <w:sz w:val="22"/>
          <w:szCs w:val="22"/>
          <w:lang w:val="fr-FR"/>
        </w:rPr>
      </w:pPr>
    </w:p>
    <w:p w14:paraId="56B05946" w14:textId="1131765E" w:rsidR="002B7FB8" w:rsidRPr="00B0397D" w:rsidRDefault="00EB7D01" w:rsidP="008364CC">
      <w:pPr>
        <w:widowControl/>
        <w:numPr>
          <w:ilvl w:val="0"/>
          <w:numId w:val="5"/>
        </w:numPr>
        <w:tabs>
          <w:tab w:val="left" w:pos="1080"/>
        </w:tabs>
        <w:jc w:val="both"/>
        <w:rPr>
          <w:rFonts w:ascii="Arial" w:hAnsi="Arial" w:cs="Arial"/>
          <w:sz w:val="22"/>
          <w:szCs w:val="22"/>
          <w:lang w:val="fr-FR"/>
        </w:rPr>
      </w:pPr>
      <w:r w:rsidRPr="00577432">
        <w:rPr>
          <w:rFonts w:ascii="Arial" w:hAnsi="Arial" w:cs="Arial"/>
          <w:sz w:val="22"/>
          <w:szCs w:val="22"/>
          <w:lang w:val="fr-FR"/>
        </w:rPr>
        <w:t xml:space="preserve">Les chefs d’équipe </w:t>
      </w:r>
      <w:r w:rsidR="00577432" w:rsidRPr="00577432">
        <w:rPr>
          <w:rFonts w:ascii="Arial" w:hAnsi="Arial" w:cs="Arial"/>
          <w:sz w:val="22"/>
          <w:szCs w:val="22"/>
          <w:lang w:val="fr-FR"/>
        </w:rPr>
        <w:t>doivent travailler avec les en</w:t>
      </w:r>
      <w:r w:rsidR="00577432">
        <w:rPr>
          <w:rFonts w:ascii="Arial" w:hAnsi="Arial" w:cs="Arial"/>
          <w:sz w:val="22"/>
          <w:szCs w:val="22"/>
          <w:lang w:val="fr-FR"/>
        </w:rPr>
        <w:t>quêteurs et les tec</w:t>
      </w:r>
      <w:r w:rsidR="00611208">
        <w:rPr>
          <w:rFonts w:ascii="Arial" w:hAnsi="Arial" w:cs="Arial"/>
          <w:sz w:val="22"/>
          <w:szCs w:val="22"/>
          <w:lang w:val="fr-FR"/>
        </w:rPr>
        <w:t xml:space="preserve">hniciens en biomarqueurs pour planifier les horaires quotidiens </w:t>
      </w:r>
      <w:r w:rsidR="008132E1">
        <w:rPr>
          <w:rFonts w:ascii="Arial" w:hAnsi="Arial" w:cs="Arial"/>
          <w:sz w:val="22"/>
          <w:szCs w:val="22"/>
          <w:lang w:val="fr-FR"/>
        </w:rPr>
        <w:t>des interviews et de la collecte des biomarqueurs</w:t>
      </w:r>
      <w:r w:rsidR="002B7FB8" w:rsidRPr="00577432">
        <w:rPr>
          <w:rFonts w:ascii="Arial" w:hAnsi="Arial" w:cs="Arial"/>
          <w:sz w:val="22"/>
          <w:szCs w:val="22"/>
          <w:lang w:val="fr-FR"/>
        </w:rPr>
        <w:t xml:space="preserve">. </w:t>
      </w:r>
      <w:r w:rsidR="008132E1" w:rsidRPr="00DD5969">
        <w:rPr>
          <w:rFonts w:ascii="Arial" w:hAnsi="Arial" w:cs="Arial"/>
          <w:sz w:val="22"/>
          <w:szCs w:val="22"/>
          <w:lang w:val="fr-FR"/>
        </w:rPr>
        <w:t>Les horaires quoti</w:t>
      </w:r>
      <w:r w:rsidR="00842B3B" w:rsidRPr="00DD5969">
        <w:rPr>
          <w:rFonts w:ascii="Arial" w:hAnsi="Arial" w:cs="Arial"/>
          <w:sz w:val="22"/>
          <w:szCs w:val="22"/>
          <w:lang w:val="fr-FR"/>
        </w:rPr>
        <w:t xml:space="preserve">diens peuvent être adaptés pour </w:t>
      </w:r>
      <w:r w:rsidR="00DD5969" w:rsidRPr="00DD5969">
        <w:rPr>
          <w:rFonts w:ascii="Arial" w:hAnsi="Arial" w:cs="Arial"/>
          <w:sz w:val="22"/>
          <w:szCs w:val="22"/>
          <w:lang w:val="fr-FR"/>
        </w:rPr>
        <w:t>tenir compte de</w:t>
      </w:r>
      <w:r w:rsidR="00DD5969">
        <w:rPr>
          <w:rFonts w:ascii="Arial" w:hAnsi="Arial" w:cs="Arial"/>
          <w:sz w:val="22"/>
          <w:szCs w:val="22"/>
          <w:lang w:val="fr-FR"/>
        </w:rPr>
        <w:t xml:space="preserve">s </w:t>
      </w:r>
      <w:r w:rsidR="00B90971">
        <w:rPr>
          <w:rFonts w:ascii="Arial" w:hAnsi="Arial" w:cs="Arial"/>
          <w:sz w:val="22"/>
          <w:szCs w:val="22"/>
          <w:lang w:val="fr-FR"/>
        </w:rPr>
        <w:t>rendez-vous avec les enquêtés/enquêtées</w:t>
      </w:r>
      <w:r w:rsidR="00A63107">
        <w:rPr>
          <w:rFonts w:ascii="Arial" w:hAnsi="Arial" w:cs="Arial"/>
          <w:sz w:val="22"/>
          <w:szCs w:val="22"/>
          <w:lang w:val="fr-FR"/>
        </w:rPr>
        <w:t> ; de même,</w:t>
      </w:r>
      <w:r w:rsidR="00574DB1">
        <w:rPr>
          <w:rFonts w:ascii="Arial" w:hAnsi="Arial" w:cs="Arial"/>
          <w:sz w:val="22"/>
          <w:szCs w:val="22"/>
          <w:lang w:val="fr-FR"/>
        </w:rPr>
        <w:t xml:space="preserve"> les interviews et </w:t>
      </w:r>
      <w:r w:rsidR="00A63107">
        <w:rPr>
          <w:rFonts w:ascii="Arial" w:hAnsi="Arial" w:cs="Arial"/>
          <w:sz w:val="22"/>
          <w:szCs w:val="22"/>
          <w:lang w:val="fr-FR"/>
        </w:rPr>
        <w:t xml:space="preserve">la </w:t>
      </w:r>
      <w:r w:rsidR="00574DB1">
        <w:rPr>
          <w:rFonts w:ascii="Arial" w:hAnsi="Arial" w:cs="Arial"/>
          <w:sz w:val="22"/>
          <w:szCs w:val="22"/>
          <w:lang w:val="fr-FR"/>
        </w:rPr>
        <w:t xml:space="preserve">prise des mesures </w:t>
      </w:r>
      <w:r w:rsidR="002B0A77">
        <w:rPr>
          <w:rFonts w:ascii="Arial" w:hAnsi="Arial" w:cs="Arial"/>
          <w:sz w:val="22"/>
          <w:szCs w:val="22"/>
          <w:lang w:val="fr-FR"/>
        </w:rPr>
        <w:t>pour les biomarqueurs peuvent avoir lieu en dehors des heures de travail habituelles</w:t>
      </w:r>
      <w:r w:rsidR="002B7FB8" w:rsidRPr="00DD5969">
        <w:rPr>
          <w:rFonts w:ascii="Arial" w:hAnsi="Arial" w:cs="Arial"/>
          <w:sz w:val="22"/>
          <w:szCs w:val="22"/>
          <w:lang w:val="fr-FR"/>
        </w:rPr>
        <w:t xml:space="preserve">. </w:t>
      </w:r>
      <w:r w:rsidR="00B6189D" w:rsidRPr="00B0397D">
        <w:rPr>
          <w:rFonts w:ascii="Arial" w:hAnsi="Arial" w:cs="Arial"/>
          <w:sz w:val="22"/>
          <w:szCs w:val="22"/>
          <w:lang w:val="fr-FR"/>
        </w:rPr>
        <w:t xml:space="preserve">Par exemple, </w:t>
      </w:r>
      <w:r w:rsidR="00C62DF4" w:rsidRPr="00B0397D">
        <w:rPr>
          <w:rFonts w:ascii="Arial" w:hAnsi="Arial" w:cs="Arial"/>
          <w:sz w:val="22"/>
          <w:szCs w:val="22"/>
          <w:lang w:val="fr-FR"/>
        </w:rPr>
        <w:t>dans les zones urbaines,</w:t>
      </w:r>
      <w:r w:rsidR="002B7FB8" w:rsidRPr="00B0397D">
        <w:rPr>
          <w:rFonts w:ascii="Arial" w:hAnsi="Arial" w:cs="Arial"/>
          <w:sz w:val="22"/>
          <w:szCs w:val="22"/>
          <w:lang w:val="fr-FR"/>
        </w:rPr>
        <w:t xml:space="preserve"> </w:t>
      </w:r>
      <w:r w:rsidR="00C62DF4" w:rsidRPr="00B0397D">
        <w:rPr>
          <w:rFonts w:ascii="Arial" w:hAnsi="Arial" w:cs="Arial"/>
          <w:sz w:val="22"/>
          <w:szCs w:val="22"/>
          <w:lang w:val="fr-FR"/>
        </w:rPr>
        <w:t xml:space="preserve">il peut être </w:t>
      </w:r>
      <w:r w:rsidR="009E71B8" w:rsidRPr="00B0397D">
        <w:rPr>
          <w:rFonts w:ascii="Arial" w:hAnsi="Arial" w:cs="Arial"/>
          <w:sz w:val="22"/>
          <w:szCs w:val="22"/>
          <w:lang w:val="fr-FR"/>
        </w:rPr>
        <w:t>nécessaire</w:t>
      </w:r>
      <w:r w:rsidR="00C62DF4" w:rsidRPr="00B0397D">
        <w:rPr>
          <w:rFonts w:ascii="Arial" w:hAnsi="Arial" w:cs="Arial"/>
          <w:sz w:val="22"/>
          <w:szCs w:val="22"/>
          <w:lang w:val="fr-FR"/>
        </w:rPr>
        <w:t xml:space="preserve"> d</w:t>
      </w:r>
      <w:r w:rsidR="00B0397D" w:rsidRPr="00B0397D">
        <w:rPr>
          <w:rFonts w:ascii="Arial" w:hAnsi="Arial" w:cs="Arial"/>
          <w:sz w:val="22"/>
          <w:szCs w:val="22"/>
          <w:lang w:val="fr-FR"/>
        </w:rPr>
        <w:t xml:space="preserve">’effectuer </w:t>
      </w:r>
      <w:r w:rsidR="00B0397D" w:rsidRPr="00B0397D">
        <w:rPr>
          <w:rFonts w:ascii="Arial" w:hAnsi="Arial" w:cs="Arial"/>
          <w:sz w:val="22"/>
          <w:szCs w:val="22"/>
          <w:lang w:val="fr-FR"/>
        </w:rPr>
        <w:lastRenderedPageBreak/>
        <w:t xml:space="preserve">des interviews </w:t>
      </w:r>
      <w:r w:rsidR="00B0397D">
        <w:rPr>
          <w:rFonts w:ascii="Arial" w:hAnsi="Arial" w:cs="Arial"/>
          <w:sz w:val="22"/>
          <w:szCs w:val="22"/>
          <w:lang w:val="fr-FR"/>
        </w:rPr>
        <w:t xml:space="preserve">ou de collecter des biomarqueurs </w:t>
      </w:r>
      <w:r w:rsidR="00021BC3">
        <w:rPr>
          <w:rFonts w:ascii="Arial" w:hAnsi="Arial" w:cs="Arial"/>
          <w:sz w:val="22"/>
          <w:szCs w:val="22"/>
          <w:lang w:val="fr-FR"/>
        </w:rPr>
        <w:t>le soir quand les gens sont rentrés de leur travail</w:t>
      </w:r>
      <w:r w:rsidR="00AD2C31">
        <w:rPr>
          <w:rFonts w:ascii="Arial" w:hAnsi="Arial" w:cs="Arial"/>
          <w:sz w:val="22"/>
          <w:szCs w:val="22"/>
          <w:lang w:val="fr-FR"/>
        </w:rPr>
        <w:t> ;</w:t>
      </w:r>
    </w:p>
    <w:p w14:paraId="61B2FAE7" w14:textId="77777777" w:rsidR="002B7FB8" w:rsidRPr="00B0397D" w:rsidRDefault="002B7FB8" w:rsidP="008364CC">
      <w:pPr>
        <w:widowControl/>
        <w:tabs>
          <w:tab w:val="left" w:pos="1080"/>
        </w:tabs>
        <w:ind w:left="720"/>
        <w:jc w:val="both"/>
        <w:rPr>
          <w:rFonts w:ascii="Arial" w:hAnsi="Arial" w:cs="Arial"/>
          <w:sz w:val="22"/>
          <w:szCs w:val="22"/>
          <w:lang w:val="fr-FR"/>
        </w:rPr>
      </w:pPr>
    </w:p>
    <w:p w14:paraId="7E2176C6" w14:textId="46A79F39" w:rsidR="00CB2A32" w:rsidRPr="00D523D6" w:rsidRDefault="00086528" w:rsidP="008364CC">
      <w:pPr>
        <w:widowControl/>
        <w:numPr>
          <w:ilvl w:val="0"/>
          <w:numId w:val="5"/>
        </w:numPr>
        <w:tabs>
          <w:tab w:val="left" w:pos="1080"/>
        </w:tabs>
        <w:jc w:val="both"/>
        <w:rPr>
          <w:rFonts w:ascii="Arial" w:hAnsi="Arial" w:cs="Arial"/>
          <w:sz w:val="22"/>
          <w:szCs w:val="22"/>
          <w:lang w:val="fr-FR"/>
        </w:rPr>
      </w:pPr>
      <w:r w:rsidRPr="008E03BC">
        <w:rPr>
          <w:rFonts w:ascii="Arial" w:hAnsi="Arial" w:cs="Arial"/>
          <w:sz w:val="22"/>
          <w:szCs w:val="22"/>
          <w:lang w:val="fr-FR"/>
        </w:rPr>
        <w:t>Enfin, le</w:t>
      </w:r>
      <w:r w:rsidR="00AD2C31">
        <w:rPr>
          <w:rFonts w:ascii="Arial" w:hAnsi="Arial" w:cs="Arial"/>
          <w:sz w:val="22"/>
          <w:szCs w:val="22"/>
          <w:lang w:val="fr-FR"/>
        </w:rPr>
        <w:t>/la chef d’équipe</w:t>
      </w:r>
      <w:r w:rsidRPr="008E03BC">
        <w:rPr>
          <w:rFonts w:ascii="Arial" w:hAnsi="Arial" w:cs="Arial"/>
          <w:sz w:val="22"/>
          <w:szCs w:val="22"/>
          <w:lang w:val="fr-FR"/>
        </w:rPr>
        <w:t xml:space="preserve"> doit s'assurer que les enquêteurs comprennent bien les instructions qui leur sont donnés et qu'ils respectent l</w:t>
      </w:r>
      <w:r w:rsidR="00BB2116" w:rsidRPr="008E03BC">
        <w:rPr>
          <w:rFonts w:ascii="Arial" w:hAnsi="Arial" w:cs="Arial"/>
          <w:sz w:val="22"/>
          <w:szCs w:val="22"/>
          <w:lang w:val="fr-FR"/>
        </w:rPr>
        <w:t xml:space="preserve">es </w:t>
      </w:r>
      <w:r w:rsidRPr="008E03BC">
        <w:rPr>
          <w:rFonts w:ascii="Arial" w:hAnsi="Arial" w:cs="Arial"/>
          <w:sz w:val="22"/>
          <w:szCs w:val="22"/>
          <w:lang w:val="fr-FR"/>
        </w:rPr>
        <w:t>horaire</w:t>
      </w:r>
      <w:r w:rsidR="00BB2116" w:rsidRPr="008E03BC">
        <w:rPr>
          <w:rFonts w:ascii="Arial" w:hAnsi="Arial" w:cs="Arial"/>
          <w:sz w:val="22"/>
          <w:szCs w:val="22"/>
          <w:lang w:val="fr-FR"/>
        </w:rPr>
        <w:t>s</w:t>
      </w:r>
      <w:r w:rsidRPr="008E03BC">
        <w:rPr>
          <w:rFonts w:ascii="Arial" w:hAnsi="Arial" w:cs="Arial"/>
          <w:sz w:val="22"/>
          <w:szCs w:val="22"/>
          <w:lang w:val="fr-FR"/>
        </w:rPr>
        <w:t xml:space="preserve"> de travail. En règle générale, le Bureau central prépare le calendrier de travail à l'avance et </w:t>
      </w:r>
      <w:r w:rsidR="00CC17E6" w:rsidRPr="008E03BC">
        <w:rPr>
          <w:rFonts w:ascii="Arial" w:hAnsi="Arial" w:cs="Arial"/>
          <w:sz w:val="22"/>
          <w:szCs w:val="22"/>
          <w:lang w:val="fr-FR"/>
        </w:rPr>
        <w:t>son</w:t>
      </w:r>
      <w:r w:rsidRPr="008E03BC">
        <w:rPr>
          <w:rFonts w:ascii="Arial" w:hAnsi="Arial" w:cs="Arial"/>
          <w:sz w:val="22"/>
          <w:szCs w:val="22"/>
          <w:lang w:val="fr-FR"/>
        </w:rPr>
        <w:t xml:space="preserve"> respect est crucial pour éviter les dépassements d</w:t>
      </w:r>
      <w:r w:rsidR="00401B03" w:rsidRPr="008E03BC">
        <w:rPr>
          <w:rFonts w:ascii="Arial" w:hAnsi="Arial" w:cs="Arial"/>
          <w:sz w:val="22"/>
          <w:szCs w:val="22"/>
          <w:lang w:val="fr-FR"/>
        </w:rPr>
        <w:t>e</w:t>
      </w:r>
      <w:r w:rsidRPr="008E03BC">
        <w:rPr>
          <w:rFonts w:ascii="Arial" w:hAnsi="Arial" w:cs="Arial"/>
          <w:sz w:val="22"/>
          <w:szCs w:val="22"/>
          <w:lang w:val="fr-FR"/>
        </w:rPr>
        <w:t xml:space="preserve"> temps et d'argent alloués au travail sur le terrain. [Dans le [XDHS], on s'attend à ce que les équipes passent jusqu'à XX jours par grappe.] Les superviseurs doivent également surveiller le travail de chaque enquêteur</w:t>
      </w:r>
      <w:r w:rsidR="00F67CB6" w:rsidRPr="008E03BC">
        <w:rPr>
          <w:rFonts w:ascii="Arial" w:hAnsi="Arial" w:cs="Arial"/>
          <w:sz w:val="22"/>
          <w:szCs w:val="22"/>
          <w:lang w:val="fr-FR"/>
        </w:rPr>
        <w:t>/enqu</w:t>
      </w:r>
      <w:r w:rsidR="008E03BC" w:rsidRPr="008E03BC">
        <w:rPr>
          <w:rFonts w:ascii="Arial" w:hAnsi="Arial" w:cs="Arial"/>
          <w:sz w:val="22"/>
          <w:szCs w:val="22"/>
          <w:lang w:val="fr-FR"/>
        </w:rPr>
        <w:t>ê</w:t>
      </w:r>
      <w:r w:rsidR="00F67CB6" w:rsidRPr="008E03BC">
        <w:rPr>
          <w:rFonts w:ascii="Arial" w:hAnsi="Arial" w:cs="Arial"/>
          <w:sz w:val="22"/>
          <w:szCs w:val="22"/>
          <w:lang w:val="fr-FR"/>
        </w:rPr>
        <w:t>trice</w:t>
      </w:r>
      <w:r w:rsidRPr="008E03BC">
        <w:rPr>
          <w:rFonts w:ascii="Arial" w:hAnsi="Arial" w:cs="Arial"/>
          <w:sz w:val="22"/>
          <w:szCs w:val="22"/>
          <w:lang w:val="fr-FR"/>
        </w:rPr>
        <w:t xml:space="preserve"> pour évaluer s'il ou elle </w:t>
      </w:r>
      <w:r w:rsidR="008E03BC" w:rsidRPr="008E03BC">
        <w:rPr>
          <w:rFonts w:ascii="Arial" w:hAnsi="Arial" w:cs="Arial"/>
          <w:sz w:val="22"/>
          <w:szCs w:val="22"/>
          <w:lang w:val="fr-FR"/>
        </w:rPr>
        <w:t>travaille</w:t>
      </w:r>
      <w:r w:rsidRPr="008E03BC">
        <w:rPr>
          <w:rFonts w:ascii="Arial" w:hAnsi="Arial" w:cs="Arial"/>
          <w:sz w:val="22"/>
          <w:szCs w:val="22"/>
          <w:lang w:val="fr-FR"/>
        </w:rPr>
        <w:t xml:space="preserve"> conformément aux </w:t>
      </w:r>
      <w:r w:rsidR="008E03BC" w:rsidRPr="008E03BC">
        <w:rPr>
          <w:rFonts w:ascii="Arial" w:hAnsi="Arial" w:cs="Arial"/>
          <w:sz w:val="22"/>
          <w:szCs w:val="22"/>
          <w:lang w:val="fr-FR"/>
        </w:rPr>
        <w:t>critères</w:t>
      </w:r>
      <w:r w:rsidRPr="008E03BC">
        <w:rPr>
          <w:rFonts w:ascii="Arial" w:hAnsi="Arial" w:cs="Arial"/>
          <w:sz w:val="22"/>
          <w:szCs w:val="22"/>
          <w:lang w:val="fr-FR"/>
        </w:rPr>
        <w:t xml:space="preserve"> fixés par le bureau central</w:t>
      </w:r>
      <w:r w:rsidRPr="00D523D6">
        <w:rPr>
          <w:rStyle w:val="rynqvb"/>
          <w:rFonts w:ascii="Arial" w:hAnsi="Arial" w:cs="Arial"/>
          <w:color w:val="3C4043"/>
          <w:sz w:val="22"/>
          <w:szCs w:val="22"/>
          <w:shd w:val="clear" w:color="auto" w:fill="F5F5F5"/>
        </w:rPr>
        <w:t>.</w:t>
      </w:r>
      <w:r w:rsidR="00CB2A32" w:rsidRPr="00D523D6">
        <w:rPr>
          <w:rFonts w:ascii="Arial" w:hAnsi="Arial" w:cs="Arial"/>
          <w:sz w:val="22"/>
          <w:szCs w:val="22"/>
          <w:lang w:val="fr-FR"/>
        </w:rPr>
        <w:t xml:space="preserve"> </w:t>
      </w:r>
    </w:p>
    <w:p w14:paraId="49742D37" w14:textId="77777777" w:rsidR="00960254" w:rsidRPr="00086528" w:rsidRDefault="00960254" w:rsidP="008364CC">
      <w:pPr>
        <w:pStyle w:val="ListParagraph"/>
        <w:jc w:val="both"/>
        <w:rPr>
          <w:rFonts w:ascii="Arial" w:hAnsi="Arial" w:cs="Arial"/>
          <w:sz w:val="22"/>
          <w:szCs w:val="22"/>
          <w:lang w:val="fr-FR"/>
        </w:rPr>
      </w:pPr>
    </w:p>
    <w:p w14:paraId="71BD1969" w14:textId="5828EBAC" w:rsidR="003F4FFE" w:rsidRPr="003F4FFE" w:rsidRDefault="00CB2A32" w:rsidP="008364CC">
      <w:pPr>
        <w:pStyle w:val="Heading2"/>
        <w:jc w:val="both"/>
        <w:rPr>
          <w:lang w:val="fr-FR"/>
        </w:rPr>
      </w:pPr>
      <w:bookmarkStart w:id="16" w:name="_Toc180566276"/>
      <w:r w:rsidRPr="003F4FFE">
        <w:rPr>
          <w:lang w:val="fr-FR"/>
        </w:rPr>
        <w:t>B.</w:t>
      </w:r>
      <w:r w:rsidRPr="003F4FFE">
        <w:rPr>
          <w:lang w:val="fr-FR"/>
        </w:rPr>
        <w:tab/>
      </w:r>
      <w:r w:rsidR="003F4FFE" w:rsidRPr="003F4FFE">
        <w:rPr>
          <w:lang w:val="fr-FR"/>
        </w:rPr>
        <w:t xml:space="preserve">Réduire </w:t>
      </w:r>
      <w:r w:rsidR="003F4FFE">
        <w:rPr>
          <w:lang w:val="fr-FR"/>
        </w:rPr>
        <w:t>la non-réponse</w:t>
      </w:r>
      <w:bookmarkEnd w:id="16"/>
    </w:p>
    <w:p w14:paraId="247138EC" w14:textId="77777777" w:rsidR="00CB2A32" w:rsidRPr="003F4FFE" w:rsidRDefault="00CB2A32" w:rsidP="008364CC">
      <w:pPr>
        <w:widowControl/>
        <w:tabs>
          <w:tab w:val="left" w:pos="720"/>
          <w:tab w:val="left" w:pos="1080"/>
        </w:tabs>
        <w:jc w:val="both"/>
        <w:rPr>
          <w:rFonts w:ascii="Arial" w:hAnsi="Arial" w:cs="Arial"/>
          <w:sz w:val="22"/>
          <w:szCs w:val="22"/>
          <w:lang w:val="fr-FR"/>
        </w:rPr>
      </w:pPr>
    </w:p>
    <w:p w14:paraId="192AA6E3" w14:textId="373B5566" w:rsidR="00884182" w:rsidRPr="005B2F68" w:rsidRDefault="005B2F68" w:rsidP="008364CC">
      <w:pPr>
        <w:jc w:val="both"/>
        <w:rPr>
          <w:rFonts w:ascii="Arial" w:hAnsi="Arial" w:cs="Arial"/>
          <w:sz w:val="22"/>
          <w:szCs w:val="22"/>
          <w:lang w:val="fr-FR"/>
        </w:rPr>
      </w:pPr>
      <w:r w:rsidRPr="005B2F68">
        <w:rPr>
          <w:rFonts w:ascii="Arial" w:hAnsi="Arial" w:cs="Arial"/>
          <w:sz w:val="22"/>
          <w:szCs w:val="22"/>
          <w:lang w:val="fr-FR"/>
        </w:rPr>
        <w:t xml:space="preserve">L’un des problèmes les plus graves </w:t>
      </w:r>
      <w:r>
        <w:rPr>
          <w:rFonts w:ascii="Arial" w:hAnsi="Arial" w:cs="Arial"/>
          <w:sz w:val="22"/>
          <w:szCs w:val="22"/>
          <w:lang w:val="fr-FR"/>
        </w:rPr>
        <w:t xml:space="preserve">qui peut se poser dans </w:t>
      </w:r>
      <w:r w:rsidRPr="005B2F68">
        <w:rPr>
          <w:rFonts w:ascii="Arial" w:hAnsi="Arial" w:cs="Arial"/>
          <w:sz w:val="22"/>
          <w:szCs w:val="22"/>
          <w:lang w:val="fr-FR"/>
        </w:rPr>
        <w:t>une enquête DHS est la non-réponse, c’est-à-dire l’incapacité d’obtenir des informations sur les ménages sélectionnés ou l’incapacité d’interroger les femmes et les hommes éligibles</w:t>
      </w:r>
      <w:r w:rsidR="00571DDE">
        <w:rPr>
          <w:rFonts w:ascii="Arial" w:hAnsi="Arial" w:cs="Arial"/>
          <w:sz w:val="22"/>
          <w:szCs w:val="22"/>
          <w:lang w:val="fr-FR"/>
        </w:rPr>
        <w:t>, avec pour résultat un</w:t>
      </w:r>
      <w:r w:rsidRPr="005B2F68">
        <w:rPr>
          <w:rFonts w:ascii="Arial" w:hAnsi="Arial" w:cs="Arial"/>
          <w:sz w:val="22"/>
          <w:szCs w:val="22"/>
          <w:lang w:val="fr-FR"/>
        </w:rPr>
        <w:t xml:space="preserve"> biais important si </w:t>
      </w:r>
      <w:r w:rsidR="00571DDE">
        <w:rPr>
          <w:rFonts w:ascii="Arial" w:hAnsi="Arial" w:cs="Arial"/>
          <w:sz w:val="22"/>
          <w:szCs w:val="22"/>
          <w:lang w:val="fr-FR"/>
        </w:rPr>
        <w:t>c</w:t>
      </w:r>
      <w:r w:rsidRPr="005B2F68">
        <w:rPr>
          <w:rFonts w:ascii="Arial" w:hAnsi="Arial" w:cs="Arial"/>
          <w:sz w:val="22"/>
          <w:szCs w:val="22"/>
          <w:lang w:val="fr-FR"/>
        </w:rPr>
        <w:t xml:space="preserve">e niveau de non-réponse est élevé. Cela nuirait à la fiabilité et à la validité de toutes les données collectées, ainsi qu'aux </w:t>
      </w:r>
      <w:r w:rsidR="00255545">
        <w:rPr>
          <w:rFonts w:ascii="Arial" w:hAnsi="Arial" w:cs="Arial"/>
          <w:sz w:val="22"/>
          <w:szCs w:val="22"/>
          <w:lang w:val="fr-FR"/>
        </w:rPr>
        <w:t>conclusions</w:t>
      </w:r>
      <w:r w:rsidRPr="005B2F68">
        <w:rPr>
          <w:rFonts w:ascii="Arial" w:hAnsi="Arial" w:cs="Arial"/>
          <w:sz w:val="22"/>
          <w:szCs w:val="22"/>
          <w:lang w:val="fr-FR"/>
        </w:rPr>
        <w:t xml:space="preserve"> que nous pouvons faire à partir </w:t>
      </w:r>
      <w:r w:rsidR="00255545">
        <w:rPr>
          <w:rFonts w:ascii="Arial" w:hAnsi="Arial" w:cs="Arial"/>
          <w:sz w:val="22"/>
          <w:szCs w:val="22"/>
          <w:lang w:val="fr-FR"/>
        </w:rPr>
        <w:t>de</w:t>
      </w:r>
      <w:r w:rsidRPr="005B2F68">
        <w:rPr>
          <w:rFonts w:ascii="Arial" w:hAnsi="Arial" w:cs="Arial"/>
          <w:sz w:val="22"/>
          <w:szCs w:val="22"/>
          <w:lang w:val="fr-FR"/>
        </w:rPr>
        <w:t xml:space="preserve"> [XDHS] si les taux de non-réponse sont trop élevés.</w:t>
      </w:r>
      <w:r w:rsidR="00884182" w:rsidRPr="005B2F68">
        <w:rPr>
          <w:rFonts w:ascii="Arial" w:hAnsi="Arial" w:cs="Arial"/>
          <w:sz w:val="22"/>
          <w:szCs w:val="22"/>
          <w:lang w:val="fr-FR"/>
        </w:rPr>
        <w:t xml:space="preserve"> </w:t>
      </w:r>
    </w:p>
    <w:p w14:paraId="03917DE6" w14:textId="77777777" w:rsidR="00884182" w:rsidRPr="005B2F68" w:rsidRDefault="00884182" w:rsidP="008364CC">
      <w:pPr>
        <w:widowControl/>
        <w:tabs>
          <w:tab w:val="left" w:pos="720"/>
          <w:tab w:val="left" w:pos="1080"/>
        </w:tabs>
        <w:jc w:val="both"/>
        <w:rPr>
          <w:rFonts w:ascii="Arial" w:hAnsi="Arial" w:cs="Arial"/>
          <w:sz w:val="22"/>
          <w:szCs w:val="22"/>
          <w:lang w:val="fr-FR"/>
        </w:rPr>
      </w:pPr>
    </w:p>
    <w:p w14:paraId="26A18742" w14:textId="1AD75D2A" w:rsidR="00CB2A32" w:rsidRPr="00D6138F" w:rsidRDefault="00D6138F" w:rsidP="008364CC">
      <w:pPr>
        <w:widowControl/>
        <w:tabs>
          <w:tab w:val="left" w:pos="720"/>
          <w:tab w:val="left" w:pos="1080"/>
        </w:tabs>
        <w:jc w:val="both"/>
        <w:rPr>
          <w:rFonts w:ascii="Arial" w:hAnsi="Arial" w:cs="Arial"/>
          <w:sz w:val="22"/>
          <w:szCs w:val="22"/>
          <w:lang w:val="fr-FR"/>
        </w:rPr>
      </w:pPr>
      <w:r>
        <w:rPr>
          <w:rFonts w:ascii="Arial" w:hAnsi="Arial" w:cs="Arial"/>
          <w:sz w:val="22"/>
          <w:szCs w:val="22"/>
        </w:rPr>
        <w:t>L</w:t>
      </w:r>
      <w:r w:rsidRPr="00D6138F">
        <w:rPr>
          <w:rFonts w:ascii="Arial" w:hAnsi="Arial" w:cs="Arial"/>
          <w:sz w:val="22"/>
          <w:szCs w:val="22"/>
        </w:rPr>
        <w:t xml:space="preserve">'une des tâches les plus importantes du </w:t>
      </w:r>
      <w:r w:rsidR="00704B0B">
        <w:rPr>
          <w:rFonts w:ascii="Arial" w:hAnsi="Arial" w:cs="Arial"/>
          <w:sz w:val="22"/>
          <w:szCs w:val="22"/>
        </w:rPr>
        <w:t>chef d’équipe</w:t>
      </w:r>
      <w:r w:rsidRPr="00D6138F">
        <w:rPr>
          <w:rFonts w:ascii="Arial" w:hAnsi="Arial" w:cs="Arial"/>
          <w:sz w:val="22"/>
          <w:szCs w:val="22"/>
        </w:rPr>
        <w:t xml:space="preserve"> est d'essayer de minimiser ce problème et d'obtenir les informations les plus complètes possibles auprès de tous les ménages sélectionnés et de toutes les personnes éligibles. Dans de nombreux cas, les enquêteurs</w:t>
      </w:r>
      <w:r w:rsidR="003D7E3C">
        <w:rPr>
          <w:rFonts w:ascii="Arial" w:hAnsi="Arial" w:cs="Arial"/>
          <w:sz w:val="22"/>
          <w:szCs w:val="22"/>
        </w:rPr>
        <w:t>/enquêtrices</w:t>
      </w:r>
      <w:r w:rsidRPr="00D6138F">
        <w:rPr>
          <w:rFonts w:ascii="Arial" w:hAnsi="Arial" w:cs="Arial"/>
          <w:sz w:val="22"/>
          <w:szCs w:val="22"/>
        </w:rPr>
        <w:t xml:space="preserve"> devront </w:t>
      </w:r>
      <w:r w:rsidR="003D7E3C">
        <w:rPr>
          <w:rFonts w:ascii="Arial" w:hAnsi="Arial" w:cs="Arial"/>
          <w:sz w:val="22"/>
          <w:szCs w:val="22"/>
        </w:rPr>
        <w:t xml:space="preserve">effectuer des </w:t>
      </w:r>
      <w:r w:rsidRPr="00D6138F">
        <w:rPr>
          <w:rFonts w:ascii="Arial" w:hAnsi="Arial" w:cs="Arial"/>
          <w:sz w:val="22"/>
          <w:szCs w:val="22"/>
        </w:rPr>
        <w:t>visite</w:t>
      </w:r>
      <w:r w:rsidR="003D7E3C">
        <w:rPr>
          <w:rFonts w:ascii="Arial" w:hAnsi="Arial" w:cs="Arial"/>
          <w:sz w:val="22"/>
          <w:szCs w:val="22"/>
        </w:rPr>
        <w:t>s</w:t>
      </w:r>
      <w:r w:rsidRPr="00D6138F">
        <w:rPr>
          <w:rFonts w:ascii="Arial" w:hAnsi="Arial" w:cs="Arial"/>
          <w:sz w:val="22"/>
          <w:szCs w:val="22"/>
        </w:rPr>
        <w:t xml:space="preserve"> </w:t>
      </w:r>
      <w:r w:rsidR="00440A04">
        <w:rPr>
          <w:rFonts w:ascii="Arial" w:hAnsi="Arial" w:cs="Arial"/>
          <w:sz w:val="22"/>
          <w:szCs w:val="22"/>
        </w:rPr>
        <w:t xml:space="preserve">de retour </w:t>
      </w:r>
      <w:r w:rsidRPr="00D6138F">
        <w:rPr>
          <w:rFonts w:ascii="Arial" w:hAnsi="Arial" w:cs="Arial"/>
          <w:sz w:val="22"/>
          <w:szCs w:val="22"/>
        </w:rPr>
        <w:t xml:space="preserve">aux ménages le soir ou le week-end pour réduire la non-réponse. Il s’agit d’une tâche qui prend du temps et </w:t>
      </w:r>
      <w:r w:rsidR="00440A04">
        <w:rPr>
          <w:rFonts w:ascii="Arial" w:hAnsi="Arial" w:cs="Arial"/>
          <w:sz w:val="22"/>
          <w:szCs w:val="22"/>
        </w:rPr>
        <w:t xml:space="preserve">qui </w:t>
      </w:r>
      <w:r w:rsidRPr="00D6138F">
        <w:rPr>
          <w:rFonts w:ascii="Arial" w:hAnsi="Arial" w:cs="Arial"/>
          <w:sz w:val="22"/>
          <w:szCs w:val="22"/>
        </w:rPr>
        <w:t>nécessite une surveillance stricte en raison de son importance</w:t>
      </w:r>
      <w:r>
        <w:rPr>
          <w:rStyle w:val="rynqvb"/>
          <w:rFonts w:ascii="Roboto" w:hAnsi="Roboto"/>
          <w:color w:val="3C4043"/>
          <w:sz w:val="27"/>
          <w:szCs w:val="27"/>
          <w:shd w:val="clear" w:color="auto" w:fill="F5F5F5"/>
        </w:rPr>
        <w:t>.</w:t>
      </w:r>
      <w:r w:rsidR="00CD7EBE" w:rsidRPr="00D6138F">
        <w:rPr>
          <w:rFonts w:ascii="Arial" w:hAnsi="Arial" w:cs="Arial"/>
          <w:sz w:val="22"/>
          <w:szCs w:val="22"/>
          <w:lang w:val="fr-FR"/>
        </w:rPr>
        <w:t xml:space="preserve"> </w:t>
      </w:r>
    </w:p>
    <w:p w14:paraId="1DCEBA6F" w14:textId="77777777" w:rsidR="00CB2A32" w:rsidRPr="00D6138F" w:rsidRDefault="00CB2A32" w:rsidP="008364CC">
      <w:pPr>
        <w:widowControl/>
        <w:tabs>
          <w:tab w:val="left" w:pos="720"/>
          <w:tab w:val="left" w:pos="1080"/>
        </w:tabs>
        <w:jc w:val="both"/>
        <w:rPr>
          <w:rFonts w:ascii="Arial" w:hAnsi="Arial" w:cs="Arial"/>
          <w:sz w:val="22"/>
          <w:szCs w:val="22"/>
          <w:lang w:val="fr-FR"/>
        </w:rPr>
      </w:pPr>
    </w:p>
    <w:p w14:paraId="1ED2E46E" w14:textId="5938B2DA" w:rsidR="00CB2A32" w:rsidRPr="008925DB" w:rsidRDefault="00440A04" w:rsidP="008364CC">
      <w:pPr>
        <w:widowControl/>
        <w:tabs>
          <w:tab w:val="left" w:pos="720"/>
          <w:tab w:val="left" w:pos="1080"/>
        </w:tabs>
        <w:jc w:val="both"/>
        <w:rPr>
          <w:rFonts w:ascii="Arial" w:hAnsi="Arial" w:cs="Arial"/>
          <w:sz w:val="22"/>
          <w:szCs w:val="22"/>
          <w:lang w:val="fr-FR"/>
        </w:rPr>
      </w:pPr>
      <w:r w:rsidRPr="008925DB">
        <w:rPr>
          <w:rFonts w:ascii="Arial" w:hAnsi="Arial" w:cs="Arial"/>
          <w:sz w:val="22"/>
          <w:szCs w:val="22"/>
          <w:lang w:val="fr-FR"/>
        </w:rPr>
        <w:t>La non</w:t>
      </w:r>
      <w:r w:rsidR="008925DB" w:rsidRPr="008925DB">
        <w:rPr>
          <w:rFonts w:ascii="Arial" w:hAnsi="Arial" w:cs="Arial"/>
          <w:sz w:val="22"/>
          <w:szCs w:val="22"/>
          <w:lang w:val="fr-FR"/>
        </w:rPr>
        <w:t>-réponse peut être classée en</w:t>
      </w:r>
      <w:r w:rsidR="008925DB">
        <w:rPr>
          <w:rFonts w:ascii="Arial" w:hAnsi="Arial" w:cs="Arial"/>
          <w:sz w:val="22"/>
          <w:szCs w:val="22"/>
          <w:lang w:val="fr-FR"/>
        </w:rPr>
        <w:t xml:space="preserve"> trois catégories de base </w:t>
      </w:r>
      <w:r w:rsidR="00CB2A32" w:rsidRPr="008925DB">
        <w:rPr>
          <w:rFonts w:ascii="Arial" w:hAnsi="Arial" w:cs="Arial"/>
          <w:sz w:val="22"/>
          <w:szCs w:val="22"/>
          <w:lang w:val="fr-FR"/>
        </w:rPr>
        <w:t xml:space="preserve">: </w:t>
      </w:r>
    </w:p>
    <w:p w14:paraId="1B921AF7" w14:textId="77777777" w:rsidR="00CB2A32" w:rsidRPr="008925DB" w:rsidRDefault="00CB2A32" w:rsidP="008364CC">
      <w:pPr>
        <w:jc w:val="both"/>
        <w:rPr>
          <w:lang w:val="fr-FR"/>
        </w:rPr>
      </w:pPr>
    </w:p>
    <w:p w14:paraId="4F2148C0" w14:textId="00AA8241" w:rsidR="00CB2A32" w:rsidRPr="00E3480E" w:rsidRDefault="00CB2A32" w:rsidP="008364CC">
      <w:pPr>
        <w:jc w:val="both"/>
        <w:rPr>
          <w:lang w:val="fr-FR"/>
        </w:rPr>
      </w:pPr>
      <w:r w:rsidRPr="008925DB">
        <w:rPr>
          <w:lang w:val="fr-FR"/>
        </w:rPr>
        <w:tab/>
      </w:r>
      <w:r w:rsidRPr="00E3480E">
        <w:rPr>
          <w:b/>
          <w:lang w:val="fr-FR"/>
        </w:rPr>
        <w:t xml:space="preserve">Type 1 </w:t>
      </w:r>
      <w:r w:rsidRPr="00E3480E">
        <w:rPr>
          <w:lang w:val="fr-FR"/>
        </w:rPr>
        <w:t xml:space="preserve">– </w:t>
      </w:r>
      <w:r w:rsidR="00E3480E" w:rsidRPr="00E3480E">
        <w:rPr>
          <w:lang w:val="fr-FR"/>
        </w:rPr>
        <w:t>le</w:t>
      </w:r>
      <w:r w:rsidRPr="00E3480E">
        <w:rPr>
          <w:lang w:val="fr-FR"/>
        </w:rPr>
        <w:t xml:space="preserve"> </w:t>
      </w:r>
      <w:r w:rsidR="00E3480E" w:rsidRPr="00E3480E">
        <w:rPr>
          <w:i/>
          <w:iCs/>
          <w:lang w:val="fr-FR"/>
        </w:rPr>
        <w:t xml:space="preserve">ménage sélectionné </w:t>
      </w:r>
      <w:r w:rsidR="00E3480E" w:rsidRPr="00E3480E">
        <w:rPr>
          <w:lang w:val="fr-FR"/>
        </w:rPr>
        <w:t>ne peut être localisé</w:t>
      </w:r>
      <w:r w:rsidRPr="00E3480E">
        <w:rPr>
          <w:lang w:val="fr-FR"/>
        </w:rPr>
        <w:t xml:space="preserve"> </w:t>
      </w:r>
    </w:p>
    <w:p w14:paraId="4AF0D17B" w14:textId="311571A2" w:rsidR="00CB2A32" w:rsidRPr="00FC3A1C" w:rsidRDefault="00CB2A32" w:rsidP="008364CC">
      <w:pPr>
        <w:jc w:val="both"/>
        <w:rPr>
          <w:lang w:val="fr-FR"/>
        </w:rPr>
      </w:pPr>
      <w:r w:rsidRPr="00E3480E">
        <w:rPr>
          <w:lang w:val="fr-FR"/>
        </w:rPr>
        <w:tab/>
      </w:r>
      <w:r w:rsidRPr="00FC3A1C">
        <w:rPr>
          <w:b/>
          <w:lang w:val="fr-FR"/>
        </w:rPr>
        <w:t xml:space="preserve">Type 2 </w:t>
      </w:r>
      <w:r w:rsidRPr="00FC3A1C">
        <w:rPr>
          <w:lang w:val="fr-FR"/>
        </w:rPr>
        <w:t>–</w:t>
      </w:r>
      <w:r w:rsidR="00BE0FB9" w:rsidRPr="00FC3A1C">
        <w:rPr>
          <w:lang w:val="fr-FR"/>
        </w:rPr>
        <w:t>un</w:t>
      </w:r>
      <w:r w:rsidRPr="00FC3A1C">
        <w:rPr>
          <w:lang w:val="fr-FR"/>
        </w:rPr>
        <w:t xml:space="preserve"> </w:t>
      </w:r>
      <w:r w:rsidR="00BE0FB9" w:rsidRPr="00FC3A1C">
        <w:rPr>
          <w:i/>
          <w:iCs/>
          <w:lang w:val="fr-FR"/>
        </w:rPr>
        <w:t>répondant</w:t>
      </w:r>
      <w:r w:rsidR="00BE0FB9" w:rsidRPr="00FC3A1C">
        <w:rPr>
          <w:lang w:val="fr-FR"/>
        </w:rPr>
        <w:t xml:space="preserve"> </w:t>
      </w:r>
      <w:r w:rsidR="00CE5055" w:rsidRPr="00FC3A1C">
        <w:rPr>
          <w:lang w:val="fr-FR"/>
        </w:rPr>
        <w:t>éligible</w:t>
      </w:r>
      <w:r w:rsidR="00BE0FB9" w:rsidRPr="00FC3A1C">
        <w:rPr>
          <w:lang w:val="fr-FR"/>
        </w:rPr>
        <w:t xml:space="preserve"> </w:t>
      </w:r>
      <w:r w:rsidR="003A5F99" w:rsidRPr="00FC3A1C">
        <w:rPr>
          <w:lang w:val="fr-FR"/>
        </w:rPr>
        <w:t xml:space="preserve">pour l’interview individuelle ne peut </w:t>
      </w:r>
      <w:r w:rsidR="00FC3A1C" w:rsidRPr="00FC3A1C">
        <w:rPr>
          <w:lang w:val="fr-FR"/>
        </w:rPr>
        <w:t>être loca</w:t>
      </w:r>
      <w:r w:rsidR="00FC3A1C">
        <w:rPr>
          <w:lang w:val="fr-FR"/>
        </w:rPr>
        <w:t>lisé</w:t>
      </w:r>
    </w:p>
    <w:p w14:paraId="13A12C76" w14:textId="2826D06F" w:rsidR="00CB2A32" w:rsidRPr="00CE5055" w:rsidRDefault="00CB2A32" w:rsidP="008364CC">
      <w:pPr>
        <w:jc w:val="both"/>
        <w:rPr>
          <w:lang w:val="fr-FR"/>
        </w:rPr>
      </w:pPr>
      <w:r w:rsidRPr="00FC3A1C">
        <w:rPr>
          <w:lang w:val="fr-FR"/>
        </w:rPr>
        <w:tab/>
      </w:r>
      <w:r w:rsidRPr="00CE5055">
        <w:rPr>
          <w:b/>
          <w:lang w:val="fr-FR"/>
        </w:rPr>
        <w:t xml:space="preserve">Type 3 </w:t>
      </w:r>
      <w:r w:rsidRPr="00CE5055">
        <w:rPr>
          <w:lang w:val="fr-FR"/>
        </w:rPr>
        <w:t xml:space="preserve">– </w:t>
      </w:r>
      <w:r w:rsidR="00FC3A1C" w:rsidRPr="00CE5055">
        <w:rPr>
          <w:lang w:val="fr-FR"/>
        </w:rPr>
        <w:t>un</w:t>
      </w:r>
      <w:r w:rsidRPr="00CE5055">
        <w:rPr>
          <w:lang w:val="fr-FR"/>
        </w:rPr>
        <w:t xml:space="preserve"> </w:t>
      </w:r>
      <w:r w:rsidR="00CE5055" w:rsidRPr="00CE5055">
        <w:rPr>
          <w:lang w:val="fr-FR"/>
        </w:rPr>
        <w:t>répondant</w:t>
      </w:r>
      <w:r w:rsidRPr="00CE5055">
        <w:rPr>
          <w:lang w:val="fr-FR"/>
        </w:rPr>
        <w:t xml:space="preserve"> </w:t>
      </w:r>
      <w:r w:rsidR="00CE5055" w:rsidRPr="00CE5055">
        <w:rPr>
          <w:i/>
          <w:iCs/>
          <w:lang w:val="fr-FR"/>
        </w:rPr>
        <w:t>refuse</w:t>
      </w:r>
      <w:r w:rsidRPr="00CE5055">
        <w:rPr>
          <w:i/>
          <w:iCs/>
          <w:lang w:val="fr-FR"/>
        </w:rPr>
        <w:t xml:space="preserve"> </w:t>
      </w:r>
      <w:r w:rsidR="00CE5055" w:rsidRPr="00CE5055">
        <w:rPr>
          <w:lang w:val="fr-FR"/>
        </w:rPr>
        <w:t>d’être interviewé</w:t>
      </w:r>
      <w:r w:rsidRPr="00CE5055">
        <w:rPr>
          <w:lang w:val="fr-FR"/>
        </w:rPr>
        <w:t xml:space="preserve">. </w:t>
      </w:r>
    </w:p>
    <w:p w14:paraId="29335700" w14:textId="77777777" w:rsidR="00CB2A32" w:rsidRPr="00CE5055" w:rsidRDefault="00CB2A32" w:rsidP="008364CC">
      <w:pPr>
        <w:jc w:val="both"/>
        <w:rPr>
          <w:lang w:val="fr-FR"/>
        </w:rPr>
      </w:pPr>
    </w:p>
    <w:p w14:paraId="319D7451" w14:textId="77222E5F" w:rsidR="00CB2A32" w:rsidRPr="00425ABA" w:rsidRDefault="00425ABA" w:rsidP="008364CC">
      <w:pPr>
        <w:widowControl/>
        <w:tabs>
          <w:tab w:val="left" w:pos="720"/>
          <w:tab w:val="left" w:pos="1080"/>
        </w:tabs>
        <w:jc w:val="both"/>
        <w:rPr>
          <w:lang w:val="fr-FR"/>
        </w:rPr>
      </w:pPr>
      <w:r>
        <w:rPr>
          <w:rFonts w:ascii="Arial" w:hAnsi="Arial" w:cs="Arial"/>
          <w:sz w:val="22"/>
          <w:szCs w:val="22"/>
          <w:lang w:val="fr-FR"/>
        </w:rPr>
        <w:t xml:space="preserve">Ci-dessous, vous trouverez </w:t>
      </w:r>
      <w:r w:rsidR="00FE0D56">
        <w:rPr>
          <w:rFonts w:ascii="Arial" w:hAnsi="Arial" w:cs="Arial"/>
          <w:sz w:val="22"/>
          <w:szCs w:val="22"/>
          <w:lang w:val="fr-FR"/>
        </w:rPr>
        <w:t>plusieurs types de situations qui peuvent se présenter et des solutions pour les gérer</w:t>
      </w:r>
    </w:p>
    <w:p w14:paraId="00840EB0" w14:textId="77777777" w:rsidR="00CB2A32" w:rsidRPr="00425ABA" w:rsidRDefault="00CB2A32" w:rsidP="008364CC">
      <w:pPr>
        <w:jc w:val="both"/>
        <w:rPr>
          <w:lang w:val="fr-FR"/>
        </w:rPr>
      </w:pPr>
    </w:p>
    <w:p w14:paraId="65341F72" w14:textId="1A674164" w:rsidR="00CB2A32" w:rsidRPr="008B2FC8" w:rsidRDefault="00CB2A32" w:rsidP="008364CC">
      <w:pPr>
        <w:jc w:val="both"/>
        <w:rPr>
          <w:rFonts w:ascii="Arial" w:hAnsi="Arial" w:cs="Arial"/>
          <w:sz w:val="22"/>
          <w:szCs w:val="22"/>
          <w:u w:val="single"/>
          <w:lang w:val="fr-FR"/>
        </w:rPr>
      </w:pPr>
      <w:r w:rsidRPr="00425ABA">
        <w:rPr>
          <w:b/>
          <w:bCs/>
          <w:lang w:val="fr-FR"/>
        </w:rPr>
        <w:tab/>
      </w:r>
      <w:r w:rsidRPr="00822708">
        <w:rPr>
          <w:b/>
          <w:bCs/>
          <w:lang w:val="fr-FR"/>
        </w:rPr>
        <w:t xml:space="preserve">Type </w:t>
      </w:r>
      <w:r w:rsidR="003B5FA9" w:rsidRPr="00822708">
        <w:rPr>
          <w:b/>
          <w:bCs/>
          <w:lang w:val="fr-FR"/>
        </w:rPr>
        <w:t>1 :</w:t>
      </w:r>
      <w:r w:rsidR="00FD50E6" w:rsidRPr="00822708">
        <w:rPr>
          <w:b/>
          <w:bCs/>
          <w:lang w:val="fr-FR"/>
        </w:rPr>
        <w:t xml:space="preserve"> </w:t>
      </w:r>
      <w:r w:rsidR="00822708" w:rsidRPr="008B2FC8">
        <w:rPr>
          <w:rFonts w:ascii="Arial" w:hAnsi="Arial" w:cs="Arial"/>
          <w:sz w:val="22"/>
          <w:szCs w:val="22"/>
          <w:u w:val="single"/>
          <w:lang w:val="fr-FR"/>
        </w:rPr>
        <w:t>L’enquêteur/enquêtrice n’est pas en mesure de localiser le ménage sélectionné</w:t>
      </w:r>
      <w:r w:rsidRPr="008B2FC8">
        <w:rPr>
          <w:rFonts w:ascii="Arial" w:hAnsi="Arial" w:cs="Arial"/>
          <w:sz w:val="22"/>
          <w:szCs w:val="22"/>
          <w:u w:val="single"/>
          <w:lang w:val="fr-FR"/>
        </w:rPr>
        <w:t xml:space="preserve"> </w:t>
      </w:r>
    </w:p>
    <w:p w14:paraId="1BA74A62" w14:textId="77777777" w:rsidR="00CB2A32" w:rsidRPr="00822708" w:rsidRDefault="00CB2A32" w:rsidP="008364CC">
      <w:pPr>
        <w:widowControl/>
        <w:tabs>
          <w:tab w:val="left" w:pos="720"/>
          <w:tab w:val="left" w:pos="1080"/>
        </w:tabs>
        <w:jc w:val="both"/>
        <w:rPr>
          <w:rFonts w:ascii="Arial" w:hAnsi="Arial" w:cs="Arial"/>
          <w:b/>
          <w:bCs/>
          <w:sz w:val="22"/>
          <w:szCs w:val="22"/>
          <w:lang w:val="fr-FR"/>
        </w:rPr>
      </w:pPr>
    </w:p>
    <w:p w14:paraId="0374DC9C" w14:textId="1663BE6B" w:rsidR="003570B9" w:rsidRPr="005D1EEC" w:rsidRDefault="00822708" w:rsidP="008364CC">
      <w:pPr>
        <w:widowControl/>
        <w:numPr>
          <w:ilvl w:val="0"/>
          <w:numId w:val="6"/>
        </w:numPr>
        <w:tabs>
          <w:tab w:val="left" w:pos="720"/>
          <w:tab w:val="left" w:pos="1080"/>
        </w:tabs>
        <w:ind w:firstLine="360"/>
        <w:jc w:val="both"/>
        <w:rPr>
          <w:rStyle w:val="rynqvb"/>
          <w:rFonts w:ascii="Arial" w:hAnsi="Arial" w:cs="Arial"/>
          <w:sz w:val="22"/>
          <w:szCs w:val="22"/>
        </w:rPr>
      </w:pPr>
      <w:r w:rsidRPr="005D1EEC">
        <w:rPr>
          <w:rFonts w:ascii="Arial" w:hAnsi="Arial" w:cs="Arial"/>
          <w:b/>
          <w:bCs/>
          <w:sz w:val="22"/>
          <w:szCs w:val="22"/>
        </w:rPr>
        <w:t xml:space="preserve">Structure occupée </w:t>
      </w:r>
      <w:r w:rsidR="005D1EEC" w:rsidRPr="005D1EEC">
        <w:rPr>
          <w:rFonts w:ascii="Arial" w:hAnsi="Arial" w:cs="Arial"/>
          <w:b/>
          <w:bCs/>
          <w:sz w:val="22"/>
          <w:szCs w:val="22"/>
        </w:rPr>
        <w:t>inaccessible</w:t>
      </w:r>
      <w:r w:rsidR="00CB2A32" w:rsidRPr="005D1EEC">
        <w:rPr>
          <w:rFonts w:ascii="Arial" w:hAnsi="Arial" w:cs="Arial"/>
          <w:b/>
          <w:bCs/>
          <w:sz w:val="22"/>
          <w:szCs w:val="22"/>
        </w:rPr>
        <w:t>.</w:t>
      </w:r>
      <w:r w:rsidR="00FD50E6" w:rsidRPr="005D1EEC">
        <w:rPr>
          <w:rFonts w:ascii="Arial" w:hAnsi="Arial" w:cs="Arial"/>
          <w:sz w:val="22"/>
          <w:szCs w:val="22"/>
        </w:rPr>
        <w:t xml:space="preserve"> </w:t>
      </w:r>
      <w:r w:rsidR="003570B9" w:rsidRPr="005D1EEC">
        <w:rPr>
          <w:rFonts w:ascii="Arial" w:hAnsi="Arial" w:cs="Arial"/>
          <w:sz w:val="22"/>
          <w:szCs w:val="22"/>
        </w:rPr>
        <w:t xml:space="preserve">Il peut y avoir certaines structures occupées pour lesquelles aucune interview ne peut être réalisée en raison de routes impraticables, etc. L'enquêteur devra </w:t>
      </w:r>
      <w:r w:rsidR="00B53A78" w:rsidRPr="005D1EEC">
        <w:rPr>
          <w:rFonts w:ascii="Arial" w:hAnsi="Arial" w:cs="Arial"/>
          <w:sz w:val="22"/>
          <w:szCs w:val="22"/>
        </w:rPr>
        <w:t>faire une autre tentative pour atteindre</w:t>
      </w:r>
      <w:r w:rsidR="003570B9" w:rsidRPr="005D1EEC">
        <w:rPr>
          <w:rFonts w:ascii="Arial" w:hAnsi="Arial" w:cs="Arial"/>
          <w:sz w:val="22"/>
          <w:szCs w:val="22"/>
        </w:rPr>
        <w:t xml:space="preserve"> le logement à une date ultérieure, lorsque la situation aura changé. Le </w:t>
      </w:r>
      <w:r w:rsidR="00B53A78" w:rsidRPr="005D1EEC">
        <w:rPr>
          <w:rFonts w:ascii="Arial" w:hAnsi="Arial" w:cs="Arial"/>
          <w:sz w:val="22"/>
          <w:szCs w:val="22"/>
        </w:rPr>
        <w:t>chef d’équipe</w:t>
      </w:r>
      <w:r w:rsidR="003570B9" w:rsidRPr="005D1EEC">
        <w:rPr>
          <w:rFonts w:ascii="Arial" w:hAnsi="Arial" w:cs="Arial"/>
          <w:sz w:val="22"/>
          <w:szCs w:val="22"/>
        </w:rPr>
        <w:t xml:space="preserve"> doit immédiatement informer le [coord</w:t>
      </w:r>
      <w:r w:rsidR="00B53A78" w:rsidRPr="005D1EEC">
        <w:rPr>
          <w:rFonts w:ascii="Arial" w:hAnsi="Arial" w:cs="Arial"/>
          <w:sz w:val="22"/>
          <w:szCs w:val="22"/>
        </w:rPr>
        <w:t>i</w:t>
      </w:r>
      <w:r w:rsidR="003570B9" w:rsidRPr="005D1EEC">
        <w:rPr>
          <w:rFonts w:ascii="Arial" w:hAnsi="Arial" w:cs="Arial"/>
          <w:sz w:val="22"/>
          <w:szCs w:val="22"/>
        </w:rPr>
        <w:t>nateur de l'enquête] de toute difficulté d'accès à l'ensemble d'un</w:t>
      </w:r>
      <w:r w:rsidR="005D1EEC" w:rsidRPr="005D1EEC">
        <w:rPr>
          <w:rFonts w:ascii="Arial" w:hAnsi="Arial" w:cs="Arial"/>
          <w:sz w:val="22"/>
          <w:szCs w:val="22"/>
        </w:rPr>
        <w:t>e grappe</w:t>
      </w:r>
      <w:r w:rsidR="003570B9" w:rsidRPr="005D1EEC">
        <w:rPr>
          <w:rFonts w:ascii="Arial" w:hAnsi="Arial" w:cs="Arial"/>
          <w:sz w:val="22"/>
          <w:szCs w:val="22"/>
        </w:rPr>
        <w:t xml:space="preserve"> ou à un nombre important de structures </w:t>
      </w:r>
      <w:r w:rsidR="005D1EEC" w:rsidRPr="005D1EEC">
        <w:rPr>
          <w:rFonts w:ascii="Arial" w:hAnsi="Arial" w:cs="Arial"/>
          <w:sz w:val="22"/>
          <w:szCs w:val="22"/>
        </w:rPr>
        <w:t>dans une</w:t>
      </w:r>
      <w:r w:rsidR="003570B9" w:rsidRPr="005D1EEC">
        <w:rPr>
          <w:rFonts w:ascii="Arial" w:hAnsi="Arial" w:cs="Arial"/>
          <w:sz w:val="22"/>
          <w:szCs w:val="22"/>
        </w:rPr>
        <w:t xml:space="preserve"> même </w:t>
      </w:r>
      <w:r w:rsidR="005D1EEC" w:rsidRPr="005D1EEC">
        <w:rPr>
          <w:rFonts w:ascii="Arial" w:hAnsi="Arial" w:cs="Arial"/>
          <w:sz w:val="22"/>
          <w:szCs w:val="22"/>
        </w:rPr>
        <w:t>grappe</w:t>
      </w:r>
      <w:r w:rsidR="003570B9" w:rsidRPr="005D1EEC">
        <w:rPr>
          <w:rStyle w:val="rynqvb"/>
          <w:rFonts w:ascii="Roboto" w:hAnsi="Roboto"/>
          <w:color w:val="3C4043"/>
          <w:sz w:val="27"/>
          <w:szCs w:val="27"/>
          <w:shd w:val="clear" w:color="auto" w:fill="F5F5F5"/>
        </w:rPr>
        <w:t>.</w:t>
      </w:r>
    </w:p>
    <w:p w14:paraId="05592970" w14:textId="7E6DEA5B" w:rsidR="00CB2A32" w:rsidRPr="00D61664" w:rsidRDefault="00CB2A32" w:rsidP="008364CC">
      <w:pPr>
        <w:widowControl/>
        <w:numPr>
          <w:ilvl w:val="0"/>
          <w:numId w:val="6"/>
        </w:numPr>
        <w:tabs>
          <w:tab w:val="left" w:pos="720"/>
          <w:tab w:val="left" w:pos="1080"/>
        </w:tabs>
        <w:ind w:firstLine="360"/>
        <w:jc w:val="both"/>
        <w:rPr>
          <w:rFonts w:ascii="Arial" w:hAnsi="Arial" w:cs="Arial"/>
          <w:sz w:val="22"/>
          <w:szCs w:val="22"/>
          <w:lang w:val="fr-FR"/>
        </w:rPr>
      </w:pPr>
      <w:r w:rsidRPr="003570B9">
        <w:rPr>
          <w:rFonts w:ascii="Arial" w:hAnsi="Arial" w:cs="Arial"/>
          <w:b/>
          <w:bCs/>
          <w:sz w:val="22"/>
          <w:szCs w:val="22"/>
          <w:lang w:val="fr-FR"/>
        </w:rPr>
        <w:lastRenderedPageBreak/>
        <w:t>Structure no</w:t>
      </w:r>
      <w:r w:rsidR="00D61664">
        <w:rPr>
          <w:rFonts w:ascii="Arial" w:hAnsi="Arial" w:cs="Arial"/>
          <w:b/>
          <w:bCs/>
          <w:sz w:val="22"/>
          <w:szCs w:val="22"/>
          <w:lang w:val="fr-FR"/>
        </w:rPr>
        <w:t>n trouvée</w:t>
      </w:r>
      <w:r w:rsidRPr="003570B9">
        <w:rPr>
          <w:rFonts w:ascii="Arial" w:hAnsi="Arial" w:cs="Arial"/>
          <w:b/>
          <w:bCs/>
          <w:sz w:val="22"/>
          <w:szCs w:val="22"/>
          <w:lang w:val="fr-FR"/>
        </w:rPr>
        <w:t>.</w:t>
      </w:r>
      <w:r w:rsidR="00FD50E6" w:rsidRPr="003570B9">
        <w:rPr>
          <w:rFonts w:ascii="Arial" w:hAnsi="Arial" w:cs="Arial"/>
          <w:sz w:val="22"/>
          <w:szCs w:val="22"/>
          <w:lang w:val="fr-FR"/>
        </w:rPr>
        <w:t xml:space="preserve"> </w:t>
      </w:r>
      <w:r w:rsidR="00D61664" w:rsidRPr="00D61664">
        <w:rPr>
          <w:rFonts w:ascii="Arial" w:hAnsi="Arial" w:cs="Arial"/>
          <w:sz w:val="22"/>
          <w:szCs w:val="22"/>
          <w:lang w:val="fr-FR"/>
        </w:rPr>
        <w:t>Le</w:t>
      </w:r>
      <w:r w:rsidR="008B2FC8">
        <w:rPr>
          <w:rFonts w:ascii="Arial" w:hAnsi="Arial" w:cs="Arial"/>
          <w:sz w:val="22"/>
          <w:szCs w:val="22"/>
          <w:lang w:val="fr-FR"/>
        </w:rPr>
        <w:t>/la</w:t>
      </w:r>
      <w:r w:rsidR="00D61664" w:rsidRPr="00D61664">
        <w:rPr>
          <w:rFonts w:ascii="Arial" w:hAnsi="Arial" w:cs="Arial"/>
          <w:sz w:val="22"/>
          <w:szCs w:val="22"/>
          <w:lang w:val="fr-FR"/>
        </w:rPr>
        <w:t xml:space="preserve"> </w:t>
      </w:r>
      <w:r w:rsidR="000A1CC2">
        <w:rPr>
          <w:rFonts w:ascii="Arial" w:hAnsi="Arial" w:cs="Arial"/>
          <w:sz w:val="22"/>
          <w:szCs w:val="22"/>
          <w:lang w:val="fr-FR"/>
        </w:rPr>
        <w:t xml:space="preserve">chef d’équipe </w:t>
      </w:r>
      <w:r w:rsidR="00D61664" w:rsidRPr="00D61664">
        <w:rPr>
          <w:rFonts w:ascii="Arial" w:hAnsi="Arial" w:cs="Arial"/>
          <w:sz w:val="22"/>
          <w:szCs w:val="22"/>
          <w:lang w:val="fr-FR"/>
        </w:rPr>
        <w:t>doit s'assurer que l'enquêteur</w:t>
      </w:r>
      <w:r w:rsidR="00C3496D">
        <w:rPr>
          <w:rFonts w:ascii="Arial" w:hAnsi="Arial" w:cs="Arial"/>
          <w:sz w:val="22"/>
          <w:szCs w:val="22"/>
          <w:lang w:val="fr-FR"/>
        </w:rPr>
        <w:t>/enquêtrice</w:t>
      </w:r>
      <w:r w:rsidR="00D61664" w:rsidRPr="00D61664">
        <w:rPr>
          <w:rFonts w:ascii="Arial" w:hAnsi="Arial" w:cs="Arial"/>
          <w:sz w:val="22"/>
          <w:szCs w:val="22"/>
          <w:lang w:val="fr-FR"/>
        </w:rPr>
        <w:t xml:space="preserve"> a essayé à plusieurs reprises de localiser la structure à l'aide des outils disponibles (par exemple, liste des ménages, cartes). Si l'enquêteur</w:t>
      </w:r>
      <w:r w:rsidR="00C3496D">
        <w:rPr>
          <w:rFonts w:ascii="Arial" w:hAnsi="Arial" w:cs="Arial"/>
          <w:sz w:val="22"/>
          <w:szCs w:val="22"/>
          <w:lang w:val="fr-FR"/>
        </w:rPr>
        <w:t>/enquêtrice</w:t>
      </w:r>
      <w:r w:rsidR="00D61664" w:rsidRPr="00D61664">
        <w:rPr>
          <w:rFonts w:ascii="Arial" w:hAnsi="Arial" w:cs="Arial"/>
          <w:sz w:val="22"/>
          <w:szCs w:val="22"/>
          <w:lang w:val="fr-FR"/>
        </w:rPr>
        <w:t xml:space="preserve"> n'y parvient toujours pas, le </w:t>
      </w:r>
      <w:r w:rsidR="000A1CC2">
        <w:rPr>
          <w:rFonts w:ascii="Arial" w:hAnsi="Arial" w:cs="Arial"/>
          <w:sz w:val="22"/>
          <w:szCs w:val="22"/>
          <w:lang w:val="fr-FR"/>
        </w:rPr>
        <w:t>chef d’équipe</w:t>
      </w:r>
      <w:r w:rsidR="00D61664" w:rsidRPr="00D61664">
        <w:rPr>
          <w:rFonts w:ascii="Arial" w:hAnsi="Arial" w:cs="Arial"/>
          <w:sz w:val="22"/>
          <w:szCs w:val="22"/>
          <w:lang w:val="fr-FR"/>
        </w:rPr>
        <w:t xml:space="preserve"> doit tenter de localiser la structure et demander aux voisins s'ils savent quelque chose sur la structure ou sur les membres du ménage. Si la structure ne peut pas être trouvée, le code de résultat du Questionnaire Ménage doit être le code « 8 » (LOGEMENT </w:t>
      </w:r>
      <w:r w:rsidR="00B83A6D">
        <w:rPr>
          <w:rFonts w:ascii="Arial" w:hAnsi="Arial" w:cs="Arial"/>
          <w:sz w:val="22"/>
          <w:szCs w:val="22"/>
          <w:lang w:val="fr-FR"/>
        </w:rPr>
        <w:t>NON TROUVÉ</w:t>
      </w:r>
      <w:r w:rsidR="00D61664" w:rsidRPr="00D61664">
        <w:rPr>
          <w:rFonts w:ascii="Arial" w:hAnsi="Arial" w:cs="Arial"/>
          <w:sz w:val="22"/>
          <w:szCs w:val="22"/>
          <w:lang w:val="fr-FR"/>
        </w:rPr>
        <w:t>). Encore une fois, si ce problème se produit fréquemment, il doit être signalé au [coord</w:t>
      </w:r>
      <w:r w:rsidR="00782EDE">
        <w:rPr>
          <w:rFonts w:ascii="Arial" w:hAnsi="Arial" w:cs="Arial"/>
          <w:sz w:val="22"/>
          <w:szCs w:val="22"/>
          <w:lang w:val="fr-FR"/>
        </w:rPr>
        <w:t>i</w:t>
      </w:r>
      <w:r w:rsidR="00D61664" w:rsidRPr="00D61664">
        <w:rPr>
          <w:rFonts w:ascii="Arial" w:hAnsi="Arial" w:cs="Arial"/>
          <w:sz w:val="22"/>
          <w:szCs w:val="22"/>
          <w:lang w:val="fr-FR"/>
        </w:rPr>
        <w:t>nateur de l'enquête].</w:t>
      </w:r>
    </w:p>
    <w:p w14:paraId="489750AE" w14:textId="77777777" w:rsidR="00CB2A32" w:rsidRPr="00D61664" w:rsidRDefault="00CB2A32" w:rsidP="008364CC">
      <w:pPr>
        <w:widowControl/>
        <w:tabs>
          <w:tab w:val="left" w:pos="720"/>
          <w:tab w:val="left" w:pos="1080"/>
        </w:tabs>
        <w:jc w:val="both"/>
        <w:rPr>
          <w:rFonts w:ascii="Arial" w:hAnsi="Arial" w:cs="Arial"/>
          <w:sz w:val="22"/>
          <w:szCs w:val="22"/>
          <w:lang w:val="fr-FR"/>
        </w:rPr>
      </w:pPr>
    </w:p>
    <w:p w14:paraId="233ED8E8" w14:textId="07C7314D" w:rsidR="00CB2A32" w:rsidRPr="00A11683" w:rsidRDefault="00CB2A32" w:rsidP="008364CC">
      <w:pPr>
        <w:widowControl/>
        <w:numPr>
          <w:ilvl w:val="0"/>
          <w:numId w:val="6"/>
        </w:numPr>
        <w:tabs>
          <w:tab w:val="left" w:pos="720"/>
          <w:tab w:val="left" w:pos="1080"/>
        </w:tabs>
        <w:ind w:firstLine="360"/>
        <w:jc w:val="both"/>
        <w:rPr>
          <w:lang w:val="fr-FR"/>
        </w:rPr>
      </w:pPr>
      <w:r w:rsidRPr="00A11683">
        <w:rPr>
          <w:rFonts w:ascii="Arial" w:hAnsi="Arial" w:cs="Arial"/>
          <w:b/>
          <w:bCs/>
          <w:sz w:val="22"/>
          <w:szCs w:val="22"/>
          <w:lang w:val="fr-FR"/>
        </w:rPr>
        <w:t>Structure non</w:t>
      </w:r>
      <w:r w:rsidR="00782EDE" w:rsidRPr="00A11683">
        <w:rPr>
          <w:rFonts w:ascii="Arial" w:hAnsi="Arial" w:cs="Arial"/>
          <w:b/>
          <w:bCs/>
          <w:sz w:val="22"/>
          <w:szCs w:val="22"/>
          <w:lang w:val="fr-FR"/>
        </w:rPr>
        <w:t xml:space="preserve"> </w:t>
      </w:r>
      <w:r w:rsidRPr="00A11683">
        <w:rPr>
          <w:rFonts w:ascii="Arial" w:hAnsi="Arial" w:cs="Arial"/>
          <w:b/>
          <w:bCs/>
          <w:sz w:val="22"/>
          <w:szCs w:val="22"/>
          <w:lang w:val="fr-FR"/>
        </w:rPr>
        <w:t>r</w:t>
      </w:r>
      <w:r w:rsidR="00782EDE" w:rsidRPr="00A11683">
        <w:rPr>
          <w:rFonts w:ascii="Arial" w:hAnsi="Arial" w:cs="Arial"/>
          <w:b/>
          <w:bCs/>
          <w:sz w:val="22"/>
          <w:szCs w:val="22"/>
          <w:lang w:val="fr-FR"/>
        </w:rPr>
        <w:t>é</w:t>
      </w:r>
      <w:r w:rsidRPr="00A11683">
        <w:rPr>
          <w:rFonts w:ascii="Arial" w:hAnsi="Arial" w:cs="Arial"/>
          <w:b/>
          <w:bCs/>
          <w:sz w:val="22"/>
          <w:szCs w:val="22"/>
          <w:lang w:val="fr-FR"/>
        </w:rPr>
        <w:t>sidenti</w:t>
      </w:r>
      <w:r w:rsidR="00782EDE" w:rsidRPr="00A11683">
        <w:rPr>
          <w:rFonts w:ascii="Arial" w:hAnsi="Arial" w:cs="Arial"/>
          <w:b/>
          <w:bCs/>
          <w:sz w:val="22"/>
          <w:szCs w:val="22"/>
          <w:lang w:val="fr-FR"/>
        </w:rPr>
        <w:t>elle</w:t>
      </w:r>
      <w:r w:rsidRPr="00A11683">
        <w:rPr>
          <w:rFonts w:ascii="Arial" w:hAnsi="Arial" w:cs="Arial"/>
          <w:b/>
          <w:bCs/>
          <w:sz w:val="22"/>
          <w:szCs w:val="22"/>
          <w:lang w:val="fr-FR"/>
        </w:rPr>
        <w:t>, vacant</w:t>
      </w:r>
      <w:r w:rsidR="00782EDE" w:rsidRPr="00A11683">
        <w:rPr>
          <w:rFonts w:ascii="Arial" w:hAnsi="Arial" w:cs="Arial"/>
          <w:b/>
          <w:bCs/>
          <w:sz w:val="22"/>
          <w:szCs w:val="22"/>
          <w:lang w:val="fr-FR"/>
        </w:rPr>
        <w:t>e</w:t>
      </w:r>
      <w:r w:rsidRPr="00A11683">
        <w:rPr>
          <w:rFonts w:ascii="Arial" w:hAnsi="Arial" w:cs="Arial"/>
          <w:b/>
          <w:bCs/>
          <w:sz w:val="22"/>
          <w:szCs w:val="22"/>
          <w:lang w:val="fr-FR"/>
        </w:rPr>
        <w:t>, o</w:t>
      </w:r>
      <w:r w:rsidR="00782EDE" w:rsidRPr="00A11683">
        <w:rPr>
          <w:rFonts w:ascii="Arial" w:hAnsi="Arial" w:cs="Arial"/>
          <w:b/>
          <w:bCs/>
          <w:sz w:val="22"/>
          <w:szCs w:val="22"/>
          <w:lang w:val="fr-FR"/>
        </w:rPr>
        <w:t>u démolie</w:t>
      </w:r>
      <w:r w:rsidRPr="00A11683">
        <w:rPr>
          <w:rFonts w:ascii="Arial" w:hAnsi="Arial" w:cs="Arial"/>
          <w:b/>
          <w:bCs/>
          <w:sz w:val="22"/>
          <w:szCs w:val="22"/>
          <w:lang w:val="fr-FR"/>
        </w:rPr>
        <w:t>.</w:t>
      </w:r>
      <w:r w:rsidR="00FD50E6" w:rsidRPr="00A11683">
        <w:rPr>
          <w:rFonts w:ascii="Arial" w:hAnsi="Arial" w:cs="Arial"/>
          <w:sz w:val="22"/>
          <w:szCs w:val="22"/>
          <w:lang w:val="fr-FR"/>
        </w:rPr>
        <w:t xml:space="preserve"> </w:t>
      </w:r>
      <w:r w:rsidR="00A11683" w:rsidRPr="00A11683">
        <w:rPr>
          <w:rFonts w:ascii="Arial" w:hAnsi="Arial" w:cs="Arial"/>
          <w:sz w:val="22"/>
          <w:szCs w:val="22"/>
        </w:rPr>
        <w:t xml:space="preserve">Si </w:t>
      </w:r>
      <w:r w:rsidR="00C3496D" w:rsidRPr="00D61664">
        <w:rPr>
          <w:rFonts w:ascii="Arial" w:hAnsi="Arial" w:cs="Arial"/>
          <w:sz w:val="22"/>
          <w:szCs w:val="22"/>
          <w:lang w:val="fr-FR"/>
        </w:rPr>
        <w:t>l'enquêteur</w:t>
      </w:r>
      <w:r w:rsidR="00C3496D">
        <w:rPr>
          <w:rFonts w:ascii="Arial" w:hAnsi="Arial" w:cs="Arial"/>
          <w:sz w:val="22"/>
          <w:szCs w:val="22"/>
          <w:lang w:val="fr-FR"/>
        </w:rPr>
        <w:t>/enquêtrice</w:t>
      </w:r>
      <w:r w:rsidR="00A11683" w:rsidRPr="00A11683">
        <w:rPr>
          <w:rFonts w:ascii="Arial" w:hAnsi="Arial" w:cs="Arial"/>
          <w:sz w:val="22"/>
          <w:szCs w:val="22"/>
        </w:rPr>
        <w:t xml:space="preserve"> indique qu'une structure n'est pas une unité d'habitation ou qu'elle est vacante ou démolie, le </w:t>
      </w:r>
      <w:r w:rsidR="009412A6">
        <w:rPr>
          <w:rFonts w:ascii="Arial" w:hAnsi="Arial" w:cs="Arial"/>
          <w:sz w:val="22"/>
          <w:szCs w:val="22"/>
        </w:rPr>
        <w:t>chef d’équipe</w:t>
      </w:r>
      <w:r w:rsidR="00A11683" w:rsidRPr="00A11683">
        <w:rPr>
          <w:rFonts w:ascii="Arial" w:hAnsi="Arial" w:cs="Arial"/>
          <w:sz w:val="22"/>
          <w:szCs w:val="22"/>
        </w:rPr>
        <w:t xml:space="preserve"> doit vérifier que c'est </w:t>
      </w:r>
      <w:r w:rsidR="009412A6">
        <w:rPr>
          <w:rFonts w:ascii="Arial" w:hAnsi="Arial" w:cs="Arial"/>
          <w:sz w:val="22"/>
          <w:szCs w:val="22"/>
        </w:rPr>
        <w:t xml:space="preserve">bien </w:t>
      </w:r>
      <w:r w:rsidR="00A11683" w:rsidRPr="00A11683">
        <w:rPr>
          <w:rFonts w:ascii="Arial" w:hAnsi="Arial" w:cs="Arial"/>
          <w:sz w:val="22"/>
          <w:szCs w:val="22"/>
        </w:rPr>
        <w:t xml:space="preserve">le cas. Si </w:t>
      </w:r>
      <w:r w:rsidR="009412A6" w:rsidRPr="00D61664">
        <w:rPr>
          <w:rFonts w:ascii="Arial" w:hAnsi="Arial" w:cs="Arial"/>
          <w:sz w:val="22"/>
          <w:szCs w:val="22"/>
          <w:lang w:val="fr-FR"/>
        </w:rPr>
        <w:t>l'enquêteur</w:t>
      </w:r>
      <w:r w:rsidR="009412A6">
        <w:rPr>
          <w:rFonts w:ascii="Arial" w:hAnsi="Arial" w:cs="Arial"/>
          <w:sz w:val="22"/>
          <w:szCs w:val="22"/>
          <w:lang w:val="fr-FR"/>
        </w:rPr>
        <w:t>/enquêtrice</w:t>
      </w:r>
      <w:r w:rsidR="00A11683" w:rsidRPr="00A11683">
        <w:rPr>
          <w:rFonts w:ascii="Arial" w:hAnsi="Arial" w:cs="Arial"/>
          <w:sz w:val="22"/>
          <w:szCs w:val="22"/>
        </w:rPr>
        <w:t xml:space="preserve"> a raison, il n'est pas nécessaire de procéder à d'autres rappels (visites de retour). Le code de résultat final pour le Questionnaire Ménage doit être le code « 6 » (LOGEMENT VACANT OU </w:t>
      </w:r>
      <w:r w:rsidR="00C73E01">
        <w:rPr>
          <w:rFonts w:ascii="Arial" w:hAnsi="Arial" w:cs="Arial"/>
          <w:sz w:val="22"/>
          <w:szCs w:val="22"/>
        </w:rPr>
        <w:t>L’</w:t>
      </w:r>
      <w:r w:rsidR="00A11683" w:rsidRPr="00A11683">
        <w:rPr>
          <w:rFonts w:ascii="Arial" w:hAnsi="Arial" w:cs="Arial"/>
          <w:sz w:val="22"/>
          <w:szCs w:val="22"/>
        </w:rPr>
        <w:t xml:space="preserve">ADRESSE </w:t>
      </w:r>
      <w:r w:rsidR="00C73E01">
        <w:rPr>
          <w:rFonts w:ascii="Arial" w:hAnsi="Arial" w:cs="Arial"/>
          <w:sz w:val="22"/>
          <w:szCs w:val="22"/>
        </w:rPr>
        <w:t xml:space="preserve">N’EST </w:t>
      </w:r>
      <w:r w:rsidR="00A11683" w:rsidRPr="00A11683">
        <w:rPr>
          <w:rFonts w:ascii="Arial" w:hAnsi="Arial" w:cs="Arial"/>
          <w:sz w:val="22"/>
          <w:szCs w:val="22"/>
        </w:rPr>
        <w:t>PAS UN LOGEMENT).</w:t>
      </w:r>
    </w:p>
    <w:p w14:paraId="36879635" w14:textId="77777777" w:rsidR="00A11683" w:rsidRPr="00A11683" w:rsidRDefault="00A11683" w:rsidP="008364CC">
      <w:pPr>
        <w:widowControl/>
        <w:tabs>
          <w:tab w:val="left" w:pos="720"/>
          <w:tab w:val="left" w:pos="1080"/>
        </w:tabs>
        <w:jc w:val="both"/>
        <w:rPr>
          <w:lang w:val="fr-FR"/>
        </w:rPr>
      </w:pPr>
    </w:p>
    <w:p w14:paraId="440C52AE" w14:textId="6649BD6C" w:rsidR="00CB2A32" w:rsidRPr="00AB629A" w:rsidRDefault="00CB2A32" w:rsidP="008364CC">
      <w:pPr>
        <w:jc w:val="both"/>
        <w:rPr>
          <w:u w:val="single"/>
          <w:lang w:val="fr-FR"/>
        </w:rPr>
      </w:pPr>
      <w:r w:rsidRPr="00A11683">
        <w:rPr>
          <w:b/>
          <w:bCs/>
          <w:lang w:val="fr-FR"/>
        </w:rPr>
        <w:tab/>
      </w:r>
      <w:r w:rsidRPr="00AB629A">
        <w:rPr>
          <w:b/>
          <w:bCs/>
          <w:lang w:val="fr-FR"/>
        </w:rPr>
        <w:t xml:space="preserve">Type </w:t>
      </w:r>
      <w:r w:rsidR="003B5FA9" w:rsidRPr="00AB629A">
        <w:rPr>
          <w:b/>
          <w:bCs/>
          <w:lang w:val="fr-FR"/>
        </w:rPr>
        <w:t>2</w:t>
      </w:r>
      <w:r w:rsidR="003B5FA9" w:rsidRPr="00AB629A">
        <w:rPr>
          <w:lang w:val="fr-FR"/>
        </w:rPr>
        <w:t xml:space="preserve"> :</w:t>
      </w:r>
      <w:r w:rsidR="00FD50E6" w:rsidRPr="00AB629A">
        <w:rPr>
          <w:lang w:val="fr-FR"/>
        </w:rPr>
        <w:t xml:space="preserve"> </w:t>
      </w:r>
      <w:r w:rsidR="00AB629A" w:rsidRPr="008B2FC8">
        <w:rPr>
          <w:rFonts w:ascii="Arial" w:hAnsi="Arial" w:cs="Arial"/>
          <w:sz w:val="22"/>
          <w:szCs w:val="22"/>
          <w:u w:val="single"/>
          <w:lang w:val="fr-FR"/>
        </w:rPr>
        <w:t xml:space="preserve">L’enquêteur/enquêtrice n’est pas en mesure de localiser un répondant pour </w:t>
      </w:r>
      <w:r w:rsidR="003B5FA9" w:rsidRPr="008B2FC8">
        <w:rPr>
          <w:rFonts w:ascii="Arial" w:hAnsi="Arial" w:cs="Arial"/>
          <w:sz w:val="22"/>
          <w:szCs w:val="22"/>
          <w:u w:val="single"/>
          <w:lang w:val="fr-FR"/>
        </w:rPr>
        <w:t>une interview ménage ou une interview individuelle</w:t>
      </w:r>
    </w:p>
    <w:p w14:paraId="27CCAB5D" w14:textId="77777777" w:rsidR="00CB2A32" w:rsidRPr="00AB629A" w:rsidRDefault="00CB2A32" w:rsidP="008364CC">
      <w:pPr>
        <w:widowControl/>
        <w:tabs>
          <w:tab w:val="left" w:pos="720"/>
          <w:tab w:val="left" w:pos="1080"/>
        </w:tabs>
        <w:jc w:val="both"/>
        <w:rPr>
          <w:rFonts w:ascii="Arial" w:hAnsi="Arial" w:cs="Arial"/>
          <w:sz w:val="22"/>
          <w:szCs w:val="22"/>
          <w:lang w:val="fr-FR"/>
        </w:rPr>
      </w:pPr>
      <w:r w:rsidRPr="00AB629A">
        <w:rPr>
          <w:rFonts w:ascii="Arial" w:hAnsi="Arial" w:cs="Arial"/>
          <w:sz w:val="22"/>
          <w:szCs w:val="22"/>
          <w:lang w:val="fr-FR"/>
        </w:rPr>
        <w:t xml:space="preserve"> </w:t>
      </w:r>
    </w:p>
    <w:p w14:paraId="597F5823" w14:textId="13AF5993" w:rsidR="00CB2A32" w:rsidRDefault="003B5FA9" w:rsidP="008364CC">
      <w:pPr>
        <w:widowControl/>
        <w:numPr>
          <w:ilvl w:val="0"/>
          <w:numId w:val="7"/>
        </w:numPr>
        <w:tabs>
          <w:tab w:val="left" w:pos="720"/>
          <w:tab w:val="left" w:pos="1080"/>
        </w:tabs>
        <w:jc w:val="both"/>
        <w:rPr>
          <w:rFonts w:ascii="Arial" w:hAnsi="Arial" w:cs="Arial"/>
          <w:sz w:val="22"/>
          <w:szCs w:val="22"/>
        </w:rPr>
      </w:pPr>
      <w:r w:rsidRPr="00F23D78">
        <w:rPr>
          <w:rFonts w:ascii="Arial" w:hAnsi="Arial" w:cs="Arial"/>
          <w:b/>
          <w:bCs/>
          <w:sz w:val="22"/>
          <w:szCs w:val="22"/>
        </w:rPr>
        <w:t xml:space="preserve">Personne à la maison </w:t>
      </w:r>
      <w:r w:rsidR="00D15179" w:rsidRPr="00F23D78">
        <w:rPr>
          <w:rFonts w:ascii="Arial" w:hAnsi="Arial" w:cs="Arial"/>
          <w:b/>
          <w:bCs/>
          <w:sz w:val="22"/>
          <w:szCs w:val="22"/>
        </w:rPr>
        <w:t>au moment de l’appel pour une interview mén</w:t>
      </w:r>
      <w:r w:rsidR="00F23D78" w:rsidRPr="00F23D78">
        <w:rPr>
          <w:rFonts w:ascii="Arial" w:hAnsi="Arial" w:cs="Arial"/>
          <w:b/>
          <w:bCs/>
          <w:sz w:val="22"/>
          <w:szCs w:val="22"/>
        </w:rPr>
        <w:t>a</w:t>
      </w:r>
      <w:r w:rsidR="00D15179" w:rsidRPr="00F23D78">
        <w:rPr>
          <w:rFonts w:ascii="Arial" w:hAnsi="Arial" w:cs="Arial"/>
          <w:b/>
          <w:bCs/>
          <w:sz w:val="22"/>
          <w:szCs w:val="22"/>
        </w:rPr>
        <w:t>ge</w:t>
      </w:r>
      <w:r w:rsidR="00CB2A32" w:rsidRPr="00F23D78">
        <w:rPr>
          <w:rFonts w:ascii="Arial" w:hAnsi="Arial" w:cs="Arial"/>
          <w:b/>
          <w:bCs/>
          <w:sz w:val="22"/>
          <w:szCs w:val="22"/>
        </w:rPr>
        <w:t>.</w:t>
      </w:r>
      <w:r w:rsidR="00FD50E6" w:rsidRPr="00F23D78">
        <w:rPr>
          <w:rFonts w:ascii="Arial" w:hAnsi="Arial" w:cs="Arial"/>
          <w:b/>
          <w:bCs/>
          <w:sz w:val="22"/>
          <w:szCs w:val="22"/>
        </w:rPr>
        <w:t xml:space="preserve"> </w:t>
      </w:r>
      <w:r w:rsidR="00F23D78" w:rsidRPr="00F23D78">
        <w:rPr>
          <w:rFonts w:ascii="Arial" w:hAnsi="Arial" w:cs="Arial"/>
          <w:sz w:val="22"/>
          <w:szCs w:val="22"/>
        </w:rPr>
        <w:t>L'enquêteur</w:t>
      </w:r>
      <w:r w:rsidR="008B2FC8">
        <w:rPr>
          <w:rFonts w:ascii="Arial" w:hAnsi="Arial" w:cs="Arial"/>
          <w:sz w:val="22"/>
          <w:szCs w:val="22"/>
        </w:rPr>
        <w:t>/enquêtrice</w:t>
      </w:r>
      <w:r w:rsidR="00F23D78" w:rsidRPr="00F23D78">
        <w:rPr>
          <w:rFonts w:ascii="Arial" w:hAnsi="Arial" w:cs="Arial"/>
          <w:sz w:val="22"/>
          <w:szCs w:val="22"/>
        </w:rPr>
        <w:t xml:space="preserve"> doit s'efforcer </w:t>
      </w:r>
      <w:r w:rsidR="00FF24A1">
        <w:rPr>
          <w:rFonts w:ascii="Arial" w:hAnsi="Arial" w:cs="Arial"/>
          <w:sz w:val="22"/>
          <w:szCs w:val="22"/>
        </w:rPr>
        <w:t xml:space="preserve">le plus possible </w:t>
      </w:r>
      <w:r w:rsidR="00F23D78" w:rsidRPr="00F23D78">
        <w:rPr>
          <w:rFonts w:ascii="Arial" w:hAnsi="Arial" w:cs="Arial"/>
          <w:sz w:val="22"/>
          <w:szCs w:val="22"/>
        </w:rPr>
        <w:t xml:space="preserve">de contacter les voisins pour savoir quand les membres du ménage seront à la maison ou où ils pourraient être contactés. Au moins trois visites doivent être effectuées pour localiser les membres du ménage. Il peut parfois être nécessaire d'appeler aux heures des repas, tôt le matin, le soir ou le week-end. Cependant, l'enquêteur ne doit pas faire </w:t>
      </w:r>
      <w:r w:rsidR="00E45712">
        <w:rPr>
          <w:rFonts w:ascii="Arial" w:hAnsi="Arial" w:cs="Arial"/>
          <w:sz w:val="22"/>
          <w:szCs w:val="22"/>
        </w:rPr>
        <w:t>« </w:t>
      </w:r>
      <w:r w:rsidR="00F23D78" w:rsidRPr="00F23D78">
        <w:rPr>
          <w:rFonts w:ascii="Arial" w:hAnsi="Arial" w:cs="Arial"/>
          <w:sz w:val="22"/>
          <w:szCs w:val="22"/>
        </w:rPr>
        <w:t>d'appels aléatoires</w:t>
      </w:r>
      <w:r w:rsidR="00E45712">
        <w:rPr>
          <w:rFonts w:ascii="Arial" w:hAnsi="Arial" w:cs="Arial"/>
          <w:sz w:val="22"/>
          <w:szCs w:val="22"/>
        </w:rPr>
        <w:t> »</w:t>
      </w:r>
      <w:r w:rsidR="00F23D78" w:rsidRPr="00F23D78">
        <w:rPr>
          <w:rFonts w:ascii="Arial" w:hAnsi="Arial" w:cs="Arial"/>
          <w:sz w:val="22"/>
          <w:szCs w:val="22"/>
        </w:rPr>
        <w:t xml:space="preserve"> simplement pour remplir le quota de trois visites. EN AUCUN CAS IL N'EST ACCEPTABLE DE FAIRE LES TROIS VISITES LE MÊME JOUR.</w:t>
      </w:r>
    </w:p>
    <w:p w14:paraId="0AEE3D2F" w14:textId="77777777" w:rsidR="00F23D78" w:rsidRPr="00F23D78" w:rsidRDefault="00F23D78" w:rsidP="008364CC">
      <w:pPr>
        <w:widowControl/>
        <w:tabs>
          <w:tab w:val="left" w:pos="720"/>
          <w:tab w:val="left" w:pos="1080"/>
        </w:tabs>
        <w:ind w:left="360"/>
        <w:jc w:val="both"/>
        <w:rPr>
          <w:rFonts w:ascii="Arial" w:hAnsi="Arial" w:cs="Arial"/>
          <w:sz w:val="22"/>
          <w:szCs w:val="22"/>
        </w:rPr>
      </w:pPr>
    </w:p>
    <w:p w14:paraId="0565174D" w14:textId="4BA0AF23" w:rsidR="00CB2A32" w:rsidRPr="009A4EA8" w:rsidRDefault="005D5CCC" w:rsidP="008364CC">
      <w:pPr>
        <w:widowControl/>
        <w:numPr>
          <w:ilvl w:val="0"/>
          <w:numId w:val="7"/>
        </w:numPr>
        <w:tabs>
          <w:tab w:val="left" w:pos="720"/>
          <w:tab w:val="left" w:pos="1080"/>
        </w:tabs>
        <w:jc w:val="both"/>
        <w:rPr>
          <w:rFonts w:ascii="Arial" w:hAnsi="Arial" w:cs="Arial"/>
          <w:sz w:val="22"/>
          <w:szCs w:val="22"/>
          <w:lang w:val="fr-FR"/>
        </w:rPr>
      </w:pPr>
      <w:r w:rsidRPr="00680B7E">
        <w:rPr>
          <w:rFonts w:ascii="Arial" w:hAnsi="Arial" w:cs="Arial"/>
          <w:b/>
          <w:bCs/>
          <w:sz w:val="22"/>
          <w:szCs w:val="22"/>
          <w:lang w:val="fr-FR"/>
        </w:rPr>
        <w:t xml:space="preserve">Enquêté/enquêté </w:t>
      </w:r>
      <w:r w:rsidR="00680B7E" w:rsidRPr="00680B7E">
        <w:rPr>
          <w:rFonts w:ascii="Arial" w:hAnsi="Arial" w:cs="Arial"/>
          <w:b/>
          <w:bCs/>
          <w:sz w:val="22"/>
          <w:szCs w:val="22"/>
          <w:lang w:val="fr-FR"/>
        </w:rPr>
        <w:t>éligible</w:t>
      </w:r>
      <w:r w:rsidRPr="00680B7E">
        <w:rPr>
          <w:rFonts w:ascii="Arial" w:hAnsi="Arial" w:cs="Arial"/>
          <w:b/>
          <w:bCs/>
          <w:sz w:val="22"/>
          <w:szCs w:val="22"/>
          <w:lang w:val="fr-FR"/>
        </w:rPr>
        <w:t xml:space="preserve"> pour une interv</w:t>
      </w:r>
      <w:r w:rsidR="00680B7E" w:rsidRPr="00680B7E">
        <w:rPr>
          <w:rFonts w:ascii="Arial" w:hAnsi="Arial" w:cs="Arial"/>
          <w:b/>
          <w:bCs/>
          <w:sz w:val="22"/>
          <w:szCs w:val="22"/>
          <w:lang w:val="fr-FR"/>
        </w:rPr>
        <w:t>iew individuelle te</w:t>
      </w:r>
      <w:r w:rsidR="00680B7E">
        <w:rPr>
          <w:rFonts w:ascii="Arial" w:hAnsi="Arial" w:cs="Arial"/>
          <w:b/>
          <w:bCs/>
          <w:sz w:val="22"/>
          <w:szCs w:val="22"/>
          <w:lang w:val="fr-FR"/>
        </w:rPr>
        <w:t xml:space="preserve">mporairement absent </w:t>
      </w:r>
      <w:r w:rsidR="009A4EA8" w:rsidRPr="009A4EA8">
        <w:rPr>
          <w:rFonts w:ascii="Arial" w:hAnsi="Arial" w:cs="Arial"/>
          <w:sz w:val="22"/>
          <w:szCs w:val="22"/>
          <w:lang w:val="fr-FR"/>
        </w:rPr>
        <w:t xml:space="preserve">Il se peut que </w:t>
      </w:r>
      <w:r w:rsidR="009A4EA8">
        <w:rPr>
          <w:rFonts w:ascii="Arial" w:hAnsi="Arial" w:cs="Arial"/>
          <w:sz w:val="22"/>
          <w:szCs w:val="22"/>
          <w:lang w:val="fr-FR"/>
        </w:rPr>
        <w:t>l’enquêté/enquêtée</w:t>
      </w:r>
      <w:r w:rsidR="009A4EA8" w:rsidRPr="009A4EA8">
        <w:rPr>
          <w:rFonts w:ascii="Arial" w:hAnsi="Arial" w:cs="Arial"/>
          <w:sz w:val="22"/>
          <w:szCs w:val="22"/>
          <w:lang w:val="fr-FR"/>
        </w:rPr>
        <w:t xml:space="preserve"> ne soit pas à la maison ou qu'il</w:t>
      </w:r>
      <w:r w:rsidR="009A4EA8">
        <w:rPr>
          <w:rFonts w:ascii="Arial" w:hAnsi="Arial" w:cs="Arial"/>
          <w:sz w:val="22"/>
          <w:szCs w:val="22"/>
          <w:lang w:val="fr-FR"/>
        </w:rPr>
        <w:t>/elle</w:t>
      </w:r>
      <w:r w:rsidR="009A4EA8" w:rsidRPr="009A4EA8">
        <w:rPr>
          <w:rFonts w:ascii="Arial" w:hAnsi="Arial" w:cs="Arial"/>
          <w:sz w:val="22"/>
          <w:szCs w:val="22"/>
          <w:lang w:val="fr-FR"/>
        </w:rPr>
        <w:t xml:space="preserve"> ne soit pas en mesure de terminer l'interview au moment du premier appel. L'enquêteur</w:t>
      </w:r>
      <w:r w:rsidR="00BD4328">
        <w:rPr>
          <w:rFonts w:ascii="Arial" w:hAnsi="Arial" w:cs="Arial"/>
          <w:sz w:val="22"/>
          <w:szCs w:val="22"/>
          <w:lang w:val="fr-FR"/>
        </w:rPr>
        <w:t>/enquêtrice</w:t>
      </w:r>
      <w:r w:rsidR="009A4EA8" w:rsidRPr="009A4EA8">
        <w:rPr>
          <w:rFonts w:ascii="Arial" w:hAnsi="Arial" w:cs="Arial"/>
          <w:sz w:val="22"/>
          <w:szCs w:val="22"/>
          <w:lang w:val="fr-FR"/>
        </w:rPr>
        <w:t xml:space="preserve"> doit se renseigner auprès des autres membres du ménage ou des voisins pour savoir à quel moment l'enquêté</w:t>
      </w:r>
      <w:r w:rsidR="005B5D09">
        <w:rPr>
          <w:rFonts w:ascii="Arial" w:hAnsi="Arial" w:cs="Arial"/>
          <w:sz w:val="22"/>
          <w:szCs w:val="22"/>
          <w:lang w:val="fr-FR"/>
        </w:rPr>
        <w:t>/l’enquêtée peut être</w:t>
      </w:r>
      <w:r w:rsidR="00C96027">
        <w:rPr>
          <w:rFonts w:ascii="Arial" w:hAnsi="Arial" w:cs="Arial"/>
          <w:sz w:val="22"/>
          <w:szCs w:val="22"/>
          <w:lang w:val="fr-FR"/>
        </w:rPr>
        <w:t xml:space="preserve"> contacté</w:t>
      </w:r>
      <w:r w:rsidR="009A4EA8" w:rsidRPr="009A4EA8">
        <w:rPr>
          <w:rFonts w:ascii="Arial" w:hAnsi="Arial" w:cs="Arial"/>
          <w:sz w:val="22"/>
          <w:szCs w:val="22"/>
          <w:lang w:val="fr-FR"/>
        </w:rPr>
        <w:t>, et une nouvelle visite doit alors être effectuée. Si le répondant n'est toujours pas chez lui au moment de la deuxième visite, une autre heure doit être fixée pour une nouvelle visite. Au moins trois tentatives doivent être faites pour localiser le répondant. Si l'enquêteur</w:t>
      </w:r>
      <w:r w:rsidR="00C96027">
        <w:rPr>
          <w:rFonts w:ascii="Arial" w:hAnsi="Arial" w:cs="Arial"/>
          <w:sz w:val="22"/>
          <w:szCs w:val="22"/>
          <w:lang w:val="fr-FR"/>
        </w:rPr>
        <w:t>/enquêtrice</w:t>
      </w:r>
      <w:r w:rsidR="009A4EA8" w:rsidRPr="009A4EA8">
        <w:rPr>
          <w:rFonts w:ascii="Arial" w:hAnsi="Arial" w:cs="Arial"/>
          <w:sz w:val="22"/>
          <w:szCs w:val="22"/>
          <w:lang w:val="fr-FR"/>
        </w:rPr>
        <w:t xml:space="preserve"> n'est pas en mesure de terminer l'entretien lors de la visite initiale, la procédure de rappel doit être suivie.</w:t>
      </w:r>
    </w:p>
    <w:p w14:paraId="123B9D9F" w14:textId="77777777" w:rsidR="00CB2A32" w:rsidRPr="009A4EA8" w:rsidRDefault="00CB2A32" w:rsidP="008364CC">
      <w:pPr>
        <w:widowControl/>
        <w:tabs>
          <w:tab w:val="left" w:pos="720"/>
          <w:tab w:val="left" w:pos="1080"/>
        </w:tabs>
        <w:jc w:val="both"/>
        <w:rPr>
          <w:rFonts w:ascii="Arial" w:hAnsi="Arial" w:cs="Arial"/>
          <w:b/>
          <w:bCs/>
          <w:sz w:val="22"/>
          <w:szCs w:val="22"/>
          <w:lang w:val="fr-FR"/>
        </w:rPr>
      </w:pPr>
    </w:p>
    <w:p w14:paraId="141A9C87" w14:textId="71B71534" w:rsidR="00CB2A32" w:rsidRPr="00596A36" w:rsidRDefault="00CB2A32" w:rsidP="008364CC">
      <w:pPr>
        <w:jc w:val="both"/>
        <w:rPr>
          <w:u w:val="single"/>
          <w:lang w:val="fr-FR"/>
        </w:rPr>
      </w:pPr>
      <w:r w:rsidRPr="009A4EA8">
        <w:rPr>
          <w:b/>
          <w:bCs/>
          <w:lang w:val="fr-FR"/>
        </w:rPr>
        <w:tab/>
      </w:r>
      <w:r w:rsidRPr="00596A36">
        <w:rPr>
          <w:b/>
          <w:bCs/>
          <w:lang w:val="fr-FR"/>
        </w:rPr>
        <w:t xml:space="preserve">Type </w:t>
      </w:r>
      <w:proofErr w:type="gramStart"/>
      <w:r w:rsidRPr="00596A36">
        <w:rPr>
          <w:b/>
          <w:bCs/>
          <w:lang w:val="fr-FR"/>
        </w:rPr>
        <w:t>3</w:t>
      </w:r>
      <w:r w:rsidRPr="008B2FC8">
        <w:rPr>
          <w:rFonts w:ascii="Arial" w:hAnsi="Arial" w:cs="Arial"/>
          <w:b/>
          <w:bCs/>
          <w:sz w:val="22"/>
          <w:szCs w:val="22"/>
          <w:lang w:val="fr-FR"/>
        </w:rPr>
        <w:t>:</w:t>
      </w:r>
      <w:proofErr w:type="gramEnd"/>
      <w:r w:rsidR="00FD50E6" w:rsidRPr="008B2FC8">
        <w:rPr>
          <w:rFonts w:ascii="Arial" w:hAnsi="Arial" w:cs="Arial"/>
          <w:b/>
          <w:bCs/>
          <w:sz w:val="22"/>
          <w:szCs w:val="22"/>
          <w:lang w:val="fr-FR"/>
        </w:rPr>
        <w:t xml:space="preserve"> </w:t>
      </w:r>
      <w:r w:rsidR="00A71FA6" w:rsidRPr="008B2FC8">
        <w:rPr>
          <w:rFonts w:ascii="Arial" w:hAnsi="Arial" w:cs="Arial"/>
          <w:sz w:val="22"/>
          <w:szCs w:val="22"/>
          <w:u w:val="single"/>
          <w:lang w:val="fr-FR"/>
        </w:rPr>
        <w:t>L’enquêté/enquêtée refuse d’être interviewé</w:t>
      </w:r>
      <w:r w:rsidR="00A71FA6" w:rsidRPr="00596A36">
        <w:rPr>
          <w:u w:val="single"/>
          <w:lang w:val="fr-FR"/>
        </w:rPr>
        <w:t xml:space="preserve"> </w:t>
      </w:r>
    </w:p>
    <w:p w14:paraId="5BF3B09F" w14:textId="77777777" w:rsidR="00CB2A32" w:rsidRPr="00596A36" w:rsidRDefault="00CB2A32" w:rsidP="008364CC">
      <w:pPr>
        <w:widowControl/>
        <w:tabs>
          <w:tab w:val="left" w:pos="720"/>
          <w:tab w:val="left" w:pos="1080"/>
        </w:tabs>
        <w:jc w:val="both"/>
        <w:rPr>
          <w:rFonts w:ascii="Arial" w:hAnsi="Arial" w:cs="Arial"/>
          <w:sz w:val="22"/>
          <w:szCs w:val="22"/>
          <w:lang w:val="fr-FR"/>
        </w:rPr>
      </w:pPr>
    </w:p>
    <w:p w14:paraId="5B201E02" w14:textId="0C17FCA8" w:rsidR="00B03701" w:rsidRPr="00596A36" w:rsidRDefault="00B03701" w:rsidP="008364CC">
      <w:pPr>
        <w:widowControl/>
        <w:numPr>
          <w:ilvl w:val="0"/>
          <w:numId w:val="8"/>
        </w:numPr>
        <w:tabs>
          <w:tab w:val="left" w:pos="1080"/>
        </w:tabs>
        <w:jc w:val="both"/>
        <w:rPr>
          <w:rStyle w:val="rynqvb"/>
          <w:rFonts w:ascii="Arial" w:hAnsi="Arial" w:cs="Arial"/>
          <w:sz w:val="22"/>
          <w:szCs w:val="22"/>
          <w:lang w:val="fr-FR"/>
        </w:rPr>
      </w:pPr>
      <w:r w:rsidRPr="00B03701">
        <w:rPr>
          <w:rFonts w:ascii="Arial" w:hAnsi="Arial" w:cs="Arial"/>
          <w:sz w:val="22"/>
          <w:szCs w:val="22"/>
        </w:rPr>
        <w:t>Le nombre de refus signalés par chaque enquêteur</w:t>
      </w:r>
      <w:r w:rsidR="008B2FC8">
        <w:rPr>
          <w:rFonts w:ascii="Arial" w:hAnsi="Arial" w:cs="Arial"/>
          <w:sz w:val="22"/>
          <w:szCs w:val="22"/>
        </w:rPr>
        <w:t>/enquêtrice</w:t>
      </w:r>
      <w:r w:rsidRPr="00B03701">
        <w:rPr>
          <w:rFonts w:ascii="Arial" w:hAnsi="Arial" w:cs="Arial"/>
          <w:sz w:val="22"/>
          <w:szCs w:val="22"/>
        </w:rPr>
        <w:t xml:space="preserve"> doit </w:t>
      </w:r>
      <w:r w:rsidR="006F3D35">
        <w:rPr>
          <w:rFonts w:ascii="Arial" w:hAnsi="Arial" w:cs="Arial"/>
          <w:sz w:val="22"/>
          <w:szCs w:val="22"/>
        </w:rPr>
        <w:t>faire l’objet d’un contrôle étroit</w:t>
      </w:r>
      <w:r w:rsidRPr="00B03701">
        <w:rPr>
          <w:rFonts w:ascii="Arial" w:hAnsi="Arial" w:cs="Arial"/>
          <w:sz w:val="22"/>
          <w:szCs w:val="22"/>
        </w:rPr>
        <w:t>. Si un enquêteur</w:t>
      </w:r>
      <w:r w:rsidR="006F3D35">
        <w:rPr>
          <w:rFonts w:ascii="Arial" w:hAnsi="Arial" w:cs="Arial"/>
          <w:sz w:val="22"/>
          <w:szCs w:val="22"/>
        </w:rPr>
        <w:t>/enquêtrice</w:t>
      </w:r>
      <w:r w:rsidRPr="00B03701">
        <w:rPr>
          <w:rFonts w:ascii="Arial" w:hAnsi="Arial" w:cs="Arial"/>
          <w:sz w:val="22"/>
          <w:szCs w:val="22"/>
        </w:rPr>
        <w:t xml:space="preserve"> signale un nombre inhabituellement élevé de refus, cela peut indiquer qu'il</w:t>
      </w:r>
      <w:r w:rsidR="009B2130">
        <w:rPr>
          <w:rFonts w:ascii="Arial" w:hAnsi="Arial" w:cs="Arial"/>
          <w:sz w:val="22"/>
          <w:szCs w:val="22"/>
        </w:rPr>
        <w:t>/elle</w:t>
      </w:r>
      <w:r w:rsidRPr="00B03701">
        <w:rPr>
          <w:rFonts w:ascii="Arial" w:hAnsi="Arial" w:cs="Arial"/>
          <w:sz w:val="22"/>
          <w:szCs w:val="22"/>
        </w:rPr>
        <w:t xml:space="preserve"> abandonne trop facilement ou </w:t>
      </w:r>
      <w:r w:rsidR="00BD2DE2">
        <w:rPr>
          <w:rFonts w:ascii="Arial" w:hAnsi="Arial" w:cs="Arial"/>
          <w:sz w:val="22"/>
          <w:szCs w:val="22"/>
        </w:rPr>
        <w:t>que ses explications de l’enquête ne sont pas très bonnes</w:t>
      </w:r>
      <w:r w:rsidRPr="00B03701">
        <w:rPr>
          <w:rFonts w:ascii="Arial" w:hAnsi="Arial" w:cs="Arial"/>
          <w:sz w:val="22"/>
          <w:szCs w:val="22"/>
        </w:rPr>
        <w:t xml:space="preserve">. Si tel semble être le cas, le </w:t>
      </w:r>
      <w:r w:rsidR="00BD2DE2">
        <w:rPr>
          <w:rFonts w:ascii="Arial" w:hAnsi="Arial" w:cs="Arial"/>
          <w:sz w:val="22"/>
          <w:szCs w:val="22"/>
        </w:rPr>
        <w:t xml:space="preserve">chef d’équipe </w:t>
      </w:r>
      <w:r w:rsidRPr="00B03701">
        <w:rPr>
          <w:rFonts w:ascii="Arial" w:hAnsi="Arial" w:cs="Arial"/>
          <w:sz w:val="22"/>
          <w:szCs w:val="22"/>
        </w:rPr>
        <w:t>doit observer l'enquêteur</w:t>
      </w:r>
      <w:r w:rsidR="00BD2DE2">
        <w:rPr>
          <w:rFonts w:ascii="Arial" w:hAnsi="Arial" w:cs="Arial"/>
          <w:sz w:val="22"/>
          <w:szCs w:val="22"/>
        </w:rPr>
        <w:t>/l’enquêtrice</w:t>
      </w:r>
      <w:r w:rsidRPr="00B03701">
        <w:rPr>
          <w:rFonts w:ascii="Arial" w:hAnsi="Arial" w:cs="Arial"/>
          <w:sz w:val="22"/>
          <w:szCs w:val="22"/>
        </w:rPr>
        <w:t xml:space="preserve"> rapidement. Les suggestions pour gérer les refus potentiels sont les suivantes :</w:t>
      </w:r>
      <w:r>
        <w:rPr>
          <w:rStyle w:val="rynqvb"/>
          <w:rFonts w:ascii="Roboto" w:hAnsi="Roboto"/>
          <w:color w:val="3C4043"/>
          <w:sz w:val="27"/>
          <w:szCs w:val="27"/>
          <w:shd w:val="clear" w:color="auto" w:fill="F5F5F5"/>
        </w:rPr>
        <w:t xml:space="preserve"> </w:t>
      </w:r>
    </w:p>
    <w:p w14:paraId="06892CC0" w14:textId="77777777" w:rsidR="00B03701" w:rsidRPr="00596A36" w:rsidRDefault="00B03701" w:rsidP="008364CC">
      <w:pPr>
        <w:widowControl/>
        <w:tabs>
          <w:tab w:val="left" w:pos="1080"/>
        </w:tabs>
        <w:ind w:left="720"/>
        <w:jc w:val="both"/>
        <w:rPr>
          <w:rStyle w:val="rynqvb"/>
          <w:rFonts w:ascii="Arial" w:hAnsi="Arial" w:cs="Arial"/>
          <w:sz w:val="22"/>
          <w:szCs w:val="22"/>
          <w:lang w:val="fr-FR"/>
        </w:rPr>
      </w:pPr>
    </w:p>
    <w:p w14:paraId="57369403" w14:textId="700F84A4" w:rsidR="00CB2A32" w:rsidRPr="002B18D3" w:rsidRDefault="00183DF0" w:rsidP="008364CC">
      <w:pPr>
        <w:widowControl/>
        <w:numPr>
          <w:ilvl w:val="0"/>
          <w:numId w:val="8"/>
        </w:numPr>
        <w:tabs>
          <w:tab w:val="left" w:pos="1080"/>
        </w:tabs>
        <w:jc w:val="both"/>
        <w:rPr>
          <w:rFonts w:ascii="Arial" w:hAnsi="Arial" w:cs="Arial"/>
          <w:sz w:val="22"/>
          <w:szCs w:val="22"/>
          <w:lang w:val="fr-FR"/>
        </w:rPr>
      </w:pPr>
      <w:r w:rsidRPr="002B18D3">
        <w:rPr>
          <w:rFonts w:ascii="Arial" w:hAnsi="Arial" w:cs="Arial"/>
          <w:b/>
          <w:bCs/>
          <w:sz w:val="22"/>
          <w:szCs w:val="22"/>
          <w:lang w:val="fr-FR"/>
        </w:rPr>
        <w:lastRenderedPageBreak/>
        <w:t>Abordez l’enquêté/enquêtée de son point de vue</w:t>
      </w:r>
      <w:r w:rsidR="00CB2A32" w:rsidRPr="002B18D3">
        <w:rPr>
          <w:rFonts w:ascii="Arial" w:hAnsi="Arial" w:cs="Arial"/>
          <w:b/>
          <w:bCs/>
          <w:sz w:val="22"/>
          <w:szCs w:val="22"/>
          <w:lang w:val="fr-FR"/>
        </w:rPr>
        <w:t>.</w:t>
      </w:r>
      <w:r w:rsidR="00FD50E6" w:rsidRPr="002B18D3">
        <w:rPr>
          <w:rFonts w:ascii="Arial" w:hAnsi="Arial" w:cs="Arial"/>
          <w:sz w:val="22"/>
          <w:szCs w:val="22"/>
          <w:lang w:val="fr-FR"/>
        </w:rPr>
        <w:t xml:space="preserve"> </w:t>
      </w:r>
      <w:r w:rsidR="002B18D3" w:rsidRPr="002B18D3">
        <w:rPr>
          <w:rFonts w:ascii="Arial" w:hAnsi="Arial" w:cs="Arial"/>
          <w:sz w:val="22"/>
          <w:szCs w:val="22"/>
          <w:lang w:val="fr-FR"/>
        </w:rPr>
        <w:t>Les refus peuvent provenir d’idées fausses concernant l’enquête ou d’autres préjugés. L’enquêteur</w:t>
      </w:r>
      <w:r w:rsidR="008B2FC8">
        <w:rPr>
          <w:rFonts w:ascii="Arial" w:hAnsi="Arial" w:cs="Arial"/>
          <w:sz w:val="22"/>
          <w:szCs w:val="22"/>
          <w:lang w:val="fr-FR"/>
        </w:rPr>
        <w:t>/enquêtrice</w:t>
      </w:r>
      <w:r w:rsidR="002B18D3" w:rsidRPr="002B18D3">
        <w:rPr>
          <w:rFonts w:ascii="Arial" w:hAnsi="Arial" w:cs="Arial"/>
          <w:sz w:val="22"/>
          <w:szCs w:val="22"/>
          <w:lang w:val="fr-FR"/>
        </w:rPr>
        <w:t xml:space="preserve"> doit prendre en compte le point de vue de l’enquêté</w:t>
      </w:r>
      <w:r w:rsidR="00675CDE">
        <w:rPr>
          <w:rFonts w:ascii="Arial" w:hAnsi="Arial" w:cs="Arial"/>
          <w:sz w:val="22"/>
          <w:szCs w:val="22"/>
          <w:lang w:val="fr-FR"/>
        </w:rPr>
        <w:t>/enquêtée</w:t>
      </w:r>
      <w:r w:rsidR="002B18D3" w:rsidRPr="002B18D3">
        <w:rPr>
          <w:rFonts w:ascii="Arial" w:hAnsi="Arial" w:cs="Arial"/>
          <w:sz w:val="22"/>
          <w:szCs w:val="22"/>
          <w:lang w:val="fr-FR"/>
        </w:rPr>
        <w:t>, s’y adapter et le</w:t>
      </w:r>
      <w:r w:rsidR="00675CDE">
        <w:rPr>
          <w:rFonts w:ascii="Arial" w:hAnsi="Arial" w:cs="Arial"/>
          <w:sz w:val="22"/>
          <w:szCs w:val="22"/>
          <w:lang w:val="fr-FR"/>
        </w:rPr>
        <w:t xml:space="preserve">/la </w:t>
      </w:r>
      <w:r w:rsidR="002B18D3" w:rsidRPr="002B18D3">
        <w:rPr>
          <w:rFonts w:ascii="Arial" w:hAnsi="Arial" w:cs="Arial"/>
          <w:sz w:val="22"/>
          <w:szCs w:val="22"/>
          <w:lang w:val="fr-FR"/>
        </w:rPr>
        <w:t>rassurer. S'il existe une barrière linguistique ou ethnique entre le répondant et l'enquêteur</w:t>
      </w:r>
      <w:r w:rsidR="00F23A7F">
        <w:rPr>
          <w:rFonts w:ascii="Arial" w:hAnsi="Arial" w:cs="Arial"/>
          <w:sz w:val="22"/>
          <w:szCs w:val="22"/>
          <w:lang w:val="fr-FR"/>
        </w:rPr>
        <w:t>/enquêtrice</w:t>
      </w:r>
      <w:r w:rsidR="002B18D3" w:rsidRPr="002B18D3">
        <w:rPr>
          <w:rFonts w:ascii="Arial" w:hAnsi="Arial" w:cs="Arial"/>
          <w:sz w:val="22"/>
          <w:szCs w:val="22"/>
          <w:lang w:val="fr-FR"/>
        </w:rPr>
        <w:t xml:space="preserve">, le </w:t>
      </w:r>
      <w:r w:rsidR="00F23A7F">
        <w:rPr>
          <w:rFonts w:ascii="Arial" w:hAnsi="Arial" w:cs="Arial"/>
          <w:sz w:val="22"/>
          <w:szCs w:val="22"/>
          <w:lang w:val="fr-FR"/>
        </w:rPr>
        <w:t>chef d’équipe</w:t>
      </w:r>
      <w:r w:rsidR="002B18D3" w:rsidRPr="002B18D3">
        <w:rPr>
          <w:rFonts w:ascii="Arial" w:hAnsi="Arial" w:cs="Arial"/>
          <w:sz w:val="22"/>
          <w:szCs w:val="22"/>
          <w:lang w:val="fr-FR"/>
        </w:rPr>
        <w:t xml:space="preserve"> doit, si possible, envoyer un autre enquêteur</w:t>
      </w:r>
      <w:r w:rsidR="00F23A7F">
        <w:rPr>
          <w:rFonts w:ascii="Arial" w:hAnsi="Arial" w:cs="Arial"/>
          <w:sz w:val="22"/>
          <w:szCs w:val="22"/>
          <w:lang w:val="fr-FR"/>
        </w:rPr>
        <w:t>/enquêtrice</w:t>
      </w:r>
      <w:r w:rsidR="002B18D3" w:rsidRPr="002B18D3">
        <w:rPr>
          <w:rFonts w:ascii="Arial" w:hAnsi="Arial" w:cs="Arial"/>
          <w:sz w:val="22"/>
          <w:szCs w:val="22"/>
          <w:lang w:val="fr-FR"/>
        </w:rPr>
        <w:t xml:space="preserve"> pour </w:t>
      </w:r>
      <w:r w:rsidR="009B38D7">
        <w:rPr>
          <w:rFonts w:ascii="Arial" w:hAnsi="Arial" w:cs="Arial"/>
          <w:sz w:val="22"/>
          <w:szCs w:val="22"/>
          <w:lang w:val="fr-FR"/>
        </w:rPr>
        <w:t>effectuer l’interview.</w:t>
      </w:r>
      <w:r w:rsidR="00CB2A32" w:rsidRPr="002B18D3">
        <w:rPr>
          <w:rFonts w:ascii="Arial" w:hAnsi="Arial" w:cs="Arial"/>
          <w:sz w:val="22"/>
          <w:szCs w:val="22"/>
          <w:lang w:val="fr-FR"/>
        </w:rPr>
        <w:t xml:space="preserve"> </w:t>
      </w:r>
    </w:p>
    <w:p w14:paraId="63D92622" w14:textId="77777777" w:rsidR="00CB2A32" w:rsidRPr="002B18D3" w:rsidRDefault="00CB2A32" w:rsidP="008364CC">
      <w:pPr>
        <w:widowControl/>
        <w:tabs>
          <w:tab w:val="left" w:pos="720"/>
          <w:tab w:val="left" w:pos="1080"/>
        </w:tabs>
        <w:jc w:val="both"/>
        <w:rPr>
          <w:rFonts w:ascii="Arial" w:hAnsi="Arial" w:cs="Arial"/>
          <w:sz w:val="22"/>
          <w:szCs w:val="22"/>
          <w:lang w:val="fr-FR"/>
        </w:rPr>
      </w:pPr>
    </w:p>
    <w:p w14:paraId="1C98C789" w14:textId="3E7B805A" w:rsidR="00CB2A32" w:rsidRPr="00DF7172" w:rsidRDefault="00901686" w:rsidP="008364CC">
      <w:pPr>
        <w:widowControl/>
        <w:numPr>
          <w:ilvl w:val="0"/>
          <w:numId w:val="8"/>
        </w:numPr>
        <w:tabs>
          <w:tab w:val="left" w:pos="1080"/>
        </w:tabs>
        <w:jc w:val="both"/>
        <w:rPr>
          <w:rFonts w:ascii="Arial" w:hAnsi="Arial" w:cs="Arial"/>
          <w:sz w:val="22"/>
          <w:szCs w:val="22"/>
          <w:lang w:val="fr-FR"/>
        </w:rPr>
      </w:pPr>
      <w:r w:rsidRPr="00DF7172">
        <w:rPr>
          <w:rFonts w:ascii="Arial" w:hAnsi="Arial" w:cs="Arial"/>
          <w:b/>
          <w:bCs/>
          <w:sz w:val="22"/>
          <w:szCs w:val="22"/>
          <w:lang w:val="fr-FR"/>
        </w:rPr>
        <w:t>Reportez l’</w:t>
      </w:r>
      <w:proofErr w:type="spellStart"/>
      <w:r w:rsidRPr="00DF7172">
        <w:rPr>
          <w:rFonts w:ascii="Arial" w:hAnsi="Arial" w:cs="Arial"/>
          <w:b/>
          <w:bCs/>
          <w:sz w:val="22"/>
          <w:szCs w:val="22"/>
          <w:lang w:val="fr-FR"/>
        </w:rPr>
        <w:t>ínterview</w:t>
      </w:r>
      <w:proofErr w:type="spellEnd"/>
      <w:r w:rsidRPr="00DF7172">
        <w:rPr>
          <w:rFonts w:ascii="Arial" w:hAnsi="Arial" w:cs="Arial"/>
          <w:b/>
          <w:bCs/>
          <w:sz w:val="22"/>
          <w:szCs w:val="22"/>
          <w:lang w:val="fr-FR"/>
        </w:rPr>
        <w:t xml:space="preserve"> à un autre jour</w:t>
      </w:r>
      <w:r w:rsidR="00CB2A32" w:rsidRPr="00DF7172">
        <w:rPr>
          <w:rFonts w:ascii="Arial" w:hAnsi="Arial" w:cs="Arial"/>
          <w:b/>
          <w:bCs/>
          <w:sz w:val="22"/>
          <w:szCs w:val="22"/>
          <w:lang w:val="fr-FR"/>
        </w:rPr>
        <w:t>.</w:t>
      </w:r>
      <w:r w:rsidR="00FD50E6" w:rsidRPr="00DF7172">
        <w:rPr>
          <w:rFonts w:ascii="Arial" w:hAnsi="Arial" w:cs="Arial"/>
          <w:sz w:val="22"/>
          <w:szCs w:val="22"/>
          <w:lang w:val="fr-FR"/>
        </w:rPr>
        <w:t xml:space="preserve"> </w:t>
      </w:r>
      <w:r w:rsidR="00DF7172" w:rsidRPr="00DF7172">
        <w:rPr>
          <w:rFonts w:ascii="Arial" w:hAnsi="Arial" w:cs="Arial"/>
          <w:sz w:val="22"/>
          <w:szCs w:val="22"/>
        </w:rPr>
        <w:t xml:space="preserve">Si un enquêteur a l'impression d'être arrivé à un moment </w:t>
      </w:r>
      <w:r w:rsidR="007973C6">
        <w:rPr>
          <w:rFonts w:ascii="Arial" w:hAnsi="Arial" w:cs="Arial"/>
          <w:sz w:val="22"/>
          <w:szCs w:val="22"/>
        </w:rPr>
        <w:t xml:space="preserve">inopportun </w:t>
      </w:r>
      <w:r w:rsidR="00DF7172" w:rsidRPr="00DF7172">
        <w:rPr>
          <w:rFonts w:ascii="Arial" w:hAnsi="Arial" w:cs="Arial"/>
          <w:sz w:val="22"/>
          <w:szCs w:val="22"/>
        </w:rPr>
        <w:t xml:space="preserve">ou gênant, il doit essayer de partir avant que le répondant ne donne un « non » final ; ils peuvent ensuite revenir un autre jour lorsque les circonstances sont plus </w:t>
      </w:r>
      <w:r w:rsidR="007D4FD7">
        <w:rPr>
          <w:rFonts w:ascii="Arial" w:hAnsi="Arial" w:cs="Arial"/>
          <w:sz w:val="22"/>
          <w:szCs w:val="22"/>
        </w:rPr>
        <w:t xml:space="preserve">favorables </w:t>
      </w:r>
      <w:r w:rsidR="00DF7172" w:rsidRPr="00DF7172">
        <w:rPr>
          <w:rFonts w:ascii="Arial" w:hAnsi="Arial" w:cs="Arial"/>
          <w:sz w:val="22"/>
          <w:szCs w:val="22"/>
        </w:rPr>
        <w:t>à un entretien réussi.</w:t>
      </w:r>
    </w:p>
    <w:p w14:paraId="2C2B9CCD" w14:textId="77777777" w:rsidR="00CB2A32" w:rsidRPr="00DF7172" w:rsidRDefault="00CB2A32" w:rsidP="008364CC">
      <w:pPr>
        <w:widowControl/>
        <w:tabs>
          <w:tab w:val="left" w:pos="720"/>
          <w:tab w:val="left" w:pos="1080"/>
        </w:tabs>
        <w:jc w:val="both"/>
        <w:rPr>
          <w:rFonts w:ascii="Arial" w:hAnsi="Arial" w:cs="Arial"/>
          <w:sz w:val="22"/>
          <w:szCs w:val="22"/>
          <w:lang w:val="fr-FR"/>
        </w:rPr>
      </w:pPr>
    </w:p>
    <w:p w14:paraId="32E8F86E" w14:textId="0159EA3C" w:rsidR="00CB2A32" w:rsidRPr="00000583" w:rsidRDefault="00D13CF5" w:rsidP="008364CC">
      <w:pPr>
        <w:widowControl/>
        <w:numPr>
          <w:ilvl w:val="0"/>
          <w:numId w:val="8"/>
        </w:numPr>
        <w:tabs>
          <w:tab w:val="left" w:pos="720"/>
          <w:tab w:val="left" w:pos="1080"/>
        </w:tabs>
        <w:jc w:val="both"/>
        <w:rPr>
          <w:rFonts w:ascii="Arial" w:hAnsi="Arial" w:cs="Arial"/>
          <w:sz w:val="22"/>
          <w:szCs w:val="22"/>
          <w:lang w:val="fr-FR"/>
        </w:rPr>
      </w:pPr>
      <w:r w:rsidRPr="00056E3E">
        <w:rPr>
          <w:rFonts w:ascii="Arial" w:hAnsi="Arial" w:cs="Arial"/>
          <w:b/>
          <w:bCs/>
          <w:sz w:val="22"/>
          <w:szCs w:val="22"/>
          <w:lang w:val="fr-FR"/>
        </w:rPr>
        <w:t>Demandez au chef d’équipe d’effectuer l’interview</w:t>
      </w:r>
      <w:r w:rsidR="00CB2A32" w:rsidRPr="00056E3E">
        <w:rPr>
          <w:rFonts w:ascii="Arial" w:hAnsi="Arial" w:cs="Arial"/>
          <w:b/>
          <w:bCs/>
          <w:sz w:val="22"/>
          <w:szCs w:val="22"/>
          <w:lang w:val="fr-FR"/>
        </w:rPr>
        <w:t>.</w:t>
      </w:r>
      <w:r w:rsidR="00CB2A32" w:rsidRPr="00056E3E">
        <w:rPr>
          <w:rFonts w:ascii="Arial" w:hAnsi="Arial" w:cs="Arial"/>
          <w:sz w:val="22"/>
          <w:szCs w:val="22"/>
          <w:lang w:val="fr-FR"/>
        </w:rPr>
        <w:t xml:space="preserve"> </w:t>
      </w:r>
      <w:r w:rsidR="00056E3E" w:rsidRPr="00056E3E">
        <w:rPr>
          <w:rFonts w:ascii="Arial" w:hAnsi="Arial" w:cs="Arial"/>
          <w:sz w:val="22"/>
          <w:szCs w:val="22"/>
        </w:rPr>
        <w:t xml:space="preserve">Les connaissances, les compétences et la maturité du </w:t>
      </w:r>
      <w:r w:rsidR="00000583">
        <w:rPr>
          <w:rFonts w:ascii="Arial" w:hAnsi="Arial" w:cs="Arial"/>
          <w:sz w:val="22"/>
          <w:szCs w:val="22"/>
        </w:rPr>
        <w:t xml:space="preserve">chef d’équipe </w:t>
      </w:r>
      <w:r w:rsidR="00056E3E" w:rsidRPr="00056E3E">
        <w:rPr>
          <w:rFonts w:ascii="Arial" w:hAnsi="Arial" w:cs="Arial"/>
          <w:sz w:val="22"/>
          <w:szCs w:val="22"/>
        </w:rPr>
        <w:t>peuvent lui permettre de mener à bien un</w:t>
      </w:r>
      <w:r w:rsidR="00000583">
        <w:rPr>
          <w:rFonts w:ascii="Arial" w:hAnsi="Arial" w:cs="Arial"/>
          <w:sz w:val="22"/>
          <w:szCs w:val="22"/>
        </w:rPr>
        <w:t>e</w:t>
      </w:r>
      <w:r w:rsidR="00056E3E" w:rsidRPr="00056E3E">
        <w:rPr>
          <w:rFonts w:ascii="Arial" w:hAnsi="Arial" w:cs="Arial"/>
          <w:sz w:val="22"/>
          <w:szCs w:val="22"/>
        </w:rPr>
        <w:t xml:space="preserve"> </w:t>
      </w:r>
      <w:r w:rsidR="00000583">
        <w:rPr>
          <w:rFonts w:ascii="Arial" w:hAnsi="Arial" w:cs="Arial"/>
          <w:sz w:val="22"/>
          <w:szCs w:val="22"/>
        </w:rPr>
        <w:t>interview</w:t>
      </w:r>
      <w:r w:rsidR="00056E3E" w:rsidRPr="00056E3E">
        <w:rPr>
          <w:rFonts w:ascii="Arial" w:hAnsi="Arial" w:cs="Arial"/>
          <w:sz w:val="22"/>
          <w:szCs w:val="22"/>
        </w:rPr>
        <w:t xml:space="preserve"> difficile lorsque l’</w:t>
      </w:r>
      <w:r w:rsidR="00000583">
        <w:rPr>
          <w:rFonts w:ascii="Arial" w:hAnsi="Arial" w:cs="Arial"/>
          <w:sz w:val="22"/>
          <w:szCs w:val="22"/>
        </w:rPr>
        <w:t>enquêteur/enquêtrice</w:t>
      </w:r>
      <w:r w:rsidR="00056E3E" w:rsidRPr="00056E3E">
        <w:rPr>
          <w:rFonts w:ascii="Arial" w:hAnsi="Arial" w:cs="Arial"/>
          <w:sz w:val="22"/>
          <w:szCs w:val="22"/>
        </w:rPr>
        <w:t xml:space="preserve"> désigné n’a pas été en mesure de le faire.</w:t>
      </w:r>
    </w:p>
    <w:p w14:paraId="2B947F17" w14:textId="77777777" w:rsidR="00000583" w:rsidRDefault="00000583" w:rsidP="008364CC">
      <w:pPr>
        <w:pStyle w:val="ListParagraph"/>
        <w:jc w:val="both"/>
        <w:rPr>
          <w:rFonts w:ascii="Arial" w:hAnsi="Arial" w:cs="Arial"/>
          <w:sz w:val="22"/>
          <w:szCs w:val="22"/>
          <w:lang w:val="fr-FR"/>
        </w:rPr>
      </w:pPr>
    </w:p>
    <w:p w14:paraId="2E8F5FDD" w14:textId="498C6B63" w:rsidR="00CB2A32" w:rsidRPr="006259AB" w:rsidRDefault="00CB2A32" w:rsidP="008364CC">
      <w:pPr>
        <w:pStyle w:val="Heading2"/>
        <w:jc w:val="both"/>
        <w:rPr>
          <w:rFonts w:ascii="Arial" w:hAnsi="Arial" w:cs="Arial"/>
          <w:b/>
          <w:bCs/>
          <w:lang w:val="fr-FR"/>
        </w:rPr>
      </w:pPr>
      <w:bookmarkStart w:id="17" w:name="_Toc180566277"/>
      <w:r w:rsidRPr="006259AB">
        <w:rPr>
          <w:lang w:val="fr-FR"/>
        </w:rPr>
        <w:t>C.</w:t>
      </w:r>
      <w:r w:rsidRPr="006259AB">
        <w:rPr>
          <w:lang w:val="fr-FR"/>
        </w:rPr>
        <w:tab/>
      </w:r>
      <w:r w:rsidR="00023E53" w:rsidRPr="006259AB">
        <w:rPr>
          <w:lang w:val="fr-FR"/>
        </w:rPr>
        <w:t xml:space="preserve">Gérer les interviews </w:t>
      </w:r>
      <w:r w:rsidR="006259AB" w:rsidRPr="006259AB">
        <w:rPr>
          <w:lang w:val="fr-FR"/>
        </w:rPr>
        <w:t>en attente</w:t>
      </w:r>
      <w:bookmarkEnd w:id="17"/>
      <w:r w:rsidR="00C4265D" w:rsidRPr="006259AB">
        <w:rPr>
          <w:lang w:val="fr-FR"/>
        </w:rPr>
        <w:t xml:space="preserve"> </w:t>
      </w:r>
    </w:p>
    <w:p w14:paraId="4D5D7B33" w14:textId="77777777" w:rsidR="00CB2A32" w:rsidRPr="006259AB" w:rsidRDefault="00CB2A32" w:rsidP="008364CC">
      <w:pPr>
        <w:widowControl/>
        <w:tabs>
          <w:tab w:val="left" w:pos="720"/>
          <w:tab w:val="left" w:pos="1080"/>
        </w:tabs>
        <w:jc w:val="both"/>
        <w:rPr>
          <w:rFonts w:ascii="Arial" w:hAnsi="Arial" w:cs="Arial"/>
          <w:sz w:val="22"/>
          <w:szCs w:val="22"/>
          <w:lang w:val="fr-FR"/>
        </w:rPr>
      </w:pPr>
    </w:p>
    <w:p w14:paraId="71C9AF3F" w14:textId="0AB45A19" w:rsidR="00493845" w:rsidRPr="006259AB" w:rsidRDefault="006259AB" w:rsidP="008364CC">
      <w:pPr>
        <w:jc w:val="both"/>
        <w:rPr>
          <w:rFonts w:ascii="Arial" w:hAnsi="Arial" w:cs="Arial"/>
          <w:sz w:val="22"/>
          <w:szCs w:val="22"/>
        </w:rPr>
      </w:pPr>
      <w:r w:rsidRPr="006259AB">
        <w:rPr>
          <w:rFonts w:ascii="Arial" w:hAnsi="Arial" w:cs="Arial"/>
          <w:sz w:val="22"/>
          <w:szCs w:val="22"/>
        </w:rPr>
        <w:t>Lorsque les informations n’ont pas été collectées auprès d’un ménage sélectionné ou auprès d’un répondant éligible et que les visites de retour n’ont pas été effectuées, l’</w:t>
      </w:r>
      <w:r w:rsidR="00AE4548">
        <w:rPr>
          <w:rFonts w:ascii="Arial" w:hAnsi="Arial" w:cs="Arial"/>
          <w:sz w:val="22"/>
          <w:szCs w:val="22"/>
        </w:rPr>
        <w:t>interview</w:t>
      </w:r>
      <w:r w:rsidRPr="006259AB">
        <w:rPr>
          <w:rFonts w:ascii="Arial" w:hAnsi="Arial" w:cs="Arial"/>
          <w:sz w:val="22"/>
          <w:szCs w:val="22"/>
        </w:rPr>
        <w:t xml:space="preserve"> est considéré</w:t>
      </w:r>
      <w:r w:rsidR="00AE4548">
        <w:rPr>
          <w:rFonts w:ascii="Arial" w:hAnsi="Arial" w:cs="Arial"/>
          <w:sz w:val="22"/>
          <w:szCs w:val="22"/>
        </w:rPr>
        <w:t>e</w:t>
      </w:r>
      <w:r w:rsidRPr="006259AB">
        <w:rPr>
          <w:rFonts w:ascii="Arial" w:hAnsi="Arial" w:cs="Arial"/>
          <w:sz w:val="22"/>
          <w:szCs w:val="22"/>
        </w:rPr>
        <w:t xml:space="preserve"> comme </w:t>
      </w:r>
      <w:r w:rsidR="00AE4548">
        <w:rPr>
          <w:rFonts w:ascii="Arial" w:hAnsi="Arial" w:cs="Arial"/>
          <w:sz w:val="22"/>
          <w:szCs w:val="22"/>
        </w:rPr>
        <w:t xml:space="preserve">étant </w:t>
      </w:r>
      <w:r w:rsidRPr="006259AB">
        <w:rPr>
          <w:rFonts w:ascii="Arial" w:hAnsi="Arial" w:cs="Arial"/>
          <w:sz w:val="22"/>
          <w:szCs w:val="22"/>
        </w:rPr>
        <w:t>« en attente ».</w:t>
      </w:r>
    </w:p>
    <w:p w14:paraId="347235B3" w14:textId="77777777" w:rsidR="006259AB" w:rsidRPr="006259AB" w:rsidRDefault="006259AB" w:rsidP="008364CC">
      <w:pPr>
        <w:widowControl/>
        <w:tabs>
          <w:tab w:val="left" w:pos="720"/>
          <w:tab w:val="left" w:pos="1080"/>
        </w:tabs>
        <w:jc w:val="both"/>
        <w:rPr>
          <w:rFonts w:ascii="Arial" w:hAnsi="Arial" w:cs="Arial"/>
          <w:sz w:val="22"/>
          <w:szCs w:val="22"/>
          <w:lang w:val="fr-FR"/>
        </w:rPr>
      </w:pPr>
    </w:p>
    <w:p w14:paraId="5FDDF36D" w14:textId="5F37EAE9" w:rsidR="00CB2A32" w:rsidRPr="00397339" w:rsidRDefault="006D38C9" w:rsidP="008364CC">
      <w:pPr>
        <w:jc w:val="both"/>
        <w:rPr>
          <w:rFonts w:ascii="Arial" w:hAnsi="Arial" w:cs="Arial"/>
          <w:sz w:val="22"/>
          <w:szCs w:val="22"/>
        </w:rPr>
      </w:pPr>
      <w:r>
        <w:rPr>
          <w:rFonts w:ascii="Arial" w:hAnsi="Arial" w:cs="Arial"/>
          <w:sz w:val="22"/>
          <w:szCs w:val="22"/>
        </w:rPr>
        <w:t xml:space="preserve">Compléter </w:t>
      </w:r>
      <w:r w:rsidR="00397339" w:rsidRPr="00397339">
        <w:rPr>
          <w:rFonts w:ascii="Arial" w:hAnsi="Arial" w:cs="Arial"/>
          <w:sz w:val="22"/>
          <w:szCs w:val="22"/>
        </w:rPr>
        <w:t xml:space="preserve">les </w:t>
      </w:r>
      <w:r>
        <w:rPr>
          <w:rFonts w:ascii="Arial" w:hAnsi="Arial" w:cs="Arial"/>
          <w:sz w:val="22"/>
          <w:szCs w:val="22"/>
        </w:rPr>
        <w:t>interview</w:t>
      </w:r>
      <w:r w:rsidR="003929D0">
        <w:rPr>
          <w:rFonts w:ascii="Arial" w:hAnsi="Arial" w:cs="Arial"/>
          <w:sz w:val="22"/>
          <w:szCs w:val="22"/>
        </w:rPr>
        <w:t>s</w:t>
      </w:r>
      <w:r w:rsidR="00397339" w:rsidRPr="00397339">
        <w:rPr>
          <w:rFonts w:ascii="Arial" w:hAnsi="Arial" w:cs="Arial"/>
          <w:sz w:val="22"/>
          <w:szCs w:val="22"/>
        </w:rPr>
        <w:t xml:space="preserve"> en attente prend du temps et </w:t>
      </w:r>
      <w:r>
        <w:rPr>
          <w:rFonts w:ascii="Arial" w:hAnsi="Arial" w:cs="Arial"/>
          <w:sz w:val="22"/>
          <w:szCs w:val="22"/>
        </w:rPr>
        <w:t xml:space="preserve">cela </w:t>
      </w:r>
      <w:r w:rsidR="00397339" w:rsidRPr="00397339">
        <w:rPr>
          <w:rFonts w:ascii="Arial" w:hAnsi="Arial" w:cs="Arial"/>
          <w:sz w:val="22"/>
          <w:szCs w:val="22"/>
        </w:rPr>
        <w:t xml:space="preserve">doit être soigneusement planifié. Si quelques </w:t>
      </w:r>
      <w:r>
        <w:rPr>
          <w:rFonts w:ascii="Arial" w:hAnsi="Arial" w:cs="Arial"/>
          <w:sz w:val="22"/>
          <w:szCs w:val="22"/>
        </w:rPr>
        <w:t>interviews</w:t>
      </w:r>
      <w:r w:rsidR="00397339" w:rsidRPr="00397339">
        <w:rPr>
          <w:rFonts w:ascii="Arial" w:hAnsi="Arial" w:cs="Arial"/>
          <w:sz w:val="22"/>
          <w:szCs w:val="22"/>
        </w:rPr>
        <w:t xml:space="preserve"> </w:t>
      </w:r>
      <w:r w:rsidR="0024485D">
        <w:rPr>
          <w:rFonts w:ascii="Arial" w:hAnsi="Arial" w:cs="Arial"/>
          <w:sz w:val="22"/>
          <w:szCs w:val="22"/>
        </w:rPr>
        <w:t>sont toujours</w:t>
      </w:r>
      <w:r w:rsidR="00397339" w:rsidRPr="00397339">
        <w:rPr>
          <w:rFonts w:ascii="Arial" w:hAnsi="Arial" w:cs="Arial"/>
          <w:sz w:val="22"/>
          <w:szCs w:val="22"/>
        </w:rPr>
        <w:t xml:space="preserve"> en attente alors que les </w:t>
      </w:r>
      <w:r w:rsidR="0024485D">
        <w:rPr>
          <w:rFonts w:ascii="Arial" w:hAnsi="Arial" w:cs="Arial"/>
          <w:sz w:val="22"/>
          <w:szCs w:val="22"/>
        </w:rPr>
        <w:t>interviews</w:t>
      </w:r>
      <w:r w:rsidR="00397339" w:rsidRPr="00397339">
        <w:rPr>
          <w:rFonts w:ascii="Arial" w:hAnsi="Arial" w:cs="Arial"/>
          <w:sz w:val="22"/>
          <w:szCs w:val="22"/>
        </w:rPr>
        <w:t xml:space="preserve"> dans une grappe sont presque terminé</w:t>
      </w:r>
      <w:r w:rsidR="00614A2E">
        <w:rPr>
          <w:rFonts w:ascii="Arial" w:hAnsi="Arial" w:cs="Arial"/>
          <w:sz w:val="22"/>
          <w:szCs w:val="22"/>
        </w:rPr>
        <w:t>e</w:t>
      </w:r>
      <w:r w:rsidR="00397339" w:rsidRPr="00397339">
        <w:rPr>
          <w:rFonts w:ascii="Arial" w:hAnsi="Arial" w:cs="Arial"/>
          <w:sz w:val="22"/>
          <w:szCs w:val="22"/>
        </w:rPr>
        <w:t>s, un ou deux enquêteurs</w:t>
      </w:r>
      <w:r w:rsidR="00A42FAD">
        <w:rPr>
          <w:rFonts w:ascii="Arial" w:hAnsi="Arial" w:cs="Arial"/>
          <w:sz w:val="22"/>
          <w:szCs w:val="22"/>
        </w:rPr>
        <w:t>/enquêtrices</w:t>
      </w:r>
      <w:r w:rsidR="00397339" w:rsidRPr="00397339">
        <w:rPr>
          <w:rFonts w:ascii="Arial" w:hAnsi="Arial" w:cs="Arial"/>
          <w:sz w:val="22"/>
          <w:szCs w:val="22"/>
        </w:rPr>
        <w:t xml:space="preserve"> et/ou techniciens</w:t>
      </w:r>
      <w:r w:rsidR="00A42FAD">
        <w:rPr>
          <w:rFonts w:ascii="Arial" w:hAnsi="Arial" w:cs="Arial"/>
          <w:sz w:val="22"/>
          <w:szCs w:val="22"/>
        </w:rPr>
        <w:t>/techniciennes</w:t>
      </w:r>
      <w:r w:rsidR="00397339" w:rsidRPr="00397339">
        <w:rPr>
          <w:rFonts w:ascii="Arial" w:hAnsi="Arial" w:cs="Arial"/>
          <w:sz w:val="22"/>
          <w:szCs w:val="22"/>
        </w:rPr>
        <w:t xml:space="preserve"> en biomarqueurs peuvent être désignés pour rester dans la zone et terminer les </w:t>
      </w:r>
      <w:r w:rsidR="00614A2E">
        <w:rPr>
          <w:rFonts w:ascii="Arial" w:hAnsi="Arial" w:cs="Arial"/>
          <w:sz w:val="22"/>
          <w:szCs w:val="22"/>
        </w:rPr>
        <w:t>interviews</w:t>
      </w:r>
      <w:r w:rsidR="00397339" w:rsidRPr="00397339">
        <w:rPr>
          <w:rFonts w:ascii="Arial" w:hAnsi="Arial" w:cs="Arial"/>
          <w:sz w:val="22"/>
          <w:szCs w:val="22"/>
        </w:rPr>
        <w:t xml:space="preserve"> pendant que le reste de l'équipe passe à la grappe suivante si la grappe suivante n'est pas trop </w:t>
      </w:r>
      <w:r w:rsidR="00AE3760">
        <w:rPr>
          <w:rFonts w:ascii="Arial" w:hAnsi="Arial" w:cs="Arial"/>
          <w:sz w:val="22"/>
          <w:szCs w:val="22"/>
        </w:rPr>
        <w:t>éloignée</w:t>
      </w:r>
      <w:r w:rsidR="00397339" w:rsidRPr="00397339">
        <w:rPr>
          <w:rFonts w:ascii="Arial" w:hAnsi="Arial" w:cs="Arial"/>
          <w:sz w:val="22"/>
          <w:szCs w:val="22"/>
        </w:rPr>
        <w:t xml:space="preserve">. De cette façon, toute l’équipe n’est pas obligée d’attendre </w:t>
      </w:r>
      <w:r w:rsidR="00AE3760">
        <w:rPr>
          <w:rFonts w:ascii="Arial" w:hAnsi="Arial" w:cs="Arial"/>
          <w:sz w:val="22"/>
          <w:szCs w:val="22"/>
        </w:rPr>
        <w:t>qu</w:t>
      </w:r>
      <w:r w:rsidR="0013474D">
        <w:rPr>
          <w:rFonts w:ascii="Arial" w:hAnsi="Arial" w:cs="Arial"/>
          <w:sz w:val="22"/>
          <w:szCs w:val="22"/>
        </w:rPr>
        <w:t>’un ou deux enquêteurs/enquêtrices aient terminé</w:t>
      </w:r>
      <w:r w:rsidR="00397339" w:rsidRPr="00397339">
        <w:rPr>
          <w:rFonts w:ascii="Arial" w:hAnsi="Arial" w:cs="Arial"/>
          <w:sz w:val="22"/>
          <w:szCs w:val="22"/>
        </w:rPr>
        <w:t>. Des instructions claires doivent être laissées aux enquêteurs</w:t>
      </w:r>
      <w:r w:rsidR="00FD26EA">
        <w:rPr>
          <w:rFonts w:ascii="Arial" w:hAnsi="Arial" w:cs="Arial"/>
          <w:sz w:val="22"/>
          <w:szCs w:val="22"/>
        </w:rPr>
        <w:t>/enquêtrices</w:t>
      </w:r>
      <w:r w:rsidR="00397339" w:rsidRPr="00397339">
        <w:rPr>
          <w:rFonts w:ascii="Arial" w:hAnsi="Arial" w:cs="Arial"/>
          <w:sz w:val="22"/>
          <w:szCs w:val="22"/>
        </w:rPr>
        <w:t xml:space="preserve"> </w:t>
      </w:r>
      <w:r w:rsidR="00FD26EA">
        <w:rPr>
          <w:rFonts w:ascii="Arial" w:hAnsi="Arial" w:cs="Arial"/>
          <w:sz w:val="22"/>
          <w:szCs w:val="22"/>
        </w:rPr>
        <w:t>concernant le</w:t>
      </w:r>
      <w:r w:rsidR="00397339" w:rsidRPr="00397339">
        <w:rPr>
          <w:rFonts w:ascii="Arial" w:hAnsi="Arial" w:cs="Arial"/>
          <w:sz w:val="22"/>
          <w:szCs w:val="22"/>
        </w:rPr>
        <w:t xml:space="preserve"> lieu et </w:t>
      </w:r>
      <w:r w:rsidR="00FD26EA">
        <w:rPr>
          <w:rFonts w:ascii="Arial" w:hAnsi="Arial" w:cs="Arial"/>
          <w:sz w:val="22"/>
          <w:szCs w:val="22"/>
        </w:rPr>
        <w:t>le</w:t>
      </w:r>
      <w:r w:rsidR="00397339" w:rsidRPr="00397339">
        <w:rPr>
          <w:rFonts w:ascii="Arial" w:hAnsi="Arial" w:cs="Arial"/>
          <w:sz w:val="22"/>
          <w:szCs w:val="22"/>
        </w:rPr>
        <w:t xml:space="preserve"> moment de rejoindre l'équipe et </w:t>
      </w:r>
      <w:r w:rsidR="00867328">
        <w:rPr>
          <w:rFonts w:ascii="Arial" w:hAnsi="Arial" w:cs="Arial"/>
          <w:sz w:val="22"/>
          <w:szCs w:val="22"/>
        </w:rPr>
        <w:t>le</w:t>
      </w:r>
      <w:r w:rsidR="00397339" w:rsidRPr="00397339">
        <w:rPr>
          <w:rFonts w:ascii="Arial" w:hAnsi="Arial" w:cs="Arial"/>
          <w:sz w:val="22"/>
          <w:szCs w:val="22"/>
        </w:rPr>
        <w:t xml:space="preserve"> mode de transport à utiliser. Si la grappe suivante </w:t>
      </w:r>
      <w:r w:rsidR="00867328">
        <w:rPr>
          <w:rFonts w:ascii="Arial" w:hAnsi="Arial" w:cs="Arial"/>
          <w:sz w:val="22"/>
          <w:szCs w:val="22"/>
        </w:rPr>
        <w:t>ne se trouve</w:t>
      </w:r>
      <w:r w:rsidR="00397339" w:rsidRPr="00397339">
        <w:rPr>
          <w:rFonts w:ascii="Arial" w:hAnsi="Arial" w:cs="Arial"/>
          <w:sz w:val="22"/>
          <w:szCs w:val="22"/>
        </w:rPr>
        <w:t xml:space="preserve"> pas à proximité, le </w:t>
      </w:r>
      <w:r w:rsidR="00867328">
        <w:rPr>
          <w:rFonts w:ascii="Arial" w:hAnsi="Arial" w:cs="Arial"/>
          <w:sz w:val="22"/>
          <w:szCs w:val="22"/>
        </w:rPr>
        <w:t>chef</w:t>
      </w:r>
      <w:r w:rsidR="00397339" w:rsidRPr="00397339">
        <w:rPr>
          <w:rFonts w:ascii="Arial" w:hAnsi="Arial" w:cs="Arial"/>
          <w:sz w:val="22"/>
          <w:szCs w:val="22"/>
        </w:rPr>
        <w:t xml:space="preserve"> </w:t>
      </w:r>
      <w:r w:rsidR="00867328">
        <w:rPr>
          <w:rFonts w:ascii="Arial" w:hAnsi="Arial" w:cs="Arial"/>
          <w:sz w:val="22"/>
          <w:szCs w:val="22"/>
        </w:rPr>
        <w:t>d</w:t>
      </w:r>
      <w:r w:rsidR="00397339" w:rsidRPr="00397339">
        <w:rPr>
          <w:rFonts w:ascii="Arial" w:hAnsi="Arial" w:cs="Arial"/>
          <w:sz w:val="22"/>
          <w:szCs w:val="22"/>
        </w:rPr>
        <w:t xml:space="preserve">'équipe doit contacter le bureau central pour savoir s'il doit rester plus longtemps dans la grappe pour terminer les </w:t>
      </w:r>
      <w:r w:rsidR="003929D0">
        <w:rPr>
          <w:rFonts w:ascii="Arial" w:hAnsi="Arial" w:cs="Arial"/>
          <w:sz w:val="22"/>
          <w:szCs w:val="22"/>
        </w:rPr>
        <w:t>interviews</w:t>
      </w:r>
      <w:r w:rsidR="00397339" w:rsidRPr="00397339">
        <w:rPr>
          <w:rFonts w:ascii="Arial" w:hAnsi="Arial" w:cs="Arial"/>
          <w:sz w:val="22"/>
          <w:szCs w:val="22"/>
        </w:rPr>
        <w:t xml:space="preserve"> en attente ou </w:t>
      </w:r>
      <w:r w:rsidR="003929D0">
        <w:rPr>
          <w:rFonts w:ascii="Arial" w:hAnsi="Arial" w:cs="Arial"/>
          <w:sz w:val="22"/>
          <w:szCs w:val="22"/>
        </w:rPr>
        <w:t xml:space="preserve">les </w:t>
      </w:r>
      <w:r w:rsidR="00397339" w:rsidRPr="00397339">
        <w:rPr>
          <w:rFonts w:ascii="Arial" w:hAnsi="Arial" w:cs="Arial"/>
          <w:sz w:val="22"/>
          <w:szCs w:val="22"/>
        </w:rPr>
        <w:t>considérer comme incompl</w:t>
      </w:r>
      <w:r w:rsidR="003929D0">
        <w:rPr>
          <w:rFonts w:ascii="Arial" w:hAnsi="Arial" w:cs="Arial"/>
          <w:sz w:val="22"/>
          <w:szCs w:val="22"/>
        </w:rPr>
        <w:t>ètes</w:t>
      </w:r>
      <w:r w:rsidR="00397339" w:rsidRPr="00397339">
        <w:rPr>
          <w:rFonts w:ascii="Arial" w:hAnsi="Arial" w:cs="Arial"/>
          <w:sz w:val="22"/>
          <w:szCs w:val="22"/>
        </w:rPr>
        <w:t>/non-réponses</w:t>
      </w:r>
      <w:r w:rsidR="0071557E" w:rsidRPr="00397339">
        <w:rPr>
          <w:rFonts w:ascii="Arial" w:hAnsi="Arial" w:cs="Arial"/>
          <w:sz w:val="22"/>
          <w:szCs w:val="22"/>
        </w:rPr>
        <w:t>.</w:t>
      </w:r>
    </w:p>
    <w:p w14:paraId="60D08B31" w14:textId="77777777" w:rsidR="00CB2A32" w:rsidRPr="00397339" w:rsidRDefault="00CB2A32" w:rsidP="008364CC">
      <w:pPr>
        <w:jc w:val="both"/>
        <w:rPr>
          <w:rFonts w:ascii="Arial" w:hAnsi="Arial" w:cs="Arial"/>
          <w:sz w:val="22"/>
          <w:szCs w:val="22"/>
        </w:rPr>
      </w:pPr>
    </w:p>
    <w:p w14:paraId="3B78CB8A" w14:textId="144B9D24" w:rsidR="00CB2A32" w:rsidRPr="009D0920" w:rsidRDefault="00C4265D" w:rsidP="008364CC">
      <w:pPr>
        <w:pStyle w:val="Heading2"/>
        <w:jc w:val="both"/>
        <w:rPr>
          <w:rFonts w:ascii="Arial" w:hAnsi="Arial" w:cs="Arial"/>
          <w:b/>
          <w:lang w:val="fr-FR"/>
        </w:rPr>
      </w:pPr>
      <w:bookmarkStart w:id="18" w:name="_Toc180566278"/>
      <w:r w:rsidRPr="009D0920">
        <w:rPr>
          <w:lang w:val="fr-FR"/>
        </w:rPr>
        <w:t>D.</w:t>
      </w:r>
      <w:r w:rsidRPr="009D0920">
        <w:rPr>
          <w:lang w:val="fr-FR"/>
        </w:rPr>
        <w:tab/>
      </w:r>
      <w:r w:rsidR="007C49B2" w:rsidRPr="009D0920">
        <w:rPr>
          <w:lang w:val="fr-FR"/>
        </w:rPr>
        <w:t xml:space="preserve">Maintenir </w:t>
      </w:r>
      <w:r w:rsidR="009D0920" w:rsidRPr="009D0920">
        <w:rPr>
          <w:lang w:val="fr-FR"/>
        </w:rPr>
        <w:t>la motivation et un b</w:t>
      </w:r>
      <w:r w:rsidR="009D0920">
        <w:rPr>
          <w:lang w:val="fr-FR"/>
        </w:rPr>
        <w:t>on moral</w:t>
      </w:r>
      <w:bookmarkEnd w:id="18"/>
      <w:r w:rsidRPr="009D0920">
        <w:rPr>
          <w:lang w:val="fr-FR"/>
        </w:rPr>
        <w:t xml:space="preserve"> </w:t>
      </w:r>
    </w:p>
    <w:p w14:paraId="242546D3" w14:textId="77777777" w:rsidR="00CB2A32" w:rsidRPr="009D0920" w:rsidRDefault="00CB2A32" w:rsidP="008364CC">
      <w:pPr>
        <w:widowControl/>
        <w:tabs>
          <w:tab w:val="left" w:pos="720"/>
          <w:tab w:val="left" w:pos="1080"/>
        </w:tabs>
        <w:jc w:val="both"/>
        <w:rPr>
          <w:rFonts w:ascii="Arial" w:hAnsi="Arial" w:cs="Arial"/>
          <w:sz w:val="22"/>
          <w:szCs w:val="22"/>
          <w:lang w:val="fr-FR"/>
        </w:rPr>
      </w:pPr>
    </w:p>
    <w:p w14:paraId="451AD063" w14:textId="19CD70EF" w:rsidR="00CB2A32" w:rsidRPr="009D0920" w:rsidRDefault="009D0920" w:rsidP="008364CC">
      <w:pPr>
        <w:widowControl/>
        <w:tabs>
          <w:tab w:val="left" w:pos="720"/>
          <w:tab w:val="left" w:pos="1080"/>
        </w:tabs>
        <w:jc w:val="both"/>
        <w:rPr>
          <w:rFonts w:ascii="Arial" w:hAnsi="Arial" w:cs="Arial"/>
          <w:sz w:val="22"/>
          <w:szCs w:val="22"/>
          <w:lang w:val="fr-FR"/>
        </w:rPr>
      </w:pPr>
      <w:r w:rsidRPr="009D0920">
        <w:rPr>
          <w:rFonts w:ascii="Arial" w:hAnsi="Arial" w:cs="Arial"/>
          <w:sz w:val="22"/>
          <w:szCs w:val="22"/>
        </w:rPr>
        <w:t>Le</w:t>
      </w:r>
      <w:r w:rsidR="008B2FC8">
        <w:rPr>
          <w:rFonts w:ascii="Arial" w:hAnsi="Arial" w:cs="Arial"/>
          <w:sz w:val="22"/>
          <w:szCs w:val="22"/>
        </w:rPr>
        <w:t>/la chef d’équipe</w:t>
      </w:r>
      <w:r w:rsidRPr="009D0920">
        <w:rPr>
          <w:rFonts w:ascii="Arial" w:hAnsi="Arial" w:cs="Arial"/>
          <w:sz w:val="22"/>
          <w:szCs w:val="22"/>
        </w:rPr>
        <w:t xml:space="preserve"> joue un rôle essentiel dans la création et le maintien de la motivation et du </w:t>
      </w:r>
      <w:r w:rsidR="0046283B">
        <w:rPr>
          <w:rFonts w:ascii="Arial" w:hAnsi="Arial" w:cs="Arial"/>
          <w:sz w:val="22"/>
          <w:szCs w:val="22"/>
        </w:rPr>
        <w:t xml:space="preserve">bon </w:t>
      </w:r>
      <w:r w:rsidRPr="009D0920">
        <w:rPr>
          <w:rFonts w:ascii="Arial" w:hAnsi="Arial" w:cs="Arial"/>
          <w:sz w:val="22"/>
          <w:szCs w:val="22"/>
        </w:rPr>
        <w:t>moral des enquêteurs</w:t>
      </w:r>
      <w:r w:rsidR="0046283B">
        <w:rPr>
          <w:rFonts w:ascii="Arial" w:hAnsi="Arial" w:cs="Arial"/>
          <w:sz w:val="22"/>
          <w:szCs w:val="22"/>
        </w:rPr>
        <w:t>/enquêtrices</w:t>
      </w:r>
      <w:r w:rsidRPr="009D0920">
        <w:rPr>
          <w:rFonts w:ascii="Arial" w:hAnsi="Arial" w:cs="Arial"/>
          <w:sz w:val="22"/>
          <w:szCs w:val="22"/>
        </w:rPr>
        <w:t xml:space="preserve"> et des techniciens</w:t>
      </w:r>
      <w:r w:rsidR="0046283B">
        <w:rPr>
          <w:rFonts w:ascii="Arial" w:hAnsi="Arial" w:cs="Arial"/>
          <w:sz w:val="22"/>
          <w:szCs w:val="22"/>
        </w:rPr>
        <w:t>/techniciennes</w:t>
      </w:r>
      <w:r w:rsidRPr="009D0920">
        <w:rPr>
          <w:rFonts w:ascii="Arial" w:hAnsi="Arial" w:cs="Arial"/>
          <w:sz w:val="22"/>
          <w:szCs w:val="22"/>
        </w:rPr>
        <w:t xml:space="preserve"> en biomarqueurs - deux éléments essentiels à un travail de bonne qualité. Pour y parvenir, il est nécessaire de s’assurer que les enquêteurs</w:t>
      </w:r>
      <w:r w:rsidR="00F40164">
        <w:rPr>
          <w:rFonts w:ascii="Arial" w:hAnsi="Arial" w:cs="Arial"/>
          <w:sz w:val="22"/>
          <w:szCs w:val="22"/>
        </w:rPr>
        <w:t>/enquêtrices</w:t>
      </w:r>
      <w:r w:rsidRPr="009D0920">
        <w:rPr>
          <w:rFonts w:ascii="Arial" w:hAnsi="Arial" w:cs="Arial"/>
          <w:sz w:val="22"/>
          <w:szCs w:val="22"/>
        </w:rPr>
        <w:t xml:space="preserve"> et les techniciens</w:t>
      </w:r>
      <w:r w:rsidR="00F40164">
        <w:rPr>
          <w:rFonts w:ascii="Arial" w:hAnsi="Arial" w:cs="Arial"/>
          <w:sz w:val="22"/>
          <w:szCs w:val="22"/>
        </w:rPr>
        <w:t>/techniciennes</w:t>
      </w:r>
      <w:r w:rsidRPr="009D0920">
        <w:rPr>
          <w:rFonts w:ascii="Arial" w:hAnsi="Arial" w:cs="Arial"/>
          <w:sz w:val="22"/>
          <w:szCs w:val="22"/>
        </w:rPr>
        <w:t xml:space="preserve"> en biomarqueurs</w:t>
      </w:r>
      <w:r>
        <w:rPr>
          <w:rStyle w:val="rynqvb"/>
          <w:rFonts w:ascii="Roboto" w:hAnsi="Roboto"/>
          <w:color w:val="3C4043"/>
          <w:sz w:val="27"/>
          <w:szCs w:val="27"/>
          <w:shd w:val="clear" w:color="auto" w:fill="D2E3FC"/>
        </w:rPr>
        <w:t> </w:t>
      </w:r>
      <w:r w:rsidR="00CB2A32" w:rsidRPr="009D0920">
        <w:rPr>
          <w:rFonts w:ascii="Arial" w:hAnsi="Arial" w:cs="Arial"/>
          <w:sz w:val="22"/>
          <w:szCs w:val="22"/>
          <w:lang w:val="fr-FR"/>
        </w:rPr>
        <w:t xml:space="preserve">: </w:t>
      </w:r>
    </w:p>
    <w:p w14:paraId="30B94799" w14:textId="77777777" w:rsidR="00CB2A32" w:rsidRPr="009D0920" w:rsidRDefault="00CB2A32" w:rsidP="008364CC">
      <w:pPr>
        <w:widowControl/>
        <w:tabs>
          <w:tab w:val="left" w:pos="720"/>
          <w:tab w:val="left" w:pos="1080"/>
        </w:tabs>
        <w:jc w:val="both"/>
        <w:rPr>
          <w:rFonts w:ascii="Arial" w:hAnsi="Arial" w:cs="Arial"/>
          <w:sz w:val="22"/>
          <w:szCs w:val="22"/>
          <w:lang w:val="fr-FR"/>
        </w:rPr>
      </w:pPr>
    </w:p>
    <w:p w14:paraId="4EFC860F" w14:textId="035B669A" w:rsidR="00CB2A32" w:rsidRPr="00A7771D" w:rsidRDefault="00244C7B" w:rsidP="008364CC">
      <w:pPr>
        <w:widowControl/>
        <w:numPr>
          <w:ilvl w:val="0"/>
          <w:numId w:val="10"/>
        </w:numPr>
        <w:tabs>
          <w:tab w:val="left" w:pos="720"/>
        </w:tabs>
        <w:jc w:val="both"/>
        <w:rPr>
          <w:rFonts w:ascii="Arial" w:hAnsi="Arial" w:cs="Arial"/>
          <w:sz w:val="22"/>
          <w:szCs w:val="22"/>
          <w:lang w:val="fr-FR"/>
        </w:rPr>
      </w:pPr>
      <w:r w:rsidRPr="00A7771D">
        <w:rPr>
          <w:rFonts w:ascii="Arial" w:hAnsi="Arial" w:cs="Arial"/>
          <w:sz w:val="22"/>
          <w:szCs w:val="22"/>
          <w:lang w:val="fr-FR"/>
        </w:rPr>
        <w:t xml:space="preserve">Comprennent clairement ce que l’on attend </w:t>
      </w:r>
      <w:r w:rsidR="00715D89" w:rsidRPr="00A7771D">
        <w:rPr>
          <w:rFonts w:ascii="Arial" w:hAnsi="Arial" w:cs="Arial"/>
          <w:sz w:val="22"/>
          <w:szCs w:val="22"/>
          <w:lang w:val="fr-FR"/>
        </w:rPr>
        <w:t>d’eux ;</w:t>
      </w:r>
      <w:r w:rsidR="00A7771D">
        <w:rPr>
          <w:rFonts w:ascii="Arial" w:hAnsi="Arial" w:cs="Arial"/>
          <w:sz w:val="22"/>
          <w:szCs w:val="22"/>
          <w:lang w:val="fr-FR"/>
        </w:rPr>
        <w:t xml:space="preserve"> </w:t>
      </w:r>
    </w:p>
    <w:p w14:paraId="48AFC03F" w14:textId="45C5FE0D" w:rsidR="00CB2A32" w:rsidRPr="00A7771D" w:rsidRDefault="00244C7B" w:rsidP="008364CC">
      <w:pPr>
        <w:widowControl/>
        <w:numPr>
          <w:ilvl w:val="0"/>
          <w:numId w:val="10"/>
        </w:numPr>
        <w:tabs>
          <w:tab w:val="left" w:pos="720"/>
        </w:tabs>
        <w:jc w:val="both"/>
        <w:rPr>
          <w:rFonts w:ascii="Arial" w:hAnsi="Arial" w:cs="Arial"/>
          <w:sz w:val="22"/>
          <w:szCs w:val="22"/>
          <w:lang w:val="fr-FR"/>
        </w:rPr>
      </w:pPr>
      <w:r w:rsidRPr="00A7771D">
        <w:rPr>
          <w:rFonts w:ascii="Arial" w:hAnsi="Arial" w:cs="Arial"/>
          <w:sz w:val="22"/>
          <w:szCs w:val="22"/>
          <w:lang w:val="fr-FR"/>
        </w:rPr>
        <w:t>So</w:t>
      </w:r>
      <w:r w:rsidR="0050340B" w:rsidRPr="00A7771D">
        <w:rPr>
          <w:rFonts w:ascii="Arial" w:hAnsi="Arial" w:cs="Arial"/>
          <w:sz w:val="22"/>
          <w:szCs w:val="22"/>
          <w:lang w:val="fr-FR"/>
        </w:rPr>
        <w:t>ient</w:t>
      </w:r>
      <w:r w:rsidRPr="00A7771D">
        <w:rPr>
          <w:rFonts w:ascii="Arial" w:hAnsi="Arial" w:cs="Arial"/>
          <w:sz w:val="22"/>
          <w:szCs w:val="22"/>
          <w:lang w:val="fr-FR"/>
        </w:rPr>
        <w:t xml:space="preserve"> correctement guid</w:t>
      </w:r>
      <w:r w:rsidR="0050340B" w:rsidRPr="00A7771D">
        <w:rPr>
          <w:rFonts w:ascii="Arial" w:hAnsi="Arial" w:cs="Arial"/>
          <w:sz w:val="22"/>
          <w:szCs w:val="22"/>
          <w:lang w:val="fr-FR"/>
        </w:rPr>
        <w:t>é</w:t>
      </w:r>
      <w:r w:rsidRPr="00A7771D">
        <w:rPr>
          <w:rFonts w:ascii="Arial" w:hAnsi="Arial" w:cs="Arial"/>
          <w:sz w:val="22"/>
          <w:szCs w:val="22"/>
          <w:lang w:val="fr-FR"/>
        </w:rPr>
        <w:t xml:space="preserve">s </w:t>
      </w:r>
      <w:r w:rsidR="0050340B" w:rsidRPr="00A7771D">
        <w:rPr>
          <w:rFonts w:ascii="Arial" w:hAnsi="Arial" w:cs="Arial"/>
          <w:sz w:val="22"/>
          <w:szCs w:val="22"/>
          <w:lang w:val="fr-FR"/>
        </w:rPr>
        <w:t>et supervisés dans leur travail</w:t>
      </w:r>
      <w:r w:rsidR="00A7771D">
        <w:rPr>
          <w:rFonts w:ascii="Arial" w:hAnsi="Arial" w:cs="Arial"/>
          <w:sz w:val="22"/>
          <w:szCs w:val="22"/>
          <w:lang w:val="fr-FR"/>
        </w:rPr>
        <w:t> ;</w:t>
      </w:r>
    </w:p>
    <w:p w14:paraId="196EFFB7" w14:textId="16DF25D8" w:rsidR="00CB2A32" w:rsidRPr="00A7771D" w:rsidRDefault="00A7771D" w:rsidP="008364CC">
      <w:pPr>
        <w:widowControl/>
        <w:numPr>
          <w:ilvl w:val="0"/>
          <w:numId w:val="10"/>
        </w:numPr>
        <w:tabs>
          <w:tab w:val="left" w:pos="720"/>
        </w:tabs>
        <w:jc w:val="both"/>
        <w:rPr>
          <w:rFonts w:ascii="Arial" w:hAnsi="Arial" w:cs="Arial"/>
          <w:sz w:val="22"/>
          <w:szCs w:val="22"/>
          <w:lang w:val="fr-FR"/>
        </w:rPr>
      </w:pPr>
      <w:r>
        <w:rPr>
          <w:rFonts w:ascii="Arial" w:hAnsi="Arial" w:cs="Arial"/>
          <w:sz w:val="22"/>
          <w:szCs w:val="22"/>
          <w:lang w:val="fr-FR"/>
        </w:rPr>
        <w:t>Reçoivent une reconnaissance pour leur bon travail ;</w:t>
      </w:r>
    </w:p>
    <w:p w14:paraId="5254C641" w14:textId="7A347235" w:rsidR="00CB2A32" w:rsidRPr="00715D89" w:rsidRDefault="00715D89" w:rsidP="008364CC">
      <w:pPr>
        <w:widowControl/>
        <w:numPr>
          <w:ilvl w:val="0"/>
          <w:numId w:val="10"/>
        </w:numPr>
        <w:tabs>
          <w:tab w:val="left" w:pos="720"/>
        </w:tabs>
        <w:jc w:val="both"/>
        <w:rPr>
          <w:rFonts w:ascii="Arial" w:hAnsi="Arial" w:cs="Arial"/>
          <w:sz w:val="22"/>
          <w:szCs w:val="22"/>
          <w:lang w:val="fr-FR"/>
        </w:rPr>
      </w:pPr>
      <w:r w:rsidRPr="00715D89">
        <w:rPr>
          <w:rFonts w:ascii="Arial" w:hAnsi="Arial" w:cs="Arial"/>
          <w:sz w:val="22"/>
          <w:szCs w:val="22"/>
          <w:lang w:val="fr-FR"/>
        </w:rPr>
        <w:t xml:space="preserve">Soient motivés pour améliorer leur travail </w:t>
      </w:r>
      <w:r w:rsidR="00A7771D" w:rsidRPr="00715D89">
        <w:rPr>
          <w:rFonts w:ascii="Arial" w:hAnsi="Arial" w:cs="Arial"/>
          <w:sz w:val="22"/>
          <w:szCs w:val="22"/>
          <w:lang w:val="fr-FR"/>
        </w:rPr>
        <w:t>;</w:t>
      </w:r>
    </w:p>
    <w:p w14:paraId="19467CFD" w14:textId="19464B06" w:rsidR="00CB2A32" w:rsidRPr="00E21FCC" w:rsidRDefault="00E21FCC" w:rsidP="008364CC">
      <w:pPr>
        <w:widowControl/>
        <w:numPr>
          <w:ilvl w:val="0"/>
          <w:numId w:val="10"/>
        </w:numPr>
        <w:tabs>
          <w:tab w:val="left" w:pos="720"/>
        </w:tabs>
        <w:jc w:val="both"/>
        <w:rPr>
          <w:rFonts w:ascii="Arial" w:hAnsi="Arial" w:cs="Arial"/>
          <w:sz w:val="22"/>
          <w:szCs w:val="22"/>
          <w:lang w:val="fr-FR"/>
        </w:rPr>
      </w:pPr>
      <w:r w:rsidRPr="00E21FCC">
        <w:rPr>
          <w:rFonts w:ascii="Arial" w:hAnsi="Arial" w:cs="Arial"/>
          <w:sz w:val="22"/>
          <w:szCs w:val="22"/>
          <w:lang w:val="fr-FR"/>
        </w:rPr>
        <w:lastRenderedPageBreak/>
        <w:t>Travaillent dans de</w:t>
      </w:r>
      <w:r w:rsidR="00F6662C">
        <w:rPr>
          <w:rFonts w:ascii="Arial" w:hAnsi="Arial" w:cs="Arial"/>
          <w:sz w:val="22"/>
          <w:szCs w:val="22"/>
          <w:lang w:val="fr-FR"/>
        </w:rPr>
        <w:t xml:space="preserve"> bonnes</w:t>
      </w:r>
      <w:r w:rsidRPr="00E21FCC">
        <w:rPr>
          <w:rFonts w:ascii="Arial" w:hAnsi="Arial" w:cs="Arial"/>
          <w:sz w:val="22"/>
          <w:szCs w:val="22"/>
          <w:lang w:val="fr-FR"/>
        </w:rPr>
        <w:t xml:space="preserve"> condi</w:t>
      </w:r>
      <w:r>
        <w:rPr>
          <w:rFonts w:ascii="Arial" w:hAnsi="Arial" w:cs="Arial"/>
          <w:sz w:val="22"/>
          <w:szCs w:val="22"/>
          <w:lang w:val="fr-FR"/>
        </w:rPr>
        <w:t xml:space="preserve">tions </w:t>
      </w:r>
      <w:r w:rsidR="00F6662C">
        <w:rPr>
          <w:rFonts w:ascii="Arial" w:hAnsi="Arial" w:cs="Arial"/>
          <w:sz w:val="22"/>
          <w:szCs w:val="22"/>
          <w:lang w:val="fr-FR"/>
        </w:rPr>
        <w:t>et dans la sécurité</w:t>
      </w:r>
      <w:r w:rsidR="00CB2A32" w:rsidRPr="00E21FCC">
        <w:rPr>
          <w:rFonts w:ascii="Arial" w:hAnsi="Arial" w:cs="Arial"/>
          <w:sz w:val="22"/>
          <w:szCs w:val="22"/>
          <w:lang w:val="fr-FR"/>
        </w:rPr>
        <w:t xml:space="preserve">. </w:t>
      </w:r>
    </w:p>
    <w:p w14:paraId="4035B36D" w14:textId="77777777" w:rsidR="00CB2A32" w:rsidRPr="00E21FCC" w:rsidRDefault="00CB2A32" w:rsidP="008364CC">
      <w:pPr>
        <w:widowControl/>
        <w:tabs>
          <w:tab w:val="left" w:pos="720"/>
          <w:tab w:val="left" w:pos="1080"/>
        </w:tabs>
        <w:jc w:val="both"/>
        <w:rPr>
          <w:rFonts w:ascii="Arial" w:hAnsi="Arial" w:cs="Arial"/>
          <w:sz w:val="22"/>
          <w:szCs w:val="22"/>
          <w:lang w:val="fr-FR"/>
        </w:rPr>
      </w:pPr>
    </w:p>
    <w:p w14:paraId="67313B4E" w14:textId="17C31730" w:rsidR="00CB2A32" w:rsidRPr="004C69B9" w:rsidRDefault="004C69B9" w:rsidP="008364CC">
      <w:pPr>
        <w:widowControl/>
        <w:tabs>
          <w:tab w:val="left" w:pos="720"/>
          <w:tab w:val="left" w:pos="1080"/>
        </w:tabs>
        <w:jc w:val="both"/>
        <w:rPr>
          <w:rFonts w:ascii="Arial" w:hAnsi="Arial" w:cs="Arial"/>
          <w:sz w:val="22"/>
          <w:szCs w:val="22"/>
          <w:lang w:val="fr-FR"/>
        </w:rPr>
      </w:pPr>
      <w:r w:rsidRPr="004C69B9">
        <w:rPr>
          <w:rFonts w:ascii="Arial" w:hAnsi="Arial" w:cs="Arial"/>
          <w:sz w:val="22"/>
          <w:szCs w:val="22"/>
          <w:lang w:val="fr-FR"/>
        </w:rPr>
        <w:t>En travaillant avec les enquêteurs</w:t>
      </w:r>
      <w:r w:rsidR="00C26A58">
        <w:rPr>
          <w:rFonts w:ascii="Arial" w:hAnsi="Arial" w:cs="Arial"/>
          <w:sz w:val="22"/>
          <w:szCs w:val="22"/>
          <w:lang w:val="fr-FR"/>
        </w:rPr>
        <w:t>/enquêtrice</w:t>
      </w:r>
      <w:r w:rsidRPr="004C69B9">
        <w:rPr>
          <w:rFonts w:ascii="Arial" w:hAnsi="Arial" w:cs="Arial"/>
          <w:sz w:val="22"/>
          <w:szCs w:val="22"/>
          <w:lang w:val="fr-FR"/>
        </w:rPr>
        <w:t xml:space="preserve"> et les techniciens</w:t>
      </w:r>
      <w:r w:rsidR="00C26A58">
        <w:rPr>
          <w:rFonts w:ascii="Arial" w:hAnsi="Arial" w:cs="Arial"/>
          <w:sz w:val="22"/>
          <w:szCs w:val="22"/>
          <w:lang w:val="fr-FR"/>
        </w:rPr>
        <w:t xml:space="preserve">/techniciennes </w:t>
      </w:r>
      <w:r w:rsidRPr="004C69B9">
        <w:rPr>
          <w:rFonts w:ascii="Arial" w:hAnsi="Arial" w:cs="Arial"/>
          <w:sz w:val="22"/>
          <w:szCs w:val="22"/>
          <w:lang w:val="fr-FR"/>
        </w:rPr>
        <w:t>en biomarqueurs, il peut être utile de respecter les principes suivant</w:t>
      </w:r>
      <w:r w:rsidR="00C26A58">
        <w:rPr>
          <w:rFonts w:ascii="Arial" w:hAnsi="Arial" w:cs="Arial"/>
          <w:sz w:val="22"/>
          <w:szCs w:val="22"/>
          <w:lang w:val="fr-FR"/>
        </w:rPr>
        <w:t xml:space="preserve">s </w:t>
      </w:r>
      <w:r w:rsidR="00CB2A32" w:rsidRPr="004C69B9">
        <w:rPr>
          <w:rFonts w:ascii="Arial" w:hAnsi="Arial" w:cs="Arial"/>
          <w:sz w:val="22"/>
          <w:szCs w:val="22"/>
          <w:lang w:val="fr-FR"/>
        </w:rPr>
        <w:t xml:space="preserve">: </w:t>
      </w:r>
    </w:p>
    <w:p w14:paraId="66BD0FF3" w14:textId="77777777" w:rsidR="00CB2A32" w:rsidRPr="004C69B9" w:rsidRDefault="00CB2A32" w:rsidP="008364CC">
      <w:pPr>
        <w:widowControl/>
        <w:tabs>
          <w:tab w:val="left" w:pos="720"/>
          <w:tab w:val="left" w:pos="1080"/>
        </w:tabs>
        <w:jc w:val="both"/>
        <w:rPr>
          <w:rFonts w:ascii="Arial" w:hAnsi="Arial" w:cs="Arial"/>
          <w:sz w:val="22"/>
          <w:szCs w:val="22"/>
          <w:lang w:val="fr-FR"/>
        </w:rPr>
      </w:pPr>
    </w:p>
    <w:p w14:paraId="7E19DDB3" w14:textId="32A91645" w:rsidR="00CB2A32" w:rsidRPr="00212CD8" w:rsidRDefault="00212CD8" w:rsidP="008364CC">
      <w:pPr>
        <w:widowControl/>
        <w:numPr>
          <w:ilvl w:val="1"/>
          <w:numId w:val="9"/>
        </w:numPr>
        <w:tabs>
          <w:tab w:val="left" w:pos="720"/>
        </w:tabs>
        <w:jc w:val="both"/>
        <w:rPr>
          <w:rFonts w:ascii="Arial" w:hAnsi="Arial" w:cs="Arial"/>
          <w:sz w:val="22"/>
          <w:szCs w:val="22"/>
          <w:lang w:val="fr-FR"/>
        </w:rPr>
      </w:pPr>
      <w:r w:rsidRPr="00212CD8">
        <w:rPr>
          <w:rFonts w:ascii="Arial" w:hAnsi="Arial" w:cs="Arial"/>
          <w:sz w:val="22"/>
          <w:szCs w:val="22"/>
        </w:rPr>
        <w:t xml:space="preserve">Plutôt que de donner des ordres directs, essayez d'obtenir un </w:t>
      </w:r>
      <w:r w:rsidR="00D55769">
        <w:rPr>
          <w:rFonts w:ascii="Arial" w:hAnsi="Arial" w:cs="Arial"/>
          <w:sz w:val="22"/>
          <w:szCs w:val="22"/>
        </w:rPr>
        <w:t xml:space="preserve">accord </w:t>
      </w:r>
      <w:r w:rsidRPr="00212CD8">
        <w:rPr>
          <w:rFonts w:ascii="Arial" w:hAnsi="Arial" w:cs="Arial"/>
          <w:sz w:val="22"/>
          <w:szCs w:val="22"/>
        </w:rPr>
        <w:t>volontaire avant de l'exiger</w:t>
      </w:r>
      <w:r w:rsidR="00CD3AA5">
        <w:rPr>
          <w:rFonts w:ascii="Arial" w:hAnsi="Arial" w:cs="Arial"/>
          <w:sz w:val="22"/>
          <w:szCs w:val="22"/>
        </w:rPr>
        <w:t> ;</w:t>
      </w:r>
      <w:r w:rsidR="00CB2A32" w:rsidRPr="00212CD8">
        <w:rPr>
          <w:rFonts w:ascii="Arial" w:hAnsi="Arial" w:cs="Arial"/>
          <w:sz w:val="22"/>
          <w:szCs w:val="22"/>
          <w:lang w:val="fr-FR"/>
        </w:rPr>
        <w:t xml:space="preserve"> </w:t>
      </w:r>
    </w:p>
    <w:p w14:paraId="415B28F8" w14:textId="77777777" w:rsidR="00CB2A32" w:rsidRPr="00212CD8" w:rsidRDefault="00CB2A32" w:rsidP="008364CC">
      <w:pPr>
        <w:widowControl/>
        <w:tabs>
          <w:tab w:val="left" w:pos="720"/>
        </w:tabs>
        <w:ind w:left="720"/>
        <w:jc w:val="both"/>
        <w:rPr>
          <w:rFonts w:ascii="Arial" w:hAnsi="Arial" w:cs="Arial"/>
          <w:sz w:val="22"/>
          <w:szCs w:val="22"/>
          <w:lang w:val="fr-FR"/>
        </w:rPr>
      </w:pPr>
    </w:p>
    <w:p w14:paraId="613F7F31" w14:textId="6A040D94" w:rsidR="00CB2A32" w:rsidRPr="00CD3AA5" w:rsidRDefault="00B035F9" w:rsidP="008364CC">
      <w:pPr>
        <w:jc w:val="both"/>
        <w:rPr>
          <w:rFonts w:ascii="Arial" w:hAnsi="Arial" w:cs="Arial"/>
          <w:sz w:val="22"/>
          <w:szCs w:val="22"/>
          <w:lang w:val="fr-FR"/>
        </w:rPr>
      </w:pPr>
      <w:r>
        <w:rPr>
          <w:rFonts w:ascii="Arial" w:hAnsi="Arial" w:cs="Arial"/>
          <w:sz w:val="22"/>
          <w:szCs w:val="22"/>
          <w:lang w:val="fr-FR"/>
        </w:rPr>
        <w:t xml:space="preserve">Tout en conservant votre </w:t>
      </w:r>
      <w:r w:rsidR="00CD3AA5" w:rsidRPr="00CD3AA5">
        <w:rPr>
          <w:rFonts w:ascii="Arial" w:hAnsi="Arial" w:cs="Arial"/>
          <w:sz w:val="22"/>
          <w:szCs w:val="22"/>
          <w:lang w:val="fr-FR"/>
        </w:rPr>
        <w:t>autorité, essayez d'impliquer les enquêteurs</w:t>
      </w:r>
      <w:r>
        <w:rPr>
          <w:rFonts w:ascii="Arial" w:hAnsi="Arial" w:cs="Arial"/>
          <w:sz w:val="22"/>
          <w:szCs w:val="22"/>
          <w:lang w:val="fr-FR"/>
        </w:rPr>
        <w:t>/enquêtrices</w:t>
      </w:r>
      <w:r w:rsidR="00CD3AA5" w:rsidRPr="00CD3AA5">
        <w:rPr>
          <w:rFonts w:ascii="Arial" w:hAnsi="Arial" w:cs="Arial"/>
          <w:sz w:val="22"/>
          <w:szCs w:val="22"/>
          <w:lang w:val="fr-FR"/>
        </w:rPr>
        <w:t xml:space="preserve"> ou les techniciens</w:t>
      </w:r>
      <w:r>
        <w:rPr>
          <w:rFonts w:ascii="Arial" w:hAnsi="Arial" w:cs="Arial"/>
          <w:sz w:val="22"/>
          <w:szCs w:val="22"/>
          <w:lang w:val="fr-FR"/>
        </w:rPr>
        <w:t>/techniciennes</w:t>
      </w:r>
      <w:r w:rsidR="00CD3AA5" w:rsidRPr="00CD3AA5">
        <w:rPr>
          <w:rFonts w:ascii="Arial" w:hAnsi="Arial" w:cs="Arial"/>
          <w:sz w:val="22"/>
          <w:szCs w:val="22"/>
          <w:lang w:val="fr-FR"/>
        </w:rPr>
        <w:t xml:space="preserve"> en biomarqueurs dans la prise de décision, et en même temps, veillez à ce que la décision reste ferme</w:t>
      </w:r>
      <w:r w:rsidR="00E22A9D">
        <w:rPr>
          <w:rFonts w:ascii="Arial" w:hAnsi="Arial" w:cs="Arial"/>
          <w:sz w:val="22"/>
          <w:szCs w:val="22"/>
          <w:lang w:val="fr-FR"/>
        </w:rPr>
        <w:t> ;</w:t>
      </w:r>
      <w:r w:rsidR="00CB2A32" w:rsidRPr="00CD3AA5">
        <w:rPr>
          <w:rFonts w:ascii="Arial" w:hAnsi="Arial" w:cs="Arial"/>
          <w:sz w:val="22"/>
          <w:szCs w:val="22"/>
          <w:lang w:val="fr-FR"/>
        </w:rPr>
        <w:t xml:space="preserve"> </w:t>
      </w:r>
    </w:p>
    <w:p w14:paraId="5BFF777B" w14:textId="77777777" w:rsidR="00CB2A32" w:rsidRPr="00CD3AA5" w:rsidRDefault="00CB2A32" w:rsidP="008364CC">
      <w:pPr>
        <w:widowControl/>
        <w:tabs>
          <w:tab w:val="left" w:pos="720"/>
          <w:tab w:val="left" w:pos="1080"/>
        </w:tabs>
        <w:jc w:val="both"/>
        <w:rPr>
          <w:rFonts w:ascii="Arial" w:hAnsi="Arial" w:cs="Arial"/>
          <w:sz w:val="22"/>
          <w:szCs w:val="22"/>
          <w:lang w:val="fr-FR"/>
        </w:rPr>
      </w:pPr>
    </w:p>
    <w:p w14:paraId="72978D1C" w14:textId="34F1E561" w:rsidR="00CB2A32" w:rsidRPr="00F230FD" w:rsidRDefault="00E22A9D" w:rsidP="008364CC">
      <w:pPr>
        <w:pStyle w:val="ListParagraph"/>
        <w:numPr>
          <w:ilvl w:val="0"/>
          <w:numId w:val="44"/>
        </w:numPr>
        <w:jc w:val="both"/>
        <w:rPr>
          <w:rFonts w:ascii="Arial" w:hAnsi="Arial" w:cs="Arial"/>
          <w:sz w:val="22"/>
          <w:szCs w:val="22"/>
        </w:rPr>
      </w:pPr>
      <w:r w:rsidRPr="00F230FD">
        <w:rPr>
          <w:rFonts w:ascii="Arial" w:hAnsi="Arial" w:cs="Arial"/>
          <w:sz w:val="22"/>
          <w:szCs w:val="22"/>
        </w:rPr>
        <w:t>Lorsque vous signalez une erreur, faites-le avec tact, de manière amicale et en privé. Écoutez leurs explications, montrez-l</w:t>
      </w:r>
      <w:r w:rsidR="00F230FD">
        <w:rPr>
          <w:rFonts w:ascii="Arial" w:hAnsi="Arial" w:cs="Arial"/>
          <w:sz w:val="22"/>
          <w:szCs w:val="22"/>
        </w:rPr>
        <w:t>eur</w:t>
      </w:r>
      <w:r w:rsidRPr="00F230FD">
        <w:rPr>
          <w:rFonts w:ascii="Arial" w:hAnsi="Arial" w:cs="Arial"/>
          <w:sz w:val="22"/>
          <w:szCs w:val="22"/>
        </w:rPr>
        <w:t xml:space="preserve"> que vous essayez de </w:t>
      </w:r>
      <w:r w:rsidR="00F230FD">
        <w:rPr>
          <w:rFonts w:ascii="Arial" w:hAnsi="Arial" w:cs="Arial"/>
          <w:sz w:val="22"/>
          <w:szCs w:val="22"/>
        </w:rPr>
        <w:t xml:space="preserve">les </w:t>
      </w:r>
      <w:r w:rsidR="00F230FD" w:rsidRPr="00F230FD">
        <w:rPr>
          <w:rFonts w:ascii="Arial" w:hAnsi="Arial" w:cs="Arial"/>
          <w:sz w:val="22"/>
          <w:szCs w:val="22"/>
        </w:rPr>
        <w:t>aider</w:t>
      </w:r>
      <w:r w:rsidRPr="00F230FD">
        <w:rPr>
          <w:rFonts w:ascii="Arial" w:hAnsi="Arial" w:cs="Arial"/>
          <w:sz w:val="22"/>
          <w:szCs w:val="22"/>
        </w:rPr>
        <w:t xml:space="preserve"> et examinez ensemble les causes du problèm</w:t>
      </w:r>
      <w:r w:rsidR="00F230FD">
        <w:rPr>
          <w:rFonts w:ascii="Arial" w:hAnsi="Arial" w:cs="Arial"/>
          <w:sz w:val="22"/>
          <w:szCs w:val="22"/>
        </w:rPr>
        <w:t xml:space="preserve">e ; </w:t>
      </w:r>
    </w:p>
    <w:p w14:paraId="3B0D6CCC" w14:textId="77777777" w:rsidR="00CB2A32" w:rsidRPr="00E22A9D" w:rsidRDefault="00CB2A32" w:rsidP="008364CC">
      <w:pPr>
        <w:widowControl/>
        <w:tabs>
          <w:tab w:val="left" w:pos="720"/>
        </w:tabs>
        <w:jc w:val="both"/>
        <w:rPr>
          <w:rFonts w:ascii="Arial" w:hAnsi="Arial" w:cs="Arial"/>
          <w:sz w:val="22"/>
          <w:szCs w:val="22"/>
          <w:lang w:val="fr-FR"/>
        </w:rPr>
      </w:pPr>
    </w:p>
    <w:p w14:paraId="0D13B13E" w14:textId="333C6B94" w:rsidR="00CB2A32" w:rsidRPr="00187CEB" w:rsidRDefault="00380743" w:rsidP="008364CC">
      <w:pPr>
        <w:pStyle w:val="ListParagraph"/>
        <w:numPr>
          <w:ilvl w:val="0"/>
          <w:numId w:val="44"/>
        </w:numPr>
        <w:jc w:val="both"/>
        <w:rPr>
          <w:rFonts w:ascii="Arial" w:hAnsi="Arial" w:cs="Arial"/>
          <w:sz w:val="22"/>
          <w:szCs w:val="22"/>
          <w:lang w:val="fr-FR"/>
        </w:rPr>
      </w:pPr>
      <w:r w:rsidRPr="00187CEB">
        <w:rPr>
          <w:rFonts w:ascii="Arial" w:hAnsi="Arial" w:cs="Arial"/>
          <w:sz w:val="22"/>
          <w:szCs w:val="22"/>
          <w:lang w:val="fr-FR"/>
        </w:rPr>
        <w:t>Lorsque les enquêteurs</w:t>
      </w:r>
      <w:r w:rsidR="00187CEB">
        <w:rPr>
          <w:rFonts w:ascii="Arial" w:hAnsi="Arial" w:cs="Arial"/>
          <w:sz w:val="22"/>
          <w:szCs w:val="22"/>
          <w:lang w:val="fr-FR"/>
        </w:rPr>
        <w:t>/enquêtrices</w:t>
      </w:r>
      <w:r w:rsidRPr="00187CEB">
        <w:rPr>
          <w:rFonts w:ascii="Arial" w:hAnsi="Arial" w:cs="Arial"/>
          <w:sz w:val="22"/>
          <w:szCs w:val="22"/>
          <w:lang w:val="fr-FR"/>
        </w:rPr>
        <w:t xml:space="preserve"> ou les techniciens</w:t>
      </w:r>
      <w:r w:rsidR="00187CEB">
        <w:rPr>
          <w:rFonts w:ascii="Arial" w:hAnsi="Arial" w:cs="Arial"/>
          <w:sz w:val="22"/>
          <w:szCs w:val="22"/>
          <w:lang w:val="fr-FR"/>
        </w:rPr>
        <w:t>/techniciennes</w:t>
      </w:r>
      <w:r w:rsidRPr="00187CEB">
        <w:rPr>
          <w:rFonts w:ascii="Arial" w:hAnsi="Arial" w:cs="Arial"/>
          <w:sz w:val="22"/>
          <w:szCs w:val="22"/>
          <w:lang w:val="fr-FR"/>
        </w:rPr>
        <w:t xml:space="preserve"> en biomarqueurs formulent des plaintes, écoutez</w:t>
      </w:r>
      <w:r w:rsidR="00246852">
        <w:rPr>
          <w:rFonts w:ascii="Arial" w:hAnsi="Arial" w:cs="Arial"/>
          <w:sz w:val="22"/>
          <w:szCs w:val="22"/>
          <w:lang w:val="fr-FR"/>
        </w:rPr>
        <w:t>-les</w:t>
      </w:r>
      <w:r w:rsidRPr="00187CEB">
        <w:rPr>
          <w:rFonts w:ascii="Arial" w:hAnsi="Arial" w:cs="Arial"/>
          <w:sz w:val="22"/>
          <w:szCs w:val="22"/>
          <w:lang w:val="fr-FR"/>
        </w:rPr>
        <w:t xml:space="preserve"> avec patience et essayez de les résoudre</w:t>
      </w:r>
      <w:r w:rsidR="00246852">
        <w:rPr>
          <w:rFonts w:ascii="Arial" w:hAnsi="Arial" w:cs="Arial"/>
          <w:sz w:val="22"/>
          <w:szCs w:val="22"/>
          <w:lang w:val="fr-FR"/>
        </w:rPr>
        <w:t> ;</w:t>
      </w:r>
      <w:r w:rsidR="00CB2A32" w:rsidRPr="00187CEB">
        <w:rPr>
          <w:rFonts w:ascii="Arial" w:hAnsi="Arial" w:cs="Arial"/>
          <w:sz w:val="22"/>
          <w:szCs w:val="22"/>
          <w:lang w:val="fr-FR"/>
        </w:rPr>
        <w:t xml:space="preserve"> </w:t>
      </w:r>
    </w:p>
    <w:p w14:paraId="478356EA" w14:textId="77777777" w:rsidR="00CB2A32" w:rsidRPr="00380743" w:rsidRDefault="00CB2A32" w:rsidP="008364CC">
      <w:pPr>
        <w:widowControl/>
        <w:tabs>
          <w:tab w:val="left" w:pos="720"/>
          <w:tab w:val="left" w:pos="1080"/>
        </w:tabs>
        <w:jc w:val="both"/>
        <w:rPr>
          <w:rFonts w:ascii="Arial" w:hAnsi="Arial" w:cs="Arial"/>
          <w:sz w:val="22"/>
          <w:szCs w:val="22"/>
          <w:lang w:val="fr-FR"/>
        </w:rPr>
      </w:pPr>
    </w:p>
    <w:p w14:paraId="14AA1C1D" w14:textId="26C9C057" w:rsidR="00CB2A32" w:rsidRPr="000727CD" w:rsidRDefault="00246852" w:rsidP="008364CC">
      <w:pPr>
        <w:widowControl/>
        <w:numPr>
          <w:ilvl w:val="1"/>
          <w:numId w:val="9"/>
        </w:numPr>
        <w:tabs>
          <w:tab w:val="left" w:pos="720"/>
        </w:tabs>
        <w:jc w:val="both"/>
        <w:rPr>
          <w:rFonts w:ascii="Arial" w:hAnsi="Arial" w:cs="Arial"/>
          <w:sz w:val="22"/>
          <w:szCs w:val="22"/>
          <w:lang w:val="fr-FR"/>
        </w:rPr>
      </w:pPr>
      <w:r w:rsidRPr="000727CD">
        <w:rPr>
          <w:rFonts w:ascii="Arial" w:hAnsi="Arial" w:cs="Arial"/>
          <w:sz w:val="22"/>
          <w:szCs w:val="22"/>
          <w:lang w:val="fr-FR"/>
        </w:rPr>
        <w:t xml:space="preserve">Essayez de </w:t>
      </w:r>
      <w:r w:rsidR="000727CD" w:rsidRPr="000727CD">
        <w:rPr>
          <w:rFonts w:ascii="Arial" w:hAnsi="Arial" w:cs="Arial"/>
          <w:sz w:val="22"/>
          <w:szCs w:val="22"/>
          <w:lang w:val="fr-FR"/>
        </w:rPr>
        <w:t>favoriser l’esprit d’équipe et le travail</w:t>
      </w:r>
      <w:r w:rsidR="000727CD">
        <w:rPr>
          <w:rFonts w:ascii="Arial" w:hAnsi="Arial" w:cs="Arial"/>
          <w:sz w:val="22"/>
          <w:szCs w:val="22"/>
          <w:lang w:val="fr-FR"/>
        </w:rPr>
        <w:t xml:space="preserve"> de groupe ;</w:t>
      </w:r>
      <w:r w:rsidR="00CB2A32" w:rsidRPr="000727CD">
        <w:rPr>
          <w:rFonts w:ascii="Arial" w:hAnsi="Arial" w:cs="Arial"/>
          <w:sz w:val="22"/>
          <w:szCs w:val="22"/>
          <w:lang w:val="fr-FR"/>
        </w:rPr>
        <w:t xml:space="preserve"> </w:t>
      </w:r>
    </w:p>
    <w:p w14:paraId="5D05347D" w14:textId="77777777" w:rsidR="00CB2A32" w:rsidRPr="000727CD" w:rsidRDefault="00CB2A32" w:rsidP="008364CC">
      <w:pPr>
        <w:widowControl/>
        <w:tabs>
          <w:tab w:val="left" w:pos="720"/>
          <w:tab w:val="left" w:pos="1080"/>
        </w:tabs>
        <w:jc w:val="both"/>
        <w:rPr>
          <w:rFonts w:ascii="Arial" w:hAnsi="Arial" w:cs="Arial"/>
          <w:sz w:val="22"/>
          <w:szCs w:val="22"/>
          <w:lang w:val="fr-FR"/>
        </w:rPr>
      </w:pPr>
    </w:p>
    <w:p w14:paraId="2BBB82D7" w14:textId="48C9DEC1" w:rsidR="00CB2A32" w:rsidRPr="00B10EB4" w:rsidRDefault="00D67D96" w:rsidP="008364CC">
      <w:pPr>
        <w:widowControl/>
        <w:numPr>
          <w:ilvl w:val="1"/>
          <w:numId w:val="9"/>
        </w:numPr>
        <w:tabs>
          <w:tab w:val="left" w:pos="720"/>
        </w:tabs>
        <w:jc w:val="both"/>
        <w:rPr>
          <w:rFonts w:ascii="Arial" w:hAnsi="Arial" w:cs="Arial"/>
          <w:sz w:val="22"/>
          <w:szCs w:val="22"/>
          <w:lang w:val="fr-FR"/>
        </w:rPr>
      </w:pPr>
      <w:r w:rsidRPr="00B10EB4">
        <w:rPr>
          <w:rFonts w:ascii="Arial" w:hAnsi="Arial" w:cs="Arial"/>
          <w:sz w:val="22"/>
          <w:szCs w:val="22"/>
          <w:lang w:val="fr-FR"/>
        </w:rPr>
        <w:t xml:space="preserve">Ne montrez, dans aucune circonstance, une préférence </w:t>
      </w:r>
      <w:r w:rsidR="00B10EB4" w:rsidRPr="00B10EB4">
        <w:rPr>
          <w:rFonts w:ascii="Arial" w:hAnsi="Arial" w:cs="Arial"/>
          <w:sz w:val="22"/>
          <w:szCs w:val="22"/>
          <w:lang w:val="fr-FR"/>
        </w:rPr>
        <w:t>pour l</w:t>
      </w:r>
      <w:r w:rsidR="00B10EB4">
        <w:rPr>
          <w:rFonts w:ascii="Arial" w:hAnsi="Arial" w:cs="Arial"/>
          <w:sz w:val="22"/>
          <w:szCs w:val="22"/>
          <w:lang w:val="fr-FR"/>
        </w:rPr>
        <w:t>’un ou l’autre des enquêteurs/enquêtrices ou technicien</w:t>
      </w:r>
      <w:r w:rsidR="00784709">
        <w:rPr>
          <w:rFonts w:ascii="Arial" w:hAnsi="Arial" w:cs="Arial"/>
          <w:sz w:val="22"/>
          <w:szCs w:val="22"/>
          <w:lang w:val="fr-FR"/>
        </w:rPr>
        <w:t>/technicienne biomarqueurs ;</w:t>
      </w:r>
      <w:r w:rsidR="00CB2A32" w:rsidRPr="00B10EB4">
        <w:rPr>
          <w:rFonts w:ascii="Arial" w:hAnsi="Arial" w:cs="Arial"/>
          <w:sz w:val="22"/>
          <w:szCs w:val="22"/>
          <w:lang w:val="fr-FR"/>
        </w:rPr>
        <w:t xml:space="preserve"> </w:t>
      </w:r>
    </w:p>
    <w:p w14:paraId="53974D5E" w14:textId="77777777" w:rsidR="00CB2A32" w:rsidRPr="00B10EB4" w:rsidRDefault="00CB2A32" w:rsidP="008364CC">
      <w:pPr>
        <w:widowControl/>
        <w:tabs>
          <w:tab w:val="left" w:pos="720"/>
          <w:tab w:val="left" w:pos="1080"/>
        </w:tabs>
        <w:jc w:val="both"/>
        <w:rPr>
          <w:rFonts w:ascii="Arial" w:hAnsi="Arial" w:cs="Arial"/>
          <w:sz w:val="22"/>
          <w:szCs w:val="22"/>
          <w:lang w:val="fr-FR"/>
        </w:rPr>
      </w:pPr>
    </w:p>
    <w:p w14:paraId="460A12D6" w14:textId="5C70F423" w:rsidR="00573988" w:rsidRPr="00E474BF" w:rsidRDefault="00272FED" w:rsidP="008364CC">
      <w:pPr>
        <w:widowControl/>
        <w:numPr>
          <w:ilvl w:val="1"/>
          <w:numId w:val="9"/>
        </w:numPr>
        <w:tabs>
          <w:tab w:val="left" w:pos="720"/>
        </w:tabs>
        <w:jc w:val="both"/>
        <w:rPr>
          <w:rFonts w:ascii="Arial" w:hAnsi="Arial" w:cs="Arial"/>
          <w:sz w:val="22"/>
          <w:szCs w:val="22"/>
          <w:lang w:val="fr-FR"/>
        </w:rPr>
      </w:pPr>
      <w:r w:rsidRPr="00E474BF">
        <w:rPr>
          <w:rFonts w:ascii="Arial" w:hAnsi="Arial" w:cs="Arial"/>
          <w:sz w:val="22"/>
          <w:szCs w:val="22"/>
          <w:lang w:val="fr-FR"/>
        </w:rPr>
        <w:t>Essayez d’instaurer une atmosph</w:t>
      </w:r>
      <w:r w:rsidR="00E474BF" w:rsidRPr="00E474BF">
        <w:rPr>
          <w:rFonts w:ascii="Arial" w:hAnsi="Arial" w:cs="Arial"/>
          <w:sz w:val="22"/>
          <w:szCs w:val="22"/>
          <w:lang w:val="fr-FR"/>
        </w:rPr>
        <w:t>è</w:t>
      </w:r>
      <w:r w:rsidRPr="00E474BF">
        <w:rPr>
          <w:rFonts w:ascii="Arial" w:hAnsi="Arial" w:cs="Arial"/>
          <w:sz w:val="22"/>
          <w:szCs w:val="22"/>
          <w:lang w:val="fr-FR"/>
        </w:rPr>
        <w:t xml:space="preserve">re amicale et </w:t>
      </w:r>
      <w:r w:rsidR="00E474BF" w:rsidRPr="00E474BF">
        <w:rPr>
          <w:rFonts w:ascii="Arial" w:hAnsi="Arial" w:cs="Arial"/>
          <w:sz w:val="22"/>
          <w:szCs w:val="22"/>
          <w:lang w:val="fr-FR"/>
        </w:rPr>
        <w:t>informelle</w:t>
      </w:r>
      <w:r w:rsidR="00E474BF">
        <w:rPr>
          <w:rFonts w:ascii="Arial" w:hAnsi="Arial" w:cs="Arial"/>
          <w:sz w:val="22"/>
          <w:szCs w:val="22"/>
          <w:lang w:val="fr-FR"/>
        </w:rPr>
        <w:t> ;</w:t>
      </w:r>
    </w:p>
    <w:p w14:paraId="6E7FF220" w14:textId="6B1CC5E8" w:rsidR="00CB2A32" w:rsidRPr="00E474BF" w:rsidRDefault="00CB2A32" w:rsidP="008364CC">
      <w:pPr>
        <w:widowControl/>
        <w:tabs>
          <w:tab w:val="left" w:pos="720"/>
        </w:tabs>
        <w:ind w:left="1080"/>
        <w:jc w:val="both"/>
        <w:rPr>
          <w:rFonts w:ascii="Arial" w:hAnsi="Arial" w:cs="Arial"/>
          <w:sz w:val="22"/>
          <w:szCs w:val="22"/>
          <w:lang w:val="fr-FR"/>
        </w:rPr>
      </w:pPr>
    </w:p>
    <w:p w14:paraId="5D39560A" w14:textId="145FDC0F" w:rsidR="2CAFE685" w:rsidRPr="00797680" w:rsidRDefault="00E474BF" w:rsidP="008364CC">
      <w:pPr>
        <w:widowControl/>
        <w:numPr>
          <w:ilvl w:val="0"/>
          <w:numId w:val="9"/>
        </w:numPr>
        <w:tabs>
          <w:tab w:val="left" w:pos="720"/>
        </w:tabs>
        <w:jc w:val="both"/>
        <w:rPr>
          <w:rFonts w:ascii="Arial" w:hAnsi="Arial" w:cs="Arial"/>
          <w:sz w:val="22"/>
          <w:szCs w:val="22"/>
          <w:lang w:val="fr-FR"/>
        </w:rPr>
      </w:pPr>
      <w:r w:rsidRPr="00797680">
        <w:rPr>
          <w:rFonts w:ascii="Arial" w:hAnsi="Arial" w:cs="Arial"/>
          <w:sz w:val="22"/>
          <w:szCs w:val="22"/>
          <w:lang w:val="fr-FR"/>
        </w:rPr>
        <w:t xml:space="preserve">Dans la mesure du possible, </w:t>
      </w:r>
      <w:r w:rsidR="00797680" w:rsidRPr="00797680">
        <w:rPr>
          <w:rFonts w:ascii="Arial" w:hAnsi="Arial" w:cs="Arial"/>
          <w:sz w:val="22"/>
          <w:szCs w:val="22"/>
          <w:lang w:val="fr-FR"/>
        </w:rPr>
        <w:t>et si votre charge de</w:t>
      </w:r>
      <w:r w:rsidR="00797680">
        <w:rPr>
          <w:rFonts w:ascii="Arial" w:hAnsi="Arial" w:cs="Arial"/>
          <w:sz w:val="22"/>
          <w:szCs w:val="22"/>
          <w:lang w:val="fr-FR"/>
        </w:rPr>
        <w:t xml:space="preserve"> </w:t>
      </w:r>
      <w:r w:rsidR="00797680" w:rsidRPr="00797680">
        <w:rPr>
          <w:rFonts w:ascii="Arial" w:hAnsi="Arial" w:cs="Arial"/>
          <w:sz w:val="22"/>
          <w:szCs w:val="22"/>
          <w:lang w:val="fr-FR"/>
        </w:rPr>
        <w:t xml:space="preserve">travail </w:t>
      </w:r>
      <w:r w:rsidR="00797680">
        <w:rPr>
          <w:rFonts w:ascii="Arial" w:hAnsi="Arial" w:cs="Arial"/>
          <w:sz w:val="22"/>
          <w:szCs w:val="22"/>
          <w:lang w:val="fr-FR"/>
        </w:rPr>
        <w:t>le permet</w:t>
      </w:r>
      <w:r w:rsidR="2CAFE685" w:rsidRPr="00797680">
        <w:rPr>
          <w:rFonts w:ascii="Arial" w:hAnsi="Arial" w:cs="Arial"/>
          <w:sz w:val="22"/>
          <w:szCs w:val="22"/>
          <w:lang w:val="fr-FR"/>
        </w:rPr>
        <w:t xml:space="preserve">, </w:t>
      </w:r>
      <w:r w:rsidR="0012235E">
        <w:rPr>
          <w:rFonts w:ascii="Arial" w:hAnsi="Arial" w:cs="Arial"/>
          <w:sz w:val="22"/>
          <w:szCs w:val="22"/>
          <w:lang w:val="fr-FR"/>
        </w:rPr>
        <w:t>aidez à mener les interviews</w:t>
      </w:r>
      <w:r w:rsidR="2CAFE685" w:rsidRPr="00797680">
        <w:rPr>
          <w:rFonts w:ascii="Arial" w:hAnsi="Arial" w:cs="Arial"/>
          <w:sz w:val="22"/>
          <w:szCs w:val="22"/>
          <w:lang w:val="fr-FR"/>
        </w:rPr>
        <w:t>.</w:t>
      </w:r>
    </w:p>
    <w:p w14:paraId="3D78B3CE" w14:textId="77777777" w:rsidR="00CB2A32" w:rsidRPr="00797680" w:rsidRDefault="00CB2A32" w:rsidP="008364CC">
      <w:pPr>
        <w:widowControl/>
        <w:tabs>
          <w:tab w:val="left" w:pos="720"/>
          <w:tab w:val="left" w:pos="1080"/>
        </w:tabs>
        <w:jc w:val="both"/>
        <w:rPr>
          <w:rFonts w:ascii="Arial" w:hAnsi="Arial" w:cs="Arial"/>
          <w:sz w:val="22"/>
          <w:szCs w:val="22"/>
          <w:lang w:val="fr-FR"/>
        </w:rPr>
      </w:pPr>
    </w:p>
    <w:p w14:paraId="3A9DB88E" w14:textId="2CF0FD32" w:rsidR="0038073E" w:rsidRPr="00BB382E" w:rsidRDefault="00BB382E" w:rsidP="008364CC">
      <w:pPr>
        <w:jc w:val="both"/>
        <w:rPr>
          <w:rFonts w:ascii="Arial" w:hAnsi="Arial" w:cs="Arial"/>
          <w:sz w:val="22"/>
          <w:szCs w:val="22"/>
        </w:rPr>
      </w:pPr>
      <w:r w:rsidRPr="00BB382E">
        <w:rPr>
          <w:rFonts w:ascii="Arial" w:hAnsi="Arial" w:cs="Arial"/>
          <w:sz w:val="22"/>
          <w:szCs w:val="22"/>
        </w:rPr>
        <w:t xml:space="preserve">Enfin, rappelez-vous que les mots encourageants, les instructions et les critiques constructives </w:t>
      </w:r>
      <w:r w:rsidR="00D85DD4">
        <w:rPr>
          <w:rFonts w:ascii="Arial" w:hAnsi="Arial" w:cs="Arial"/>
          <w:sz w:val="22"/>
          <w:szCs w:val="22"/>
        </w:rPr>
        <w:t xml:space="preserve">n’ont de valeur </w:t>
      </w:r>
      <w:r w:rsidRPr="00BB382E">
        <w:rPr>
          <w:rFonts w:ascii="Arial" w:hAnsi="Arial" w:cs="Arial"/>
          <w:sz w:val="22"/>
          <w:szCs w:val="22"/>
        </w:rPr>
        <w:t xml:space="preserve">que </w:t>
      </w:r>
      <w:r w:rsidR="00D85DD4">
        <w:rPr>
          <w:rFonts w:ascii="Arial" w:hAnsi="Arial" w:cs="Arial"/>
          <w:sz w:val="22"/>
          <w:szCs w:val="22"/>
        </w:rPr>
        <w:t xml:space="preserve">si </w:t>
      </w:r>
      <w:r w:rsidRPr="00BB382E">
        <w:rPr>
          <w:rFonts w:ascii="Arial" w:hAnsi="Arial" w:cs="Arial"/>
          <w:sz w:val="22"/>
          <w:szCs w:val="22"/>
        </w:rPr>
        <w:t>le</w:t>
      </w:r>
      <w:r w:rsidR="002A3AA6">
        <w:rPr>
          <w:rFonts w:ascii="Arial" w:hAnsi="Arial" w:cs="Arial"/>
          <w:sz w:val="22"/>
          <w:szCs w:val="22"/>
        </w:rPr>
        <w:t>/la</w:t>
      </w:r>
      <w:r w:rsidRPr="00BB382E">
        <w:rPr>
          <w:rFonts w:ascii="Arial" w:hAnsi="Arial" w:cs="Arial"/>
          <w:sz w:val="22"/>
          <w:szCs w:val="22"/>
        </w:rPr>
        <w:t xml:space="preserve"> </w:t>
      </w:r>
      <w:r w:rsidR="00D85DD4">
        <w:rPr>
          <w:rFonts w:ascii="Arial" w:hAnsi="Arial" w:cs="Arial"/>
          <w:sz w:val="22"/>
          <w:szCs w:val="22"/>
        </w:rPr>
        <w:t>chef d’équipe</w:t>
      </w:r>
      <w:r w:rsidRPr="00BB382E">
        <w:rPr>
          <w:rFonts w:ascii="Arial" w:hAnsi="Arial" w:cs="Arial"/>
          <w:sz w:val="22"/>
          <w:szCs w:val="22"/>
        </w:rPr>
        <w:t xml:space="preserve"> ne donne le bon exemple. Il est important de faire preuve de ponctualité, d’enthousiasme et de dévouement afin d’exiger la même chose des autres membres de l’équipe</w:t>
      </w:r>
      <w:r w:rsidR="00CB2A32" w:rsidRPr="00BB382E">
        <w:rPr>
          <w:rFonts w:ascii="Arial" w:hAnsi="Arial" w:cs="Arial"/>
          <w:sz w:val="22"/>
          <w:szCs w:val="22"/>
        </w:rPr>
        <w:t>.</w:t>
      </w:r>
      <w:r w:rsidR="00FD50E6" w:rsidRPr="00BB382E">
        <w:rPr>
          <w:rFonts w:ascii="Arial" w:hAnsi="Arial" w:cs="Arial"/>
          <w:sz w:val="22"/>
          <w:szCs w:val="22"/>
        </w:rPr>
        <w:t xml:space="preserve"> </w:t>
      </w:r>
    </w:p>
    <w:p w14:paraId="462512A0" w14:textId="77777777" w:rsidR="0038073E" w:rsidRPr="00BB382E" w:rsidRDefault="0038073E" w:rsidP="008364CC">
      <w:pPr>
        <w:widowControl/>
        <w:tabs>
          <w:tab w:val="left" w:pos="720"/>
          <w:tab w:val="left" w:pos="1080"/>
        </w:tabs>
        <w:jc w:val="both"/>
        <w:rPr>
          <w:rFonts w:ascii="Arial" w:hAnsi="Arial" w:cs="Arial"/>
          <w:sz w:val="22"/>
          <w:szCs w:val="22"/>
          <w:lang w:val="fr-FR"/>
        </w:rPr>
      </w:pPr>
    </w:p>
    <w:p w14:paraId="71943533" w14:textId="5B703DFB" w:rsidR="00D33090" w:rsidRPr="00075CC6" w:rsidRDefault="00075CC6" w:rsidP="008364CC">
      <w:pPr>
        <w:jc w:val="both"/>
        <w:rPr>
          <w:rFonts w:ascii="Arial" w:eastAsiaTheme="majorEastAsia" w:hAnsi="Arial" w:cs="Arial"/>
          <w:sz w:val="22"/>
          <w:szCs w:val="22"/>
          <w:lang w:val="fr-FR"/>
        </w:rPr>
      </w:pPr>
      <w:r w:rsidRPr="00075CC6">
        <w:rPr>
          <w:rFonts w:ascii="Arial" w:hAnsi="Arial" w:cs="Arial"/>
          <w:sz w:val="22"/>
          <w:szCs w:val="22"/>
        </w:rPr>
        <w:t>Ne donnez jamais l’impression que vous travaillez moins que les autres membres de l’équipe ou que vous bénéficiez de privilèges particuliers ; cela peut produire un manque de confiance dans le projet et provoquer un mécontentement général. Un</w:t>
      </w:r>
      <w:r w:rsidR="002A3AA6">
        <w:rPr>
          <w:rFonts w:ascii="Arial" w:hAnsi="Arial" w:cs="Arial"/>
          <w:sz w:val="22"/>
          <w:szCs w:val="22"/>
        </w:rPr>
        <w:t>/une</w:t>
      </w:r>
      <w:r w:rsidRPr="00075CC6">
        <w:rPr>
          <w:rFonts w:ascii="Arial" w:hAnsi="Arial" w:cs="Arial"/>
          <w:sz w:val="22"/>
          <w:szCs w:val="22"/>
        </w:rPr>
        <w:t xml:space="preserve"> </w:t>
      </w:r>
      <w:r w:rsidR="0046085D">
        <w:rPr>
          <w:rFonts w:ascii="Arial" w:hAnsi="Arial" w:cs="Arial"/>
          <w:sz w:val="22"/>
          <w:szCs w:val="22"/>
        </w:rPr>
        <w:t>chef d’équipe</w:t>
      </w:r>
      <w:r w:rsidRPr="00075CC6">
        <w:rPr>
          <w:rFonts w:ascii="Arial" w:hAnsi="Arial" w:cs="Arial"/>
          <w:sz w:val="22"/>
          <w:szCs w:val="22"/>
        </w:rPr>
        <w:t xml:space="preserve"> mal préparé ne sera pas en mesure d’exiger un travail de haute qualité de la part des enquêteurs</w:t>
      </w:r>
      <w:r w:rsidR="0046085D">
        <w:rPr>
          <w:rFonts w:ascii="Arial" w:hAnsi="Arial" w:cs="Arial"/>
          <w:sz w:val="22"/>
          <w:szCs w:val="22"/>
        </w:rPr>
        <w:t>/enquêtrices</w:t>
      </w:r>
      <w:r w:rsidRPr="00075CC6">
        <w:rPr>
          <w:rFonts w:ascii="Arial" w:hAnsi="Arial" w:cs="Arial"/>
          <w:sz w:val="22"/>
          <w:szCs w:val="22"/>
        </w:rPr>
        <w:t xml:space="preserve"> ou des techniciens</w:t>
      </w:r>
      <w:r w:rsidR="0046085D">
        <w:rPr>
          <w:rFonts w:ascii="Arial" w:hAnsi="Arial" w:cs="Arial"/>
          <w:sz w:val="22"/>
          <w:szCs w:val="22"/>
        </w:rPr>
        <w:t>/techniciennes</w:t>
      </w:r>
      <w:r w:rsidRPr="00075CC6">
        <w:rPr>
          <w:rFonts w:ascii="Arial" w:hAnsi="Arial" w:cs="Arial"/>
          <w:sz w:val="22"/>
          <w:szCs w:val="22"/>
        </w:rPr>
        <w:t xml:space="preserve"> en biomarqueurs et perdra sa crédibilité et son autorité. Le moral et la motivation de l’équipe dépendent de votre moral et de votre motivation.</w:t>
      </w:r>
      <w:r w:rsidR="00D33090" w:rsidRPr="00075CC6">
        <w:rPr>
          <w:rFonts w:ascii="Arial" w:hAnsi="Arial" w:cs="Arial"/>
          <w:sz w:val="22"/>
          <w:szCs w:val="22"/>
          <w:lang w:val="fr-FR"/>
        </w:rPr>
        <w:br w:type="page"/>
      </w:r>
    </w:p>
    <w:p w14:paraId="2A5C56E4" w14:textId="686AB23B" w:rsidR="00CB2A32" w:rsidRPr="00EE003F" w:rsidRDefault="00487636" w:rsidP="008364CC">
      <w:pPr>
        <w:pStyle w:val="Heading1"/>
        <w:jc w:val="both"/>
        <w:rPr>
          <w:lang w:val="fr-FR"/>
        </w:rPr>
      </w:pPr>
      <w:bookmarkStart w:id="19" w:name="_Toc180566279"/>
      <w:r w:rsidRPr="00EE003F">
        <w:rPr>
          <w:lang w:val="fr-FR"/>
        </w:rPr>
        <w:lastRenderedPageBreak/>
        <w:t>IV</w:t>
      </w:r>
      <w:r w:rsidR="00651F10" w:rsidRPr="00EE003F">
        <w:rPr>
          <w:lang w:val="fr-FR"/>
        </w:rPr>
        <w:t>.</w:t>
      </w:r>
      <w:r w:rsidR="00375F90" w:rsidRPr="00EE003F">
        <w:rPr>
          <w:lang w:val="fr-FR"/>
        </w:rPr>
        <w:t xml:space="preserve"> </w:t>
      </w:r>
      <w:r w:rsidR="009E1521" w:rsidRPr="00EE003F">
        <w:rPr>
          <w:lang w:val="fr-FR"/>
        </w:rPr>
        <w:t xml:space="preserve">SURVEILLANCE </w:t>
      </w:r>
      <w:r w:rsidR="00EE003F" w:rsidRPr="00EE003F">
        <w:rPr>
          <w:lang w:val="fr-FR"/>
        </w:rPr>
        <w:t xml:space="preserve">DE LA PERFORMANCE DES </w:t>
      </w:r>
      <w:r w:rsidR="00EE003F">
        <w:rPr>
          <w:lang w:val="fr-FR"/>
        </w:rPr>
        <w:t>ENQUÊTEURS/ENQUÊTRICES</w:t>
      </w:r>
      <w:bookmarkEnd w:id="19"/>
    </w:p>
    <w:p w14:paraId="337E345B" w14:textId="77777777" w:rsidR="00CB2A32" w:rsidRPr="00EE003F" w:rsidRDefault="00CB2A32" w:rsidP="008364CC">
      <w:pPr>
        <w:widowControl/>
        <w:tabs>
          <w:tab w:val="left" w:pos="720"/>
          <w:tab w:val="left" w:pos="1080"/>
        </w:tabs>
        <w:jc w:val="both"/>
        <w:rPr>
          <w:rFonts w:ascii="Arial" w:hAnsi="Arial" w:cs="Arial"/>
          <w:sz w:val="28"/>
          <w:szCs w:val="28"/>
          <w:lang w:val="fr-FR"/>
        </w:rPr>
      </w:pPr>
    </w:p>
    <w:p w14:paraId="53CA3A45" w14:textId="6CAF2DC6" w:rsidR="006511B3" w:rsidRDefault="006511B3" w:rsidP="008364CC">
      <w:pPr>
        <w:widowControl/>
        <w:tabs>
          <w:tab w:val="left" w:pos="720"/>
          <w:tab w:val="left" w:pos="1080"/>
        </w:tabs>
        <w:jc w:val="both"/>
        <w:rPr>
          <w:rFonts w:ascii="Arial" w:hAnsi="Arial" w:cs="Arial"/>
          <w:sz w:val="22"/>
          <w:szCs w:val="22"/>
          <w:lang w:val="fr-FR"/>
        </w:rPr>
      </w:pPr>
      <w:r w:rsidRPr="006511B3">
        <w:rPr>
          <w:rFonts w:ascii="Arial" w:hAnsi="Arial" w:cs="Arial"/>
          <w:sz w:val="22"/>
          <w:szCs w:val="22"/>
          <w:lang w:val="fr-FR"/>
        </w:rPr>
        <w:t xml:space="preserve">Contrôler la qualité de la collecte des données est la fonction la plus importante du </w:t>
      </w:r>
      <w:r w:rsidR="002B1659">
        <w:rPr>
          <w:rFonts w:ascii="Arial" w:hAnsi="Arial" w:cs="Arial"/>
          <w:sz w:val="22"/>
          <w:szCs w:val="22"/>
          <w:lang w:val="fr-FR"/>
        </w:rPr>
        <w:t>chef d’équipe</w:t>
      </w:r>
      <w:r w:rsidRPr="006511B3">
        <w:rPr>
          <w:rFonts w:ascii="Arial" w:hAnsi="Arial" w:cs="Arial"/>
          <w:sz w:val="22"/>
          <w:szCs w:val="22"/>
          <w:lang w:val="fr-FR"/>
        </w:rPr>
        <w:t xml:space="preserve">. Tout au long du travail sur le terrain, il/elle sera chargé d'observer les </w:t>
      </w:r>
      <w:r w:rsidR="002B1659">
        <w:rPr>
          <w:rFonts w:ascii="Arial" w:hAnsi="Arial" w:cs="Arial"/>
          <w:sz w:val="22"/>
          <w:szCs w:val="22"/>
          <w:lang w:val="fr-FR"/>
        </w:rPr>
        <w:t>interviews</w:t>
      </w:r>
      <w:r w:rsidRPr="006511B3">
        <w:rPr>
          <w:rFonts w:ascii="Arial" w:hAnsi="Arial" w:cs="Arial"/>
          <w:sz w:val="22"/>
          <w:szCs w:val="22"/>
          <w:lang w:val="fr-FR"/>
        </w:rPr>
        <w:t xml:space="preserve">, </w:t>
      </w:r>
      <w:r w:rsidR="00A97399">
        <w:rPr>
          <w:rFonts w:ascii="Arial" w:hAnsi="Arial" w:cs="Arial"/>
          <w:sz w:val="22"/>
          <w:szCs w:val="22"/>
          <w:lang w:val="fr-FR"/>
        </w:rPr>
        <w:t>de revoir</w:t>
      </w:r>
      <w:r w:rsidRPr="006511B3">
        <w:rPr>
          <w:rFonts w:ascii="Arial" w:hAnsi="Arial" w:cs="Arial"/>
          <w:sz w:val="22"/>
          <w:szCs w:val="22"/>
          <w:lang w:val="fr-FR"/>
        </w:rPr>
        <w:t xml:space="preserve"> les données collectées pour s'assurer de leur exhaustivité [et de mener des ré</w:t>
      </w:r>
      <w:r w:rsidR="00A97399">
        <w:rPr>
          <w:rFonts w:ascii="Arial" w:hAnsi="Arial" w:cs="Arial"/>
          <w:sz w:val="22"/>
          <w:szCs w:val="22"/>
          <w:lang w:val="fr-FR"/>
        </w:rPr>
        <w:t xml:space="preserve"> interviews </w:t>
      </w:r>
      <w:r w:rsidRPr="006511B3">
        <w:rPr>
          <w:rFonts w:ascii="Arial" w:hAnsi="Arial" w:cs="Arial"/>
          <w:sz w:val="22"/>
          <w:szCs w:val="22"/>
          <w:lang w:val="fr-FR"/>
        </w:rPr>
        <w:t>occasionnel</w:t>
      </w:r>
      <w:r w:rsidR="002C5B28">
        <w:rPr>
          <w:rFonts w:ascii="Arial" w:hAnsi="Arial" w:cs="Arial"/>
          <w:sz w:val="22"/>
          <w:szCs w:val="22"/>
          <w:lang w:val="fr-FR"/>
        </w:rPr>
        <w:t>le</w:t>
      </w:r>
      <w:r w:rsidRPr="006511B3">
        <w:rPr>
          <w:rFonts w:ascii="Arial" w:hAnsi="Arial" w:cs="Arial"/>
          <w:sz w:val="22"/>
          <w:szCs w:val="22"/>
          <w:lang w:val="fr-FR"/>
        </w:rPr>
        <w:t>s]. En vérifiant régulièrement le travail des enquêteurs</w:t>
      </w:r>
      <w:r w:rsidR="00C344BE">
        <w:rPr>
          <w:rFonts w:ascii="Arial" w:hAnsi="Arial" w:cs="Arial"/>
          <w:sz w:val="22"/>
          <w:szCs w:val="22"/>
          <w:lang w:val="fr-FR"/>
        </w:rPr>
        <w:t>/enquêtrices</w:t>
      </w:r>
      <w:r w:rsidRPr="006511B3">
        <w:rPr>
          <w:rFonts w:ascii="Arial" w:hAnsi="Arial" w:cs="Arial"/>
          <w:sz w:val="22"/>
          <w:szCs w:val="22"/>
          <w:lang w:val="fr-FR"/>
        </w:rPr>
        <w:t>, le</w:t>
      </w:r>
      <w:r w:rsidR="002C5B28">
        <w:rPr>
          <w:rFonts w:ascii="Arial" w:hAnsi="Arial" w:cs="Arial"/>
          <w:sz w:val="22"/>
          <w:szCs w:val="22"/>
          <w:lang w:val="fr-FR"/>
        </w:rPr>
        <w:t>/la</w:t>
      </w:r>
      <w:r w:rsidRPr="006511B3">
        <w:rPr>
          <w:rFonts w:ascii="Arial" w:hAnsi="Arial" w:cs="Arial"/>
          <w:sz w:val="22"/>
          <w:szCs w:val="22"/>
          <w:lang w:val="fr-FR"/>
        </w:rPr>
        <w:t xml:space="preserve"> </w:t>
      </w:r>
      <w:r w:rsidR="00C344BE">
        <w:rPr>
          <w:rFonts w:ascii="Arial" w:hAnsi="Arial" w:cs="Arial"/>
          <w:sz w:val="22"/>
          <w:szCs w:val="22"/>
          <w:lang w:val="fr-FR"/>
        </w:rPr>
        <w:t>chef d’équipe</w:t>
      </w:r>
      <w:r w:rsidRPr="006511B3">
        <w:rPr>
          <w:rFonts w:ascii="Arial" w:hAnsi="Arial" w:cs="Arial"/>
          <w:sz w:val="22"/>
          <w:szCs w:val="22"/>
          <w:lang w:val="fr-FR"/>
        </w:rPr>
        <w:t xml:space="preserve"> peut garantir que la qualité de la collecte des données reste élevée tout au long de l’enquête</w:t>
      </w:r>
      <w:r w:rsidR="00C344BE">
        <w:rPr>
          <w:rFonts w:ascii="Arial" w:hAnsi="Arial" w:cs="Arial"/>
          <w:sz w:val="22"/>
          <w:szCs w:val="22"/>
          <w:lang w:val="fr-FR"/>
        </w:rPr>
        <w:t>.</w:t>
      </w:r>
    </w:p>
    <w:p w14:paraId="42DC52DB" w14:textId="77777777" w:rsidR="006511B3" w:rsidRDefault="006511B3" w:rsidP="008364CC">
      <w:pPr>
        <w:widowControl/>
        <w:tabs>
          <w:tab w:val="left" w:pos="720"/>
          <w:tab w:val="left" w:pos="1080"/>
        </w:tabs>
        <w:jc w:val="both"/>
        <w:rPr>
          <w:rFonts w:ascii="Arial" w:hAnsi="Arial" w:cs="Arial"/>
          <w:sz w:val="22"/>
          <w:szCs w:val="22"/>
          <w:lang w:val="fr-FR"/>
        </w:rPr>
      </w:pPr>
    </w:p>
    <w:p w14:paraId="112434FE" w14:textId="38EE0F04" w:rsidR="00F649F9" w:rsidRPr="007F09C2" w:rsidRDefault="007F09C2" w:rsidP="008364CC">
      <w:pPr>
        <w:widowControl/>
        <w:tabs>
          <w:tab w:val="left" w:pos="720"/>
          <w:tab w:val="left" w:pos="1080"/>
        </w:tabs>
        <w:jc w:val="both"/>
        <w:rPr>
          <w:rFonts w:ascii="Arial" w:hAnsi="Arial" w:cs="Arial"/>
          <w:sz w:val="22"/>
          <w:szCs w:val="22"/>
          <w:lang w:val="fr-FR"/>
        </w:rPr>
      </w:pPr>
      <w:r w:rsidRPr="007F09C2">
        <w:rPr>
          <w:rFonts w:ascii="Arial" w:hAnsi="Arial" w:cs="Arial"/>
          <w:sz w:val="22"/>
          <w:szCs w:val="22"/>
        </w:rPr>
        <w:t xml:space="preserve">Il peut s'avérer nécessaire d'observer </w:t>
      </w:r>
      <w:r w:rsidR="00DD01A2">
        <w:rPr>
          <w:rFonts w:ascii="Arial" w:hAnsi="Arial" w:cs="Arial"/>
          <w:sz w:val="22"/>
          <w:szCs w:val="22"/>
        </w:rPr>
        <w:t xml:space="preserve">plus fréquemment </w:t>
      </w:r>
      <w:r w:rsidRPr="007F09C2">
        <w:rPr>
          <w:rFonts w:ascii="Arial" w:hAnsi="Arial" w:cs="Arial"/>
          <w:sz w:val="22"/>
          <w:szCs w:val="22"/>
        </w:rPr>
        <w:t>les enquêteurs</w:t>
      </w:r>
      <w:r w:rsidR="00DD01A2">
        <w:rPr>
          <w:rFonts w:ascii="Arial" w:hAnsi="Arial" w:cs="Arial"/>
          <w:sz w:val="22"/>
          <w:szCs w:val="22"/>
        </w:rPr>
        <w:t>/enquêtrices</w:t>
      </w:r>
      <w:r w:rsidRPr="007F09C2">
        <w:rPr>
          <w:rFonts w:ascii="Arial" w:hAnsi="Arial" w:cs="Arial"/>
          <w:sz w:val="22"/>
          <w:szCs w:val="22"/>
        </w:rPr>
        <w:t xml:space="preserve"> au début de l'enquête, puis à nouveau vers la fin. Au début, les enquêteurs</w:t>
      </w:r>
      <w:r w:rsidR="002A3AA6">
        <w:rPr>
          <w:rFonts w:ascii="Arial" w:hAnsi="Arial" w:cs="Arial"/>
          <w:sz w:val="22"/>
          <w:szCs w:val="22"/>
        </w:rPr>
        <w:t>/enquêtrices</w:t>
      </w:r>
      <w:r w:rsidRPr="007F09C2">
        <w:rPr>
          <w:rFonts w:ascii="Arial" w:hAnsi="Arial" w:cs="Arial"/>
          <w:sz w:val="22"/>
          <w:szCs w:val="22"/>
        </w:rPr>
        <w:t xml:space="preserve"> peuvent commettre des erreurs en raison d'un manque d'expérience ou d'un manque de familiarité avec le questionnaire ; </w:t>
      </w:r>
      <w:r w:rsidR="00D31189">
        <w:rPr>
          <w:rFonts w:ascii="Arial" w:hAnsi="Arial" w:cs="Arial"/>
          <w:sz w:val="22"/>
          <w:szCs w:val="22"/>
        </w:rPr>
        <w:t>cela</w:t>
      </w:r>
      <w:r w:rsidRPr="007F09C2">
        <w:rPr>
          <w:rFonts w:ascii="Arial" w:hAnsi="Arial" w:cs="Arial"/>
          <w:sz w:val="22"/>
          <w:szCs w:val="22"/>
        </w:rPr>
        <w:t xml:space="preserve"> peu</w:t>
      </w:r>
      <w:r w:rsidR="00D31189">
        <w:rPr>
          <w:rFonts w:ascii="Arial" w:hAnsi="Arial" w:cs="Arial"/>
          <w:sz w:val="22"/>
          <w:szCs w:val="22"/>
        </w:rPr>
        <w:t>t</w:t>
      </w:r>
      <w:r w:rsidRPr="007F09C2">
        <w:rPr>
          <w:rFonts w:ascii="Arial" w:hAnsi="Arial" w:cs="Arial"/>
          <w:sz w:val="22"/>
          <w:szCs w:val="22"/>
        </w:rPr>
        <w:t xml:space="preserve"> être corrigé avec une formation supplémentaire</w:t>
      </w:r>
      <w:r>
        <w:rPr>
          <w:rStyle w:val="rynqvb"/>
          <w:rFonts w:ascii="Roboto" w:hAnsi="Roboto"/>
          <w:color w:val="3C4043"/>
          <w:sz w:val="27"/>
          <w:szCs w:val="27"/>
          <w:shd w:val="clear" w:color="auto" w:fill="F5F5F5"/>
        </w:rPr>
        <w:t>.</w:t>
      </w:r>
      <w:r w:rsidR="00FD50E6" w:rsidRPr="007F09C2">
        <w:rPr>
          <w:rFonts w:ascii="Arial" w:hAnsi="Arial" w:cs="Arial"/>
          <w:sz w:val="22"/>
          <w:szCs w:val="22"/>
          <w:lang w:val="fr-FR"/>
        </w:rPr>
        <w:t xml:space="preserve"> </w:t>
      </w:r>
    </w:p>
    <w:p w14:paraId="03292DBC" w14:textId="77777777" w:rsidR="00F649F9" w:rsidRPr="007F09C2" w:rsidRDefault="00F649F9" w:rsidP="008364CC">
      <w:pPr>
        <w:widowControl/>
        <w:tabs>
          <w:tab w:val="left" w:pos="720"/>
          <w:tab w:val="left" w:pos="1080"/>
        </w:tabs>
        <w:jc w:val="both"/>
        <w:rPr>
          <w:rFonts w:ascii="Arial" w:hAnsi="Arial" w:cs="Arial"/>
          <w:sz w:val="22"/>
          <w:szCs w:val="22"/>
          <w:lang w:val="fr-FR"/>
        </w:rPr>
      </w:pPr>
    </w:p>
    <w:p w14:paraId="0BAB647F" w14:textId="3297B5B9" w:rsidR="00CB2A32" w:rsidRPr="00112C28" w:rsidRDefault="00112C28" w:rsidP="008364CC">
      <w:pPr>
        <w:jc w:val="both"/>
        <w:rPr>
          <w:rFonts w:ascii="Arial" w:hAnsi="Arial" w:cs="Arial"/>
          <w:sz w:val="22"/>
          <w:szCs w:val="22"/>
        </w:rPr>
      </w:pPr>
      <w:r w:rsidRPr="00112C28">
        <w:rPr>
          <w:rFonts w:ascii="Arial" w:hAnsi="Arial" w:cs="Arial"/>
          <w:sz w:val="22"/>
          <w:szCs w:val="22"/>
        </w:rPr>
        <w:t>Vers la fin de l’enquête, les enquêteurs</w:t>
      </w:r>
      <w:r>
        <w:rPr>
          <w:rFonts w:ascii="Arial" w:hAnsi="Arial" w:cs="Arial"/>
          <w:sz w:val="22"/>
          <w:szCs w:val="22"/>
        </w:rPr>
        <w:t>/enquêtrices</w:t>
      </w:r>
      <w:r w:rsidRPr="00112C28">
        <w:rPr>
          <w:rFonts w:ascii="Arial" w:hAnsi="Arial" w:cs="Arial"/>
          <w:sz w:val="22"/>
          <w:szCs w:val="22"/>
        </w:rPr>
        <w:t xml:space="preserve"> peuvent s’ennuyer ou devenir paresseux en prévision de la fin du travail sur le terrain ; le manque d’attention aux détails peut entraîner </w:t>
      </w:r>
      <w:r w:rsidR="009133CF">
        <w:rPr>
          <w:rFonts w:ascii="Arial" w:hAnsi="Arial" w:cs="Arial"/>
          <w:sz w:val="22"/>
          <w:szCs w:val="22"/>
        </w:rPr>
        <w:t xml:space="preserve">de la </w:t>
      </w:r>
      <w:r w:rsidRPr="00112C28">
        <w:rPr>
          <w:rFonts w:ascii="Arial" w:hAnsi="Arial" w:cs="Arial"/>
          <w:sz w:val="22"/>
          <w:szCs w:val="22"/>
        </w:rPr>
        <w:t xml:space="preserve">négligence </w:t>
      </w:r>
      <w:r w:rsidR="009133CF">
        <w:rPr>
          <w:rFonts w:ascii="Arial" w:hAnsi="Arial" w:cs="Arial"/>
          <w:sz w:val="22"/>
          <w:szCs w:val="22"/>
        </w:rPr>
        <w:t>vi</w:t>
      </w:r>
      <w:r w:rsidR="00A04F2F">
        <w:rPr>
          <w:rFonts w:ascii="Arial" w:hAnsi="Arial" w:cs="Arial"/>
          <w:sz w:val="22"/>
          <w:szCs w:val="22"/>
        </w:rPr>
        <w:t xml:space="preserve">s à vis </w:t>
      </w:r>
      <w:r w:rsidRPr="00112C28">
        <w:rPr>
          <w:rFonts w:ascii="Arial" w:hAnsi="Arial" w:cs="Arial"/>
          <w:sz w:val="22"/>
          <w:szCs w:val="22"/>
        </w:rPr>
        <w:t xml:space="preserve">des données. Pour maintenir la qualité des données, le </w:t>
      </w:r>
      <w:r w:rsidR="00A04F2F">
        <w:rPr>
          <w:rFonts w:ascii="Arial" w:hAnsi="Arial" w:cs="Arial"/>
          <w:sz w:val="22"/>
          <w:szCs w:val="22"/>
        </w:rPr>
        <w:t>chef d’équipe</w:t>
      </w:r>
      <w:r w:rsidRPr="00112C28">
        <w:rPr>
          <w:rFonts w:ascii="Arial" w:hAnsi="Arial" w:cs="Arial"/>
          <w:sz w:val="22"/>
          <w:szCs w:val="22"/>
        </w:rPr>
        <w:t xml:space="preserve"> doit vérifier minutieusement les performances des enquêteurs</w:t>
      </w:r>
      <w:r w:rsidR="00893E35">
        <w:rPr>
          <w:rFonts w:ascii="Arial" w:hAnsi="Arial" w:cs="Arial"/>
          <w:sz w:val="22"/>
          <w:szCs w:val="22"/>
        </w:rPr>
        <w:t>/enquêtrices</w:t>
      </w:r>
      <w:r w:rsidRPr="00112C28">
        <w:rPr>
          <w:rFonts w:ascii="Arial" w:hAnsi="Arial" w:cs="Arial"/>
          <w:sz w:val="22"/>
          <w:szCs w:val="22"/>
        </w:rPr>
        <w:t xml:space="preserve"> à ces moments-là</w:t>
      </w:r>
      <w:r w:rsidR="00CB2A32" w:rsidRPr="00112C28">
        <w:rPr>
          <w:rFonts w:ascii="Arial" w:hAnsi="Arial" w:cs="Arial"/>
          <w:sz w:val="22"/>
          <w:szCs w:val="22"/>
        </w:rPr>
        <w:t>.</w:t>
      </w:r>
    </w:p>
    <w:p w14:paraId="493B2305" w14:textId="77777777" w:rsidR="00CB2A32" w:rsidRPr="00893E35" w:rsidRDefault="00CB2A32" w:rsidP="008364CC">
      <w:pPr>
        <w:widowControl/>
        <w:tabs>
          <w:tab w:val="left" w:pos="720"/>
          <w:tab w:val="left" w:pos="1080"/>
        </w:tabs>
        <w:jc w:val="both"/>
        <w:rPr>
          <w:rFonts w:ascii="Arial" w:hAnsi="Arial" w:cs="Arial"/>
          <w:sz w:val="22"/>
          <w:szCs w:val="22"/>
        </w:rPr>
      </w:pPr>
    </w:p>
    <w:p w14:paraId="7CBB4A35" w14:textId="45F7EC72" w:rsidR="00CB2A32" w:rsidRPr="00A047BC" w:rsidRDefault="00CB2A32" w:rsidP="008364CC">
      <w:pPr>
        <w:pStyle w:val="Heading2"/>
        <w:jc w:val="both"/>
        <w:rPr>
          <w:lang w:val="fr-FR"/>
        </w:rPr>
      </w:pPr>
      <w:bookmarkStart w:id="20" w:name="_Toc180566280"/>
      <w:r w:rsidRPr="00A047BC">
        <w:rPr>
          <w:lang w:val="fr-FR"/>
        </w:rPr>
        <w:t>A.</w:t>
      </w:r>
      <w:r w:rsidRPr="00A047BC">
        <w:rPr>
          <w:lang w:val="fr-FR"/>
        </w:rPr>
        <w:tab/>
      </w:r>
      <w:r w:rsidR="006D39DB" w:rsidRPr="00A047BC">
        <w:rPr>
          <w:lang w:val="fr-FR"/>
        </w:rPr>
        <w:t>Observations des interviews</w:t>
      </w:r>
      <w:bookmarkEnd w:id="20"/>
    </w:p>
    <w:p w14:paraId="381AD9D3" w14:textId="77777777" w:rsidR="00CB2A32" w:rsidRPr="00A047BC" w:rsidRDefault="00CB2A32" w:rsidP="008364CC">
      <w:pPr>
        <w:widowControl/>
        <w:tabs>
          <w:tab w:val="left" w:pos="720"/>
          <w:tab w:val="left" w:pos="1080"/>
        </w:tabs>
        <w:jc w:val="both"/>
        <w:rPr>
          <w:rFonts w:ascii="Arial" w:hAnsi="Arial" w:cs="Arial"/>
          <w:b/>
          <w:bCs/>
          <w:lang w:val="fr-FR"/>
        </w:rPr>
      </w:pPr>
    </w:p>
    <w:p w14:paraId="7D85A2CB" w14:textId="23FDDDFC" w:rsidR="00F649F9" w:rsidRPr="00A047BC" w:rsidRDefault="00A047BC" w:rsidP="008364CC">
      <w:pPr>
        <w:widowControl/>
        <w:tabs>
          <w:tab w:val="left" w:pos="720"/>
          <w:tab w:val="left" w:pos="1080"/>
        </w:tabs>
        <w:jc w:val="both"/>
        <w:rPr>
          <w:rFonts w:ascii="Arial" w:hAnsi="Arial" w:cs="Arial"/>
          <w:sz w:val="22"/>
          <w:szCs w:val="22"/>
          <w:lang w:val="fr-FR"/>
        </w:rPr>
      </w:pPr>
      <w:r w:rsidRPr="002E1BA7">
        <w:rPr>
          <w:rFonts w:ascii="Arial" w:hAnsi="Arial" w:cs="Arial"/>
          <w:sz w:val="22"/>
          <w:szCs w:val="22"/>
        </w:rPr>
        <w:t xml:space="preserve">Le but de l'observation est d'évaluer et d'améliorer les performances de </w:t>
      </w:r>
      <w:r w:rsidR="00DE71F0">
        <w:rPr>
          <w:rFonts w:ascii="Arial" w:hAnsi="Arial" w:cs="Arial"/>
          <w:sz w:val="22"/>
          <w:szCs w:val="22"/>
        </w:rPr>
        <w:t>l’</w:t>
      </w:r>
      <w:r w:rsidRPr="002E1BA7">
        <w:rPr>
          <w:rFonts w:ascii="Arial" w:hAnsi="Arial" w:cs="Arial"/>
          <w:sz w:val="22"/>
          <w:szCs w:val="22"/>
        </w:rPr>
        <w:t>enquêteur</w:t>
      </w:r>
      <w:r w:rsidR="00DE71F0">
        <w:rPr>
          <w:rFonts w:ascii="Arial" w:hAnsi="Arial" w:cs="Arial"/>
          <w:sz w:val="22"/>
          <w:szCs w:val="22"/>
        </w:rPr>
        <w:t>/enquêtrice</w:t>
      </w:r>
      <w:r w:rsidRPr="002E1BA7">
        <w:rPr>
          <w:rFonts w:ascii="Arial" w:hAnsi="Arial" w:cs="Arial"/>
          <w:sz w:val="22"/>
          <w:szCs w:val="22"/>
        </w:rPr>
        <w:t xml:space="preserve"> et de rechercher les erreurs et les idées fausses qui ne peuvent pas être détectées par l'examen des questionnaires remplis. Par exemple, un </w:t>
      </w:r>
      <w:r w:rsidR="0044136E" w:rsidRPr="002E1BA7">
        <w:rPr>
          <w:rFonts w:ascii="Arial" w:hAnsi="Arial" w:cs="Arial"/>
          <w:sz w:val="22"/>
          <w:szCs w:val="22"/>
        </w:rPr>
        <w:t>enquêteur</w:t>
      </w:r>
      <w:r w:rsidR="0044136E">
        <w:rPr>
          <w:rFonts w:ascii="Arial" w:hAnsi="Arial" w:cs="Arial"/>
          <w:sz w:val="22"/>
          <w:szCs w:val="22"/>
        </w:rPr>
        <w:t>/enquêtrice</w:t>
      </w:r>
      <w:r w:rsidRPr="002E1BA7">
        <w:rPr>
          <w:rFonts w:ascii="Arial" w:hAnsi="Arial" w:cs="Arial"/>
          <w:sz w:val="22"/>
          <w:szCs w:val="22"/>
        </w:rPr>
        <w:t xml:space="preserve"> peut avoir fait des hypothèses sur le répondant et avoir répondu à certaines questions à sa place sans les lire à haute voix, il peut avoir paraphrasé une question plutôt que de la lire telle qu'elle est écrite et avoir</w:t>
      </w:r>
      <w:r w:rsidR="008741A9">
        <w:rPr>
          <w:rFonts w:ascii="Arial" w:hAnsi="Arial" w:cs="Arial"/>
          <w:sz w:val="22"/>
          <w:szCs w:val="22"/>
        </w:rPr>
        <w:t xml:space="preserve"> </w:t>
      </w:r>
      <w:r w:rsidR="00B65718">
        <w:rPr>
          <w:rFonts w:ascii="Arial" w:hAnsi="Arial" w:cs="Arial"/>
          <w:sz w:val="22"/>
          <w:szCs w:val="22"/>
        </w:rPr>
        <w:t>embrouillé</w:t>
      </w:r>
      <w:r w:rsidRPr="002E1BA7">
        <w:rPr>
          <w:rFonts w:ascii="Arial" w:hAnsi="Arial" w:cs="Arial"/>
          <w:sz w:val="22"/>
          <w:szCs w:val="22"/>
        </w:rPr>
        <w:t xml:space="preserve"> le répondant, ou il peut avoir entré par erreur un mauvais code de réponse</w:t>
      </w:r>
      <w:r w:rsidR="0015132C">
        <w:rPr>
          <w:rFonts w:ascii="Arial" w:hAnsi="Arial" w:cs="Arial"/>
          <w:sz w:val="22"/>
          <w:szCs w:val="22"/>
        </w:rPr>
        <w:t>.</w:t>
      </w:r>
      <w:r w:rsidRPr="002E1BA7">
        <w:rPr>
          <w:rFonts w:ascii="Arial" w:hAnsi="Arial" w:cs="Arial"/>
          <w:sz w:val="22"/>
          <w:szCs w:val="22"/>
        </w:rPr>
        <w:t xml:space="preserve"> Ainsi, même si un questionnaire rempli peut sembler exempt d’erreurs (par exemple, aucun message d’erreur ou d’avertissement), </w:t>
      </w:r>
      <w:r w:rsidR="001D3C2C">
        <w:rPr>
          <w:rFonts w:ascii="Arial" w:hAnsi="Arial" w:cs="Arial"/>
          <w:sz w:val="22"/>
          <w:szCs w:val="22"/>
        </w:rPr>
        <w:t>l’</w:t>
      </w:r>
      <w:r w:rsidR="001D3C2C" w:rsidRPr="002E1BA7">
        <w:rPr>
          <w:rFonts w:ascii="Arial" w:hAnsi="Arial" w:cs="Arial"/>
          <w:sz w:val="22"/>
          <w:szCs w:val="22"/>
        </w:rPr>
        <w:t>enquêteur</w:t>
      </w:r>
      <w:r w:rsidR="001D3C2C">
        <w:rPr>
          <w:rFonts w:ascii="Arial" w:hAnsi="Arial" w:cs="Arial"/>
          <w:sz w:val="22"/>
          <w:szCs w:val="22"/>
        </w:rPr>
        <w:t>/enquêtrice</w:t>
      </w:r>
      <w:r w:rsidRPr="002E1BA7">
        <w:rPr>
          <w:rFonts w:ascii="Arial" w:hAnsi="Arial" w:cs="Arial"/>
          <w:sz w:val="22"/>
          <w:szCs w:val="22"/>
        </w:rPr>
        <w:t xml:space="preserve"> peut ne pas avoir fait preuve d’une technique d’entretien appropriée</w:t>
      </w:r>
      <w:r>
        <w:rPr>
          <w:rStyle w:val="rynqvb"/>
          <w:rFonts w:ascii="Roboto" w:hAnsi="Roboto"/>
          <w:color w:val="3C4043"/>
          <w:sz w:val="27"/>
          <w:szCs w:val="27"/>
          <w:shd w:val="clear" w:color="auto" w:fill="F5F5F5"/>
        </w:rPr>
        <w:t>.</w:t>
      </w:r>
      <w:r w:rsidR="00FD50E6" w:rsidRPr="00A047BC">
        <w:rPr>
          <w:rFonts w:ascii="Arial" w:hAnsi="Arial" w:cs="Arial"/>
          <w:sz w:val="22"/>
          <w:szCs w:val="22"/>
          <w:lang w:val="fr-FR"/>
        </w:rPr>
        <w:t xml:space="preserve"> </w:t>
      </w:r>
    </w:p>
    <w:p w14:paraId="7DC18B3B" w14:textId="77777777" w:rsidR="00F649F9" w:rsidRPr="00A047BC" w:rsidRDefault="00F649F9" w:rsidP="008364CC">
      <w:pPr>
        <w:widowControl/>
        <w:tabs>
          <w:tab w:val="left" w:pos="720"/>
          <w:tab w:val="left" w:pos="1080"/>
        </w:tabs>
        <w:jc w:val="both"/>
        <w:rPr>
          <w:rFonts w:ascii="Arial" w:hAnsi="Arial" w:cs="Arial"/>
          <w:sz w:val="22"/>
          <w:szCs w:val="22"/>
          <w:lang w:val="fr-FR"/>
        </w:rPr>
      </w:pPr>
    </w:p>
    <w:p w14:paraId="73A9A7F9" w14:textId="04AC9986" w:rsidR="00BC032F" w:rsidRPr="00D51D1F" w:rsidRDefault="00D51D1F" w:rsidP="008364CC">
      <w:pPr>
        <w:widowControl/>
        <w:tabs>
          <w:tab w:val="left" w:pos="720"/>
          <w:tab w:val="left" w:pos="1080"/>
        </w:tabs>
        <w:jc w:val="both"/>
        <w:rPr>
          <w:rFonts w:ascii="Arial" w:hAnsi="Arial" w:cs="Arial"/>
          <w:sz w:val="22"/>
          <w:szCs w:val="22"/>
          <w:lang w:val="fr-FR"/>
        </w:rPr>
      </w:pPr>
      <w:r w:rsidRPr="00D51D1F">
        <w:rPr>
          <w:rFonts w:ascii="Arial" w:hAnsi="Arial" w:cs="Arial"/>
          <w:sz w:val="22"/>
          <w:szCs w:val="22"/>
          <w:lang w:val="fr-FR"/>
        </w:rPr>
        <w:t>Même si le</w:t>
      </w:r>
      <w:r w:rsidR="002A3AA6">
        <w:rPr>
          <w:rFonts w:ascii="Arial" w:hAnsi="Arial" w:cs="Arial"/>
          <w:sz w:val="22"/>
          <w:szCs w:val="22"/>
          <w:lang w:val="fr-FR"/>
        </w:rPr>
        <w:t>/la</w:t>
      </w:r>
      <w:r w:rsidRPr="00D51D1F">
        <w:rPr>
          <w:rFonts w:ascii="Arial" w:hAnsi="Arial" w:cs="Arial"/>
          <w:sz w:val="22"/>
          <w:szCs w:val="22"/>
          <w:lang w:val="fr-FR"/>
        </w:rPr>
        <w:t xml:space="preserve"> </w:t>
      </w:r>
      <w:r w:rsidR="001D3C2C">
        <w:rPr>
          <w:rFonts w:ascii="Arial" w:hAnsi="Arial" w:cs="Arial"/>
          <w:sz w:val="22"/>
          <w:szCs w:val="22"/>
          <w:lang w:val="fr-FR"/>
        </w:rPr>
        <w:t>chef d’équipe</w:t>
      </w:r>
      <w:r w:rsidRPr="00D51D1F">
        <w:rPr>
          <w:rFonts w:ascii="Arial" w:hAnsi="Arial" w:cs="Arial"/>
          <w:sz w:val="22"/>
          <w:szCs w:val="22"/>
          <w:lang w:val="fr-FR"/>
        </w:rPr>
        <w:t xml:space="preserve"> ne connaît pas la langue dans laquelle se déroule l'</w:t>
      </w:r>
      <w:r w:rsidR="001D3C2C">
        <w:rPr>
          <w:rFonts w:ascii="Arial" w:hAnsi="Arial" w:cs="Arial"/>
          <w:sz w:val="22"/>
          <w:szCs w:val="22"/>
          <w:lang w:val="fr-FR"/>
        </w:rPr>
        <w:t>interview</w:t>
      </w:r>
      <w:r w:rsidRPr="00D51D1F">
        <w:rPr>
          <w:rFonts w:ascii="Arial" w:hAnsi="Arial" w:cs="Arial"/>
          <w:sz w:val="22"/>
          <w:szCs w:val="22"/>
          <w:lang w:val="fr-FR"/>
        </w:rPr>
        <w:t>, il peut détecter beaucoup de choses en observant comment les enquêteurs</w:t>
      </w:r>
      <w:r w:rsidR="00953670">
        <w:rPr>
          <w:rFonts w:ascii="Arial" w:hAnsi="Arial" w:cs="Arial"/>
          <w:sz w:val="22"/>
          <w:szCs w:val="22"/>
          <w:lang w:val="fr-FR"/>
        </w:rPr>
        <w:t>/enquêtrices</w:t>
      </w:r>
      <w:r w:rsidRPr="00D51D1F">
        <w:rPr>
          <w:rFonts w:ascii="Arial" w:hAnsi="Arial" w:cs="Arial"/>
          <w:sz w:val="22"/>
          <w:szCs w:val="22"/>
          <w:lang w:val="fr-FR"/>
        </w:rPr>
        <w:t xml:space="preserve"> se comportent, comment ils traitent les répondants et comment ils remplissent le questionnaire. Le</w:t>
      </w:r>
      <w:r w:rsidR="002A3AA6">
        <w:rPr>
          <w:rFonts w:ascii="Arial" w:hAnsi="Arial" w:cs="Arial"/>
          <w:sz w:val="22"/>
          <w:szCs w:val="22"/>
          <w:lang w:val="fr-FR"/>
        </w:rPr>
        <w:t>/la</w:t>
      </w:r>
      <w:r w:rsidRPr="00D51D1F">
        <w:rPr>
          <w:rFonts w:ascii="Arial" w:hAnsi="Arial" w:cs="Arial"/>
          <w:sz w:val="22"/>
          <w:szCs w:val="22"/>
          <w:lang w:val="fr-FR"/>
        </w:rPr>
        <w:t xml:space="preserve"> </w:t>
      </w:r>
      <w:r w:rsidR="00953670">
        <w:rPr>
          <w:rFonts w:ascii="Arial" w:hAnsi="Arial" w:cs="Arial"/>
          <w:sz w:val="22"/>
          <w:szCs w:val="22"/>
          <w:lang w:val="fr-FR"/>
        </w:rPr>
        <w:t>chef d’équipe</w:t>
      </w:r>
      <w:r w:rsidRPr="00D51D1F">
        <w:rPr>
          <w:rFonts w:ascii="Arial" w:hAnsi="Arial" w:cs="Arial"/>
          <w:sz w:val="22"/>
          <w:szCs w:val="22"/>
          <w:lang w:val="fr-FR"/>
        </w:rPr>
        <w:t xml:space="preserve"> doit observer chaque enquêteur</w:t>
      </w:r>
      <w:r w:rsidR="00953670">
        <w:rPr>
          <w:rFonts w:ascii="Arial" w:hAnsi="Arial" w:cs="Arial"/>
          <w:sz w:val="22"/>
          <w:szCs w:val="22"/>
          <w:lang w:val="fr-FR"/>
        </w:rPr>
        <w:t>/enquêtrice</w:t>
      </w:r>
      <w:r w:rsidRPr="00D51D1F">
        <w:rPr>
          <w:rFonts w:ascii="Arial" w:hAnsi="Arial" w:cs="Arial"/>
          <w:sz w:val="22"/>
          <w:szCs w:val="22"/>
          <w:lang w:val="fr-FR"/>
        </w:rPr>
        <w:t xml:space="preserve"> à plusieurs reprises tout au long du travail sur le terrain</w:t>
      </w:r>
      <w:r w:rsidR="00CB2A32" w:rsidRPr="00D51D1F">
        <w:rPr>
          <w:rFonts w:ascii="Arial" w:hAnsi="Arial" w:cs="Arial"/>
          <w:sz w:val="22"/>
          <w:szCs w:val="22"/>
          <w:lang w:val="fr-FR"/>
        </w:rPr>
        <w:t>.</w:t>
      </w:r>
      <w:r w:rsidR="00FD50E6" w:rsidRPr="00D51D1F">
        <w:rPr>
          <w:rFonts w:ascii="Arial" w:hAnsi="Arial" w:cs="Arial"/>
          <w:sz w:val="22"/>
          <w:szCs w:val="22"/>
          <w:lang w:val="fr-FR"/>
        </w:rPr>
        <w:t xml:space="preserve"> </w:t>
      </w:r>
    </w:p>
    <w:p w14:paraId="1C7083DE" w14:textId="77777777" w:rsidR="00BC032F" w:rsidRPr="00D51D1F" w:rsidRDefault="00BC032F" w:rsidP="008364CC">
      <w:pPr>
        <w:widowControl/>
        <w:tabs>
          <w:tab w:val="left" w:pos="720"/>
          <w:tab w:val="left" w:pos="1080"/>
        </w:tabs>
        <w:jc w:val="both"/>
        <w:rPr>
          <w:rFonts w:ascii="Arial" w:hAnsi="Arial" w:cs="Arial"/>
          <w:sz w:val="22"/>
          <w:szCs w:val="22"/>
          <w:lang w:val="fr-FR"/>
        </w:rPr>
      </w:pPr>
    </w:p>
    <w:p w14:paraId="5BAE1D71" w14:textId="62C83348" w:rsidR="00CB2A32" w:rsidRPr="00562AD5" w:rsidRDefault="00562AD5" w:rsidP="008364CC">
      <w:pPr>
        <w:jc w:val="both"/>
        <w:rPr>
          <w:rFonts w:ascii="Arial" w:hAnsi="Arial" w:cs="Arial"/>
          <w:sz w:val="22"/>
          <w:szCs w:val="22"/>
          <w:lang w:val="fr-FR"/>
        </w:rPr>
      </w:pPr>
      <w:r w:rsidRPr="00562AD5">
        <w:rPr>
          <w:rFonts w:ascii="Arial" w:hAnsi="Arial" w:cs="Arial"/>
          <w:sz w:val="22"/>
          <w:szCs w:val="22"/>
        </w:rPr>
        <w:t>Chaque enquêteur</w:t>
      </w:r>
      <w:r w:rsidR="004B63CD">
        <w:rPr>
          <w:rFonts w:ascii="Arial" w:hAnsi="Arial" w:cs="Arial"/>
          <w:sz w:val="22"/>
          <w:szCs w:val="22"/>
        </w:rPr>
        <w:t>/enquêtrice</w:t>
      </w:r>
      <w:r w:rsidRPr="00562AD5">
        <w:rPr>
          <w:rFonts w:ascii="Arial" w:hAnsi="Arial" w:cs="Arial"/>
          <w:sz w:val="22"/>
          <w:szCs w:val="22"/>
        </w:rPr>
        <w:t xml:space="preserve"> doit être observé pendant les deux premiers jours de travail sur le terrain afin que toute erreur commise de manière constante soit immédiatement détectée. Des observations supplémentaires sur la performance de chaque enquêteur</w:t>
      </w:r>
      <w:r w:rsidR="00A80D3F">
        <w:rPr>
          <w:rFonts w:ascii="Arial" w:hAnsi="Arial" w:cs="Arial"/>
          <w:sz w:val="22"/>
          <w:szCs w:val="22"/>
        </w:rPr>
        <w:t>/enquêtrice</w:t>
      </w:r>
      <w:r w:rsidRPr="00562AD5">
        <w:rPr>
          <w:rFonts w:ascii="Arial" w:hAnsi="Arial" w:cs="Arial"/>
          <w:sz w:val="22"/>
          <w:szCs w:val="22"/>
        </w:rPr>
        <w:t xml:space="preserve"> doivent être faites pendant le reste du travail sur le terrain. Le</w:t>
      </w:r>
      <w:r w:rsidR="000C5E7D">
        <w:rPr>
          <w:rFonts w:ascii="Arial" w:hAnsi="Arial" w:cs="Arial"/>
          <w:sz w:val="22"/>
          <w:szCs w:val="22"/>
        </w:rPr>
        <w:t>/la</w:t>
      </w:r>
      <w:r w:rsidRPr="00562AD5">
        <w:rPr>
          <w:rFonts w:ascii="Arial" w:hAnsi="Arial" w:cs="Arial"/>
          <w:sz w:val="22"/>
          <w:szCs w:val="22"/>
        </w:rPr>
        <w:t xml:space="preserve"> </w:t>
      </w:r>
      <w:r w:rsidR="00A80D3F">
        <w:rPr>
          <w:rFonts w:ascii="Arial" w:hAnsi="Arial" w:cs="Arial"/>
          <w:sz w:val="22"/>
          <w:szCs w:val="22"/>
        </w:rPr>
        <w:t>chef d’équipe</w:t>
      </w:r>
      <w:r w:rsidRPr="00562AD5">
        <w:rPr>
          <w:rFonts w:ascii="Arial" w:hAnsi="Arial" w:cs="Arial"/>
          <w:sz w:val="22"/>
          <w:szCs w:val="22"/>
        </w:rPr>
        <w:t xml:space="preserve"> doit observer au moins un</w:t>
      </w:r>
      <w:r w:rsidR="00A80D3F">
        <w:rPr>
          <w:rFonts w:ascii="Arial" w:hAnsi="Arial" w:cs="Arial"/>
          <w:sz w:val="22"/>
          <w:szCs w:val="22"/>
        </w:rPr>
        <w:t>e interview</w:t>
      </w:r>
      <w:r w:rsidRPr="00562AD5">
        <w:rPr>
          <w:rFonts w:ascii="Arial" w:hAnsi="Arial" w:cs="Arial"/>
          <w:sz w:val="22"/>
          <w:szCs w:val="22"/>
        </w:rPr>
        <w:t xml:space="preserve"> </w:t>
      </w:r>
      <w:r w:rsidR="005615F6">
        <w:rPr>
          <w:rFonts w:ascii="Arial" w:hAnsi="Arial" w:cs="Arial"/>
          <w:sz w:val="22"/>
          <w:szCs w:val="22"/>
        </w:rPr>
        <w:t>p</w:t>
      </w:r>
      <w:r w:rsidRPr="00562AD5">
        <w:rPr>
          <w:rFonts w:ascii="Arial" w:hAnsi="Arial" w:cs="Arial"/>
          <w:sz w:val="22"/>
          <w:szCs w:val="22"/>
        </w:rPr>
        <w:t>ar jour au cours du travail sur le terrain, avec plus d'observations au début et à la fin. [Lorsque vous observez l'</w:t>
      </w:r>
      <w:r w:rsidR="005615F6">
        <w:rPr>
          <w:rFonts w:ascii="Arial" w:hAnsi="Arial" w:cs="Arial"/>
          <w:sz w:val="22"/>
          <w:szCs w:val="22"/>
        </w:rPr>
        <w:t>interview</w:t>
      </w:r>
      <w:r w:rsidRPr="00562AD5">
        <w:rPr>
          <w:rFonts w:ascii="Arial" w:hAnsi="Arial" w:cs="Arial"/>
          <w:sz w:val="22"/>
          <w:szCs w:val="22"/>
        </w:rPr>
        <w:t>, rempli</w:t>
      </w:r>
      <w:r w:rsidR="005615F6">
        <w:rPr>
          <w:rFonts w:ascii="Arial" w:hAnsi="Arial" w:cs="Arial"/>
          <w:sz w:val="22"/>
          <w:szCs w:val="22"/>
        </w:rPr>
        <w:t>ssez</w:t>
      </w:r>
      <w:r w:rsidRPr="00562AD5">
        <w:rPr>
          <w:rFonts w:ascii="Arial" w:hAnsi="Arial" w:cs="Arial"/>
          <w:sz w:val="22"/>
          <w:szCs w:val="22"/>
        </w:rPr>
        <w:t xml:space="preserve"> la liste de contrôle </w:t>
      </w:r>
      <w:r w:rsidR="0070348C">
        <w:rPr>
          <w:rFonts w:ascii="Arial" w:hAnsi="Arial" w:cs="Arial"/>
          <w:sz w:val="22"/>
          <w:szCs w:val="22"/>
        </w:rPr>
        <w:t xml:space="preserve">technique </w:t>
      </w:r>
      <w:r w:rsidRPr="00562AD5">
        <w:rPr>
          <w:rFonts w:ascii="Arial" w:hAnsi="Arial" w:cs="Arial"/>
          <w:sz w:val="22"/>
          <w:szCs w:val="22"/>
        </w:rPr>
        <w:t xml:space="preserve">de l'intervieweur pour les </w:t>
      </w:r>
      <w:r w:rsidR="0070348C">
        <w:rPr>
          <w:rFonts w:ascii="Arial" w:hAnsi="Arial" w:cs="Arial"/>
          <w:sz w:val="22"/>
          <w:szCs w:val="22"/>
        </w:rPr>
        <w:t>chefs d’équipes</w:t>
      </w:r>
      <w:r w:rsidRPr="00562AD5">
        <w:rPr>
          <w:rFonts w:ascii="Arial" w:hAnsi="Arial" w:cs="Arial"/>
          <w:sz w:val="22"/>
          <w:szCs w:val="22"/>
        </w:rPr>
        <w:t xml:space="preserve"> ; s'il s'agit d'un formulaire électronique (par exemple, </w:t>
      </w:r>
      <w:r w:rsidRPr="00562AD5">
        <w:rPr>
          <w:rFonts w:ascii="Arial" w:hAnsi="Arial" w:cs="Arial"/>
          <w:sz w:val="22"/>
          <w:szCs w:val="22"/>
        </w:rPr>
        <w:lastRenderedPageBreak/>
        <w:t>formulaires Google), soumettez-le via les moyens appropriés.]</w:t>
      </w:r>
    </w:p>
    <w:p w14:paraId="3EAA2C97" w14:textId="77777777" w:rsidR="00B4280A" w:rsidRPr="00596A36" w:rsidRDefault="00B4280A" w:rsidP="008364CC">
      <w:pPr>
        <w:widowControl/>
        <w:tabs>
          <w:tab w:val="left" w:pos="720"/>
          <w:tab w:val="left" w:pos="1080"/>
        </w:tabs>
        <w:jc w:val="both"/>
        <w:rPr>
          <w:rFonts w:ascii="Arial" w:hAnsi="Arial" w:cs="Arial"/>
          <w:sz w:val="22"/>
          <w:szCs w:val="22"/>
          <w:lang w:val="fr-FR"/>
        </w:rPr>
      </w:pPr>
    </w:p>
    <w:p w14:paraId="62093329" w14:textId="5B47CEBC" w:rsidR="00D470F4" w:rsidRPr="001579C1" w:rsidRDefault="00B4280A" w:rsidP="008364CC">
      <w:pPr>
        <w:widowControl/>
        <w:tabs>
          <w:tab w:val="left" w:pos="720"/>
          <w:tab w:val="left" w:pos="1080"/>
        </w:tabs>
        <w:jc w:val="both"/>
        <w:rPr>
          <w:rFonts w:ascii="Arial" w:hAnsi="Arial" w:cs="Arial"/>
          <w:sz w:val="22"/>
          <w:szCs w:val="22"/>
          <w:lang w:val="fr-FR"/>
        </w:rPr>
      </w:pPr>
      <w:r w:rsidRPr="00C77ABC">
        <w:rPr>
          <w:rFonts w:ascii="Arial" w:hAnsi="Arial" w:cs="Arial"/>
          <w:sz w:val="22"/>
          <w:szCs w:val="22"/>
          <w:lang w:val="fr-FR"/>
        </w:rPr>
        <w:t xml:space="preserve">De manière </w:t>
      </w:r>
      <w:r w:rsidR="0073127A" w:rsidRPr="00C77ABC">
        <w:rPr>
          <w:rFonts w:ascii="Arial" w:hAnsi="Arial" w:cs="Arial"/>
          <w:sz w:val="22"/>
          <w:szCs w:val="22"/>
          <w:lang w:val="fr-FR"/>
        </w:rPr>
        <w:t>g</w:t>
      </w:r>
      <w:r w:rsidRPr="00C77ABC">
        <w:rPr>
          <w:rFonts w:ascii="Arial" w:hAnsi="Arial" w:cs="Arial"/>
          <w:sz w:val="22"/>
          <w:szCs w:val="22"/>
          <w:lang w:val="fr-FR"/>
        </w:rPr>
        <w:t xml:space="preserve">énérale, les </w:t>
      </w:r>
      <w:r w:rsidR="00337B59" w:rsidRPr="00C77ABC">
        <w:rPr>
          <w:rFonts w:ascii="Arial" w:hAnsi="Arial" w:cs="Arial"/>
          <w:sz w:val="22"/>
          <w:szCs w:val="22"/>
          <w:lang w:val="fr-FR"/>
        </w:rPr>
        <w:t xml:space="preserve">hommes chefs d’équipes </w:t>
      </w:r>
      <w:r w:rsidR="005253A1" w:rsidRPr="00C77ABC">
        <w:rPr>
          <w:rFonts w:ascii="Arial" w:hAnsi="Arial" w:cs="Arial"/>
          <w:sz w:val="22"/>
          <w:szCs w:val="22"/>
          <w:lang w:val="fr-FR"/>
        </w:rPr>
        <w:t xml:space="preserve">n’observent pas les interviews </w:t>
      </w:r>
      <w:r w:rsidR="00C77ABC" w:rsidRPr="00C77ABC">
        <w:rPr>
          <w:rFonts w:ascii="Arial" w:hAnsi="Arial" w:cs="Arial"/>
          <w:sz w:val="22"/>
          <w:szCs w:val="22"/>
          <w:lang w:val="fr-FR"/>
        </w:rPr>
        <w:t>d’enquêtrices avec une répondante</w:t>
      </w:r>
      <w:r w:rsidR="00863814" w:rsidRPr="00C77ABC">
        <w:rPr>
          <w:rFonts w:ascii="Arial" w:hAnsi="Arial" w:cs="Arial"/>
          <w:sz w:val="22"/>
          <w:szCs w:val="22"/>
          <w:lang w:val="fr-FR"/>
        </w:rPr>
        <w:t xml:space="preserve">, </w:t>
      </w:r>
      <w:r w:rsidR="00C77ABC" w:rsidRPr="00C77ABC">
        <w:rPr>
          <w:rFonts w:ascii="Arial" w:hAnsi="Arial" w:cs="Arial"/>
          <w:sz w:val="22"/>
          <w:szCs w:val="22"/>
          <w:lang w:val="fr-FR"/>
        </w:rPr>
        <w:t>e</w:t>
      </w:r>
      <w:r w:rsidR="00C77ABC">
        <w:rPr>
          <w:rFonts w:ascii="Arial" w:hAnsi="Arial" w:cs="Arial"/>
          <w:sz w:val="22"/>
          <w:szCs w:val="22"/>
          <w:lang w:val="fr-FR"/>
        </w:rPr>
        <w:t xml:space="preserve">t </w:t>
      </w:r>
      <w:r w:rsidR="005006DE">
        <w:rPr>
          <w:rFonts w:ascii="Arial" w:hAnsi="Arial" w:cs="Arial"/>
          <w:sz w:val="22"/>
          <w:szCs w:val="22"/>
          <w:lang w:val="fr-FR"/>
        </w:rPr>
        <w:t xml:space="preserve">les enquêtrices </w:t>
      </w:r>
      <w:r w:rsidR="000D6998">
        <w:rPr>
          <w:rFonts w:ascii="Arial" w:hAnsi="Arial" w:cs="Arial"/>
          <w:sz w:val="22"/>
          <w:szCs w:val="22"/>
          <w:lang w:val="fr-FR"/>
        </w:rPr>
        <w:t>n’observent pas d’interview avec un répondant</w:t>
      </w:r>
      <w:r w:rsidR="00D470F4" w:rsidRPr="00C77ABC">
        <w:rPr>
          <w:rFonts w:ascii="Arial" w:hAnsi="Arial" w:cs="Arial"/>
          <w:sz w:val="22"/>
          <w:szCs w:val="22"/>
          <w:lang w:val="fr-FR"/>
        </w:rPr>
        <w:t xml:space="preserve">. </w:t>
      </w:r>
      <w:r w:rsidR="000D6998" w:rsidRPr="001579C1">
        <w:rPr>
          <w:rFonts w:ascii="Arial" w:hAnsi="Arial" w:cs="Arial"/>
          <w:sz w:val="22"/>
          <w:szCs w:val="22"/>
          <w:lang w:val="fr-FR"/>
        </w:rPr>
        <w:t xml:space="preserve">Dans de tels cas, </w:t>
      </w:r>
      <w:r w:rsidR="000C5E7D" w:rsidRPr="001579C1">
        <w:rPr>
          <w:rFonts w:ascii="Arial" w:hAnsi="Arial" w:cs="Arial"/>
          <w:sz w:val="22"/>
          <w:szCs w:val="22"/>
          <w:lang w:val="fr-FR"/>
        </w:rPr>
        <w:t xml:space="preserve">le/la </w:t>
      </w:r>
      <w:r w:rsidR="001579C1" w:rsidRPr="001579C1">
        <w:rPr>
          <w:rFonts w:ascii="Arial" w:hAnsi="Arial" w:cs="Arial"/>
          <w:sz w:val="22"/>
          <w:szCs w:val="22"/>
          <w:lang w:val="fr-FR"/>
        </w:rPr>
        <w:t>chef d’équipe peut</w:t>
      </w:r>
      <w:r w:rsidR="001579C1">
        <w:rPr>
          <w:rFonts w:ascii="Arial" w:hAnsi="Arial" w:cs="Arial"/>
          <w:sz w:val="22"/>
          <w:szCs w:val="22"/>
          <w:lang w:val="fr-FR"/>
        </w:rPr>
        <w:t xml:space="preserve"> observer une interview ménage</w:t>
      </w:r>
      <w:r w:rsidR="00863814" w:rsidRPr="001579C1">
        <w:rPr>
          <w:rFonts w:ascii="Arial" w:hAnsi="Arial" w:cs="Arial"/>
          <w:sz w:val="22"/>
          <w:szCs w:val="22"/>
          <w:lang w:val="fr-FR"/>
        </w:rPr>
        <w:t xml:space="preserve">. </w:t>
      </w:r>
    </w:p>
    <w:p w14:paraId="401BCD50" w14:textId="77777777" w:rsidR="00D470F4" w:rsidRPr="001579C1" w:rsidRDefault="00D470F4" w:rsidP="008364CC">
      <w:pPr>
        <w:widowControl/>
        <w:tabs>
          <w:tab w:val="left" w:pos="720"/>
          <w:tab w:val="left" w:pos="1080"/>
        </w:tabs>
        <w:jc w:val="both"/>
        <w:rPr>
          <w:rFonts w:ascii="Arial" w:hAnsi="Arial" w:cs="Arial"/>
          <w:sz w:val="22"/>
          <w:szCs w:val="22"/>
          <w:lang w:val="fr-FR"/>
        </w:rPr>
      </w:pPr>
    </w:p>
    <w:p w14:paraId="0DDC4654" w14:textId="17200E74" w:rsidR="00CB2A32" w:rsidRPr="007808A5" w:rsidRDefault="007808A5" w:rsidP="008364CC">
      <w:pPr>
        <w:jc w:val="both"/>
        <w:rPr>
          <w:rFonts w:ascii="Arial" w:hAnsi="Arial" w:cs="Arial"/>
          <w:sz w:val="22"/>
          <w:szCs w:val="22"/>
          <w:lang w:val="fr-FR"/>
        </w:rPr>
      </w:pPr>
      <w:r w:rsidRPr="007808A5">
        <w:rPr>
          <w:rFonts w:ascii="Arial" w:hAnsi="Arial" w:cs="Arial"/>
          <w:sz w:val="22"/>
          <w:szCs w:val="22"/>
        </w:rPr>
        <w:t xml:space="preserve">Pendant </w:t>
      </w:r>
      <w:r w:rsidR="00162E49">
        <w:rPr>
          <w:rFonts w:ascii="Arial" w:hAnsi="Arial" w:cs="Arial"/>
          <w:sz w:val="22"/>
          <w:szCs w:val="22"/>
        </w:rPr>
        <w:t>interview</w:t>
      </w:r>
      <w:r w:rsidRPr="007808A5">
        <w:rPr>
          <w:rFonts w:ascii="Arial" w:hAnsi="Arial" w:cs="Arial"/>
          <w:sz w:val="22"/>
          <w:szCs w:val="22"/>
        </w:rPr>
        <w:t>, le</w:t>
      </w:r>
      <w:r w:rsidR="00162E49">
        <w:rPr>
          <w:rFonts w:ascii="Arial" w:hAnsi="Arial" w:cs="Arial"/>
          <w:sz w:val="22"/>
          <w:szCs w:val="22"/>
        </w:rPr>
        <w:t xml:space="preserve">/la chef d’équipe </w:t>
      </w:r>
      <w:r w:rsidRPr="007808A5">
        <w:rPr>
          <w:rFonts w:ascii="Arial" w:hAnsi="Arial" w:cs="Arial"/>
          <w:sz w:val="22"/>
          <w:szCs w:val="22"/>
        </w:rPr>
        <w:t>doit s'asseoir suffisamment près pour voir ce que l'enquêteur</w:t>
      </w:r>
      <w:r w:rsidR="00162E49">
        <w:rPr>
          <w:rFonts w:ascii="Arial" w:hAnsi="Arial" w:cs="Arial"/>
          <w:sz w:val="22"/>
          <w:szCs w:val="22"/>
        </w:rPr>
        <w:t>/enquêtrice</w:t>
      </w:r>
      <w:r w:rsidRPr="007808A5">
        <w:rPr>
          <w:rFonts w:ascii="Arial" w:hAnsi="Arial" w:cs="Arial"/>
          <w:sz w:val="22"/>
          <w:szCs w:val="22"/>
        </w:rPr>
        <w:t xml:space="preserve"> saisit sur sa tablette. De cette façon, il</w:t>
      </w:r>
      <w:r w:rsidR="00001C8C">
        <w:rPr>
          <w:rFonts w:ascii="Arial" w:hAnsi="Arial" w:cs="Arial"/>
          <w:sz w:val="22"/>
          <w:szCs w:val="22"/>
        </w:rPr>
        <w:t>/elle</w:t>
      </w:r>
      <w:r w:rsidRPr="007808A5">
        <w:rPr>
          <w:rFonts w:ascii="Arial" w:hAnsi="Arial" w:cs="Arial"/>
          <w:sz w:val="22"/>
          <w:szCs w:val="22"/>
        </w:rPr>
        <w:t xml:space="preserve"> peut voir si l'</w:t>
      </w:r>
      <w:r w:rsidR="00001C8C">
        <w:rPr>
          <w:rFonts w:ascii="Arial" w:hAnsi="Arial" w:cs="Arial"/>
          <w:sz w:val="22"/>
          <w:szCs w:val="22"/>
        </w:rPr>
        <w:t xml:space="preserve">enquêteur/enquêtrice </w:t>
      </w:r>
      <w:r w:rsidRPr="007808A5">
        <w:rPr>
          <w:rFonts w:ascii="Arial" w:hAnsi="Arial" w:cs="Arial"/>
          <w:sz w:val="22"/>
          <w:szCs w:val="22"/>
        </w:rPr>
        <w:t xml:space="preserve">interprète correctement </w:t>
      </w:r>
      <w:r w:rsidR="00A90697">
        <w:rPr>
          <w:rFonts w:ascii="Arial" w:hAnsi="Arial" w:cs="Arial"/>
          <w:sz w:val="22"/>
          <w:szCs w:val="22"/>
        </w:rPr>
        <w:t xml:space="preserve">ce que déclare </w:t>
      </w:r>
      <w:r w:rsidRPr="007808A5">
        <w:rPr>
          <w:rFonts w:ascii="Arial" w:hAnsi="Arial" w:cs="Arial"/>
          <w:sz w:val="22"/>
          <w:szCs w:val="22"/>
        </w:rPr>
        <w:t>le répondant et suit les instructions de la question. Le</w:t>
      </w:r>
      <w:r w:rsidR="00A90697">
        <w:rPr>
          <w:rFonts w:ascii="Arial" w:hAnsi="Arial" w:cs="Arial"/>
          <w:sz w:val="22"/>
          <w:szCs w:val="22"/>
        </w:rPr>
        <w:t>/la chef d’équipe</w:t>
      </w:r>
      <w:r w:rsidRPr="007808A5">
        <w:rPr>
          <w:rFonts w:ascii="Arial" w:hAnsi="Arial" w:cs="Arial"/>
          <w:sz w:val="22"/>
          <w:szCs w:val="22"/>
        </w:rPr>
        <w:t xml:space="preserve"> doit essayer de se comporter de manière à ne pas rendre </w:t>
      </w:r>
      <w:r w:rsidR="00A90697" w:rsidRPr="007808A5">
        <w:rPr>
          <w:rFonts w:ascii="Arial" w:hAnsi="Arial" w:cs="Arial"/>
          <w:sz w:val="22"/>
          <w:szCs w:val="22"/>
        </w:rPr>
        <w:t>l'</w:t>
      </w:r>
      <w:r w:rsidR="00A90697">
        <w:rPr>
          <w:rFonts w:ascii="Arial" w:hAnsi="Arial" w:cs="Arial"/>
          <w:sz w:val="22"/>
          <w:szCs w:val="22"/>
        </w:rPr>
        <w:t>enquêteur/enquêtrice</w:t>
      </w:r>
      <w:r w:rsidRPr="007808A5">
        <w:rPr>
          <w:rFonts w:ascii="Arial" w:hAnsi="Arial" w:cs="Arial"/>
          <w:sz w:val="22"/>
          <w:szCs w:val="22"/>
        </w:rPr>
        <w:t xml:space="preserve"> ou le répondant nerveux ou mal à l'aise. Ce n'est que dans les cas où des erreurs graves sont commises par l'enquêteur</w:t>
      </w:r>
      <w:r w:rsidR="00A90697">
        <w:rPr>
          <w:rFonts w:ascii="Arial" w:hAnsi="Arial" w:cs="Arial"/>
          <w:sz w:val="22"/>
          <w:szCs w:val="22"/>
        </w:rPr>
        <w:t>/enquêtrice</w:t>
      </w:r>
      <w:r w:rsidRPr="007808A5">
        <w:rPr>
          <w:rFonts w:ascii="Arial" w:hAnsi="Arial" w:cs="Arial"/>
          <w:sz w:val="22"/>
          <w:szCs w:val="22"/>
        </w:rPr>
        <w:t xml:space="preserve"> que le</w:t>
      </w:r>
      <w:r w:rsidR="00A90697">
        <w:rPr>
          <w:rFonts w:ascii="Arial" w:hAnsi="Arial" w:cs="Arial"/>
          <w:sz w:val="22"/>
          <w:szCs w:val="22"/>
        </w:rPr>
        <w:t>/la</w:t>
      </w:r>
      <w:r w:rsidRPr="007808A5">
        <w:rPr>
          <w:rFonts w:ascii="Arial" w:hAnsi="Arial" w:cs="Arial"/>
          <w:sz w:val="22"/>
          <w:szCs w:val="22"/>
        </w:rPr>
        <w:t xml:space="preserve"> </w:t>
      </w:r>
      <w:r w:rsidR="00A90697">
        <w:rPr>
          <w:rFonts w:ascii="Arial" w:hAnsi="Arial" w:cs="Arial"/>
          <w:sz w:val="22"/>
          <w:szCs w:val="22"/>
        </w:rPr>
        <w:t>chef d’équipe</w:t>
      </w:r>
      <w:r w:rsidRPr="007808A5">
        <w:rPr>
          <w:rFonts w:ascii="Arial" w:hAnsi="Arial" w:cs="Arial"/>
          <w:sz w:val="22"/>
          <w:szCs w:val="22"/>
        </w:rPr>
        <w:t xml:space="preserve"> doit intervenir. Le</w:t>
      </w:r>
      <w:r w:rsidR="00A700CE">
        <w:rPr>
          <w:rFonts w:ascii="Arial" w:hAnsi="Arial" w:cs="Arial"/>
          <w:sz w:val="22"/>
          <w:szCs w:val="22"/>
        </w:rPr>
        <w:t>/la chef d’équipe</w:t>
      </w:r>
      <w:r w:rsidRPr="007808A5">
        <w:rPr>
          <w:rFonts w:ascii="Arial" w:hAnsi="Arial" w:cs="Arial"/>
          <w:sz w:val="22"/>
          <w:szCs w:val="22"/>
        </w:rPr>
        <w:t xml:space="preserve"> doit plutôt rédiger des notes sur les </w:t>
      </w:r>
      <w:r w:rsidR="00405022">
        <w:rPr>
          <w:rFonts w:ascii="Arial" w:hAnsi="Arial" w:cs="Arial"/>
          <w:sz w:val="22"/>
          <w:szCs w:val="22"/>
        </w:rPr>
        <w:t>points qui posent</w:t>
      </w:r>
      <w:r w:rsidR="00067F73">
        <w:rPr>
          <w:rFonts w:ascii="Arial" w:hAnsi="Arial" w:cs="Arial"/>
          <w:sz w:val="22"/>
          <w:szCs w:val="22"/>
        </w:rPr>
        <w:t xml:space="preserve"> </w:t>
      </w:r>
      <w:proofErr w:type="gramStart"/>
      <w:r w:rsidR="00067F73">
        <w:rPr>
          <w:rFonts w:ascii="Arial" w:hAnsi="Arial" w:cs="Arial"/>
          <w:sz w:val="22"/>
          <w:szCs w:val="22"/>
        </w:rPr>
        <w:t>problème</w:t>
      </w:r>
      <w:proofErr w:type="gramEnd"/>
      <w:r w:rsidR="00067F73">
        <w:rPr>
          <w:rFonts w:ascii="Arial" w:hAnsi="Arial" w:cs="Arial"/>
          <w:sz w:val="22"/>
          <w:szCs w:val="22"/>
        </w:rPr>
        <w:t xml:space="preserve"> </w:t>
      </w:r>
      <w:r w:rsidRPr="007808A5">
        <w:rPr>
          <w:rFonts w:ascii="Arial" w:hAnsi="Arial" w:cs="Arial"/>
          <w:sz w:val="22"/>
          <w:szCs w:val="22"/>
        </w:rPr>
        <w:t>et les points à discuter plus tard avec l'</w:t>
      </w:r>
      <w:r w:rsidR="00067F73">
        <w:rPr>
          <w:rFonts w:ascii="Arial" w:hAnsi="Arial" w:cs="Arial"/>
          <w:sz w:val="22"/>
          <w:szCs w:val="22"/>
        </w:rPr>
        <w:t>enquêteur/enquêtrice</w:t>
      </w:r>
      <w:r w:rsidRPr="007808A5">
        <w:rPr>
          <w:rFonts w:ascii="Arial" w:hAnsi="Arial" w:cs="Arial"/>
          <w:sz w:val="22"/>
          <w:szCs w:val="22"/>
        </w:rPr>
        <w:t xml:space="preserve">. Les </w:t>
      </w:r>
      <w:r w:rsidR="00067F73">
        <w:rPr>
          <w:rFonts w:ascii="Arial" w:hAnsi="Arial" w:cs="Arial"/>
          <w:sz w:val="22"/>
          <w:szCs w:val="22"/>
        </w:rPr>
        <w:t>chefs d’équipes</w:t>
      </w:r>
      <w:r w:rsidRPr="007808A5">
        <w:rPr>
          <w:rFonts w:ascii="Arial" w:hAnsi="Arial" w:cs="Arial"/>
          <w:sz w:val="22"/>
          <w:szCs w:val="22"/>
        </w:rPr>
        <w:t xml:space="preserve"> n'ont pas besoin d'observer un</w:t>
      </w:r>
      <w:r w:rsidR="00067F73">
        <w:rPr>
          <w:rFonts w:ascii="Arial" w:hAnsi="Arial" w:cs="Arial"/>
          <w:sz w:val="22"/>
          <w:szCs w:val="22"/>
        </w:rPr>
        <w:t>e</w:t>
      </w:r>
      <w:r w:rsidRPr="007808A5">
        <w:rPr>
          <w:rFonts w:ascii="Arial" w:hAnsi="Arial" w:cs="Arial"/>
          <w:sz w:val="22"/>
          <w:szCs w:val="22"/>
        </w:rPr>
        <w:t xml:space="preserve"> </w:t>
      </w:r>
      <w:r w:rsidR="00067F73">
        <w:rPr>
          <w:rFonts w:ascii="Arial" w:hAnsi="Arial" w:cs="Arial"/>
          <w:sz w:val="22"/>
          <w:szCs w:val="22"/>
        </w:rPr>
        <w:t>interview</w:t>
      </w:r>
      <w:r w:rsidRPr="007808A5">
        <w:rPr>
          <w:rFonts w:ascii="Arial" w:hAnsi="Arial" w:cs="Arial"/>
          <w:sz w:val="22"/>
          <w:szCs w:val="22"/>
        </w:rPr>
        <w:t xml:space="preserve"> compl</w:t>
      </w:r>
      <w:r w:rsidR="00067F73">
        <w:rPr>
          <w:rFonts w:ascii="Arial" w:hAnsi="Arial" w:cs="Arial"/>
          <w:sz w:val="22"/>
          <w:szCs w:val="22"/>
        </w:rPr>
        <w:t>ète</w:t>
      </w:r>
      <w:r w:rsidRPr="007808A5">
        <w:rPr>
          <w:rFonts w:ascii="Arial" w:hAnsi="Arial" w:cs="Arial"/>
          <w:sz w:val="22"/>
          <w:szCs w:val="22"/>
        </w:rPr>
        <w:t xml:space="preserve"> ; [De plus, en raison de </w:t>
      </w:r>
      <w:r w:rsidR="0081126B">
        <w:rPr>
          <w:rFonts w:ascii="Arial" w:hAnsi="Arial" w:cs="Arial"/>
          <w:sz w:val="22"/>
          <w:szCs w:val="22"/>
        </w:rPr>
        <w:t>son contenu</w:t>
      </w:r>
      <w:r w:rsidR="007A6CF8">
        <w:rPr>
          <w:rFonts w:ascii="Arial" w:hAnsi="Arial" w:cs="Arial"/>
          <w:sz w:val="22"/>
          <w:szCs w:val="22"/>
        </w:rPr>
        <w:t xml:space="preserve"> </w:t>
      </w:r>
      <w:r w:rsidRPr="007808A5">
        <w:rPr>
          <w:rFonts w:ascii="Arial" w:hAnsi="Arial" w:cs="Arial"/>
          <w:sz w:val="22"/>
          <w:szCs w:val="22"/>
        </w:rPr>
        <w:t xml:space="preserve">sensible, les </w:t>
      </w:r>
      <w:r w:rsidR="007A6CF8">
        <w:rPr>
          <w:rFonts w:ascii="Arial" w:hAnsi="Arial" w:cs="Arial"/>
          <w:sz w:val="22"/>
          <w:szCs w:val="22"/>
        </w:rPr>
        <w:t>chefs d’équipes</w:t>
      </w:r>
      <w:r w:rsidRPr="007808A5">
        <w:rPr>
          <w:rFonts w:ascii="Arial" w:hAnsi="Arial" w:cs="Arial"/>
          <w:sz w:val="22"/>
          <w:szCs w:val="22"/>
        </w:rPr>
        <w:t xml:space="preserve"> doivent observer le module sur la violence domestique.]</w:t>
      </w:r>
    </w:p>
    <w:p w14:paraId="41EED61F" w14:textId="36C36B35" w:rsidR="00166964" w:rsidRDefault="00166964" w:rsidP="008364CC">
      <w:pPr>
        <w:jc w:val="both"/>
        <w:rPr>
          <w:rFonts w:ascii="Arial" w:hAnsi="Arial" w:cs="Arial"/>
          <w:sz w:val="22"/>
          <w:szCs w:val="22"/>
        </w:rPr>
      </w:pPr>
      <w:r w:rsidRPr="00166964">
        <w:rPr>
          <w:rFonts w:ascii="Arial" w:hAnsi="Arial" w:cs="Arial"/>
          <w:sz w:val="22"/>
          <w:szCs w:val="22"/>
        </w:rPr>
        <w:t>Après avoir observé l’</w:t>
      </w:r>
      <w:r>
        <w:rPr>
          <w:rFonts w:ascii="Arial" w:hAnsi="Arial" w:cs="Arial"/>
          <w:sz w:val="22"/>
          <w:szCs w:val="22"/>
        </w:rPr>
        <w:t>interview</w:t>
      </w:r>
      <w:r w:rsidRPr="00166964">
        <w:rPr>
          <w:rFonts w:ascii="Arial" w:hAnsi="Arial" w:cs="Arial"/>
          <w:sz w:val="22"/>
          <w:szCs w:val="22"/>
        </w:rPr>
        <w:t>, le</w:t>
      </w:r>
      <w:r w:rsidR="00015A76">
        <w:rPr>
          <w:rFonts w:ascii="Arial" w:hAnsi="Arial" w:cs="Arial"/>
          <w:sz w:val="22"/>
          <w:szCs w:val="22"/>
        </w:rPr>
        <w:t>/la</w:t>
      </w:r>
      <w:r w:rsidRPr="00166964">
        <w:rPr>
          <w:rFonts w:ascii="Arial" w:hAnsi="Arial" w:cs="Arial"/>
          <w:sz w:val="22"/>
          <w:szCs w:val="22"/>
        </w:rPr>
        <w:t xml:space="preserve"> </w:t>
      </w:r>
      <w:r w:rsidR="00015A76">
        <w:rPr>
          <w:rFonts w:ascii="Arial" w:hAnsi="Arial" w:cs="Arial"/>
          <w:sz w:val="22"/>
          <w:szCs w:val="22"/>
        </w:rPr>
        <w:t>chef d’équipe</w:t>
      </w:r>
      <w:r w:rsidRPr="00166964">
        <w:rPr>
          <w:rFonts w:ascii="Arial" w:hAnsi="Arial" w:cs="Arial"/>
          <w:sz w:val="22"/>
          <w:szCs w:val="22"/>
        </w:rPr>
        <w:t xml:space="preserve"> et l’</w:t>
      </w:r>
      <w:r w:rsidR="00015A76">
        <w:rPr>
          <w:rFonts w:ascii="Arial" w:hAnsi="Arial" w:cs="Arial"/>
          <w:sz w:val="22"/>
          <w:szCs w:val="22"/>
        </w:rPr>
        <w:t>enquêteur/enquêtrice</w:t>
      </w:r>
      <w:r w:rsidRPr="00166964">
        <w:rPr>
          <w:rFonts w:ascii="Arial" w:hAnsi="Arial" w:cs="Arial"/>
          <w:sz w:val="22"/>
          <w:szCs w:val="22"/>
        </w:rPr>
        <w:t xml:space="preserve"> doivent discuter de la performance de </w:t>
      </w:r>
      <w:r w:rsidR="00015A76" w:rsidRPr="00166964">
        <w:rPr>
          <w:rFonts w:ascii="Arial" w:hAnsi="Arial" w:cs="Arial"/>
          <w:sz w:val="22"/>
          <w:szCs w:val="22"/>
        </w:rPr>
        <w:t>l’</w:t>
      </w:r>
      <w:r w:rsidR="00015A76">
        <w:rPr>
          <w:rFonts w:ascii="Arial" w:hAnsi="Arial" w:cs="Arial"/>
          <w:sz w:val="22"/>
          <w:szCs w:val="22"/>
        </w:rPr>
        <w:t>enquêteur/enquêtrice</w:t>
      </w:r>
      <w:r w:rsidRPr="00166964">
        <w:rPr>
          <w:rFonts w:ascii="Arial" w:hAnsi="Arial" w:cs="Arial"/>
          <w:sz w:val="22"/>
          <w:szCs w:val="22"/>
        </w:rPr>
        <w:t xml:space="preserve">. </w:t>
      </w:r>
      <w:r w:rsidR="00015A76">
        <w:rPr>
          <w:rFonts w:ascii="Arial" w:hAnsi="Arial" w:cs="Arial"/>
          <w:sz w:val="22"/>
          <w:szCs w:val="22"/>
        </w:rPr>
        <w:t>L</w:t>
      </w:r>
      <w:r w:rsidR="00015A76" w:rsidRPr="00166964">
        <w:rPr>
          <w:rFonts w:ascii="Arial" w:hAnsi="Arial" w:cs="Arial"/>
          <w:sz w:val="22"/>
          <w:szCs w:val="22"/>
        </w:rPr>
        <w:t>e</w:t>
      </w:r>
      <w:r w:rsidR="00015A76">
        <w:rPr>
          <w:rFonts w:ascii="Arial" w:hAnsi="Arial" w:cs="Arial"/>
          <w:sz w:val="22"/>
          <w:szCs w:val="22"/>
        </w:rPr>
        <w:t>/la</w:t>
      </w:r>
      <w:r w:rsidR="00015A76" w:rsidRPr="00166964">
        <w:rPr>
          <w:rFonts w:ascii="Arial" w:hAnsi="Arial" w:cs="Arial"/>
          <w:sz w:val="22"/>
          <w:szCs w:val="22"/>
        </w:rPr>
        <w:t xml:space="preserve"> </w:t>
      </w:r>
      <w:r w:rsidR="00015A76">
        <w:rPr>
          <w:rFonts w:ascii="Arial" w:hAnsi="Arial" w:cs="Arial"/>
          <w:sz w:val="22"/>
          <w:szCs w:val="22"/>
        </w:rPr>
        <w:t>chef d’équipe</w:t>
      </w:r>
      <w:r w:rsidR="00015A76" w:rsidRPr="00166964">
        <w:rPr>
          <w:rFonts w:ascii="Arial" w:hAnsi="Arial" w:cs="Arial"/>
          <w:sz w:val="22"/>
          <w:szCs w:val="22"/>
        </w:rPr>
        <w:t xml:space="preserve"> </w:t>
      </w:r>
      <w:r w:rsidRPr="00166964">
        <w:rPr>
          <w:rFonts w:ascii="Arial" w:hAnsi="Arial" w:cs="Arial"/>
          <w:sz w:val="22"/>
          <w:szCs w:val="22"/>
        </w:rPr>
        <w:t xml:space="preserve">doit mentionner les </w:t>
      </w:r>
      <w:r w:rsidR="003826B9">
        <w:rPr>
          <w:rFonts w:ascii="Arial" w:hAnsi="Arial" w:cs="Arial"/>
          <w:sz w:val="22"/>
          <w:szCs w:val="22"/>
        </w:rPr>
        <w:t>points positifs</w:t>
      </w:r>
      <w:r w:rsidRPr="00166964">
        <w:rPr>
          <w:rFonts w:ascii="Arial" w:hAnsi="Arial" w:cs="Arial"/>
          <w:sz w:val="22"/>
          <w:szCs w:val="22"/>
        </w:rPr>
        <w:t xml:space="preserve"> ainsi que tout problème ou erreur.</w:t>
      </w:r>
    </w:p>
    <w:p w14:paraId="1BD6ED8E" w14:textId="77777777" w:rsidR="00FC0B7E" w:rsidRPr="00166964" w:rsidRDefault="00FC0B7E" w:rsidP="008364CC">
      <w:pPr>
        <w:jc w:val="both"/>
        <w:rPr>
          <w:rFonts w:ascii="Arial" w:hAnsi="Arial" w:cs="Arial"/>
          <w:sz w:val="22"/>
          <w:szCs w:val="22"/>
        </w:rPr>
      </w:pPr>
    </w:p>
    <w:p w14:paraId="2C5ABA35" w14:textId="5DEF35E3" w:rsidR="00CB2A32" w:rsidRPr="00166964" w:rsidRDefault="00CB2A32" w:rsidP="008364CC">
      <w:pPr>
        <w:pStyle w:val="Heading2"/>
        <w:jc w:val="both"/>
        <w:rPr>
          <w:lang w:val="fr-FR"/>
        </w:rPr>
      </w:pPr>
      <w:bookmarkStart w:id="21" w:name="_Toc180566281"/>
      <w:r w:rsidRPr="00166964">
        <w:rPr>
          <w:lang w:val="fr-FR"/>
        </w:rPr>
        <w:t>B.</w:t>
      </w:r>
      <w:r w:rsidRPr="00166964">
        <w:rPr>
          <w:lang w:val="fr-FR"/>
        </w:rPr>
        <w:tab/>
      </w:r>
      <w:r w:rsidR="000156AC">
        <w:rPr>
          <w:lang w:val="fr-FR"/>
        </w:rPr>
        <w:t>Évaluation de la performance de l’enquêteur/enquêtrice</w:t>
      </w:r>
      <w:bookmarkEnd w:id="21"/>
    </w:p>
    <w:p w14:paraId="2FA64BB6" w14:textId="77777777" w:rsidR="00CB2A32" w:rsidRPr="00166964" w:rsidRDefault="00CB2A32" w:rsidP="008364CC">
      <w:pPr>
        <w:widowControl/>
        <w:tabs>
          <w:tab w:val="left" w:pos="720"/>
          <w:tab w:val="left" w:pos="1080"/>
        </w:tabs>
        <w:jc w:val="both"/>
        <w:rPr>
          <w:rFonts w:ascii="Arial" w:hAnsi="Arial" w:cs="Arial"/>
          <w:sz w:val="22"/>
          <w:szCs w:val="22"/>
          <w:lang w:val="fr-FR"/>
        </w:rPr>
      </w:pPr>
    </w:p>
    <w:p w14:paraId="1DEE2058" w14:textId="151F9C94" w:rsidR="002F642A" w:rsidRPr="00605C30" w:rsidRDefault="00605C30" w:rsidP="008364CC">
      <w:pPr>
        <w:widowControl/>
        <w:tabs>
          <w:tab w:val="left" w:pos="720"/>
          <w:tab w:val="left" w:pos="1080"/>
        </w:tabs>
        <w:jc w:val="both"/>
        <w:rPr>
          <w:rFonts w:ascii="Arial" w:hAnsi="Arial" w:cs="Arial"/>
          <w:sz w:val="22"/>
          <w:szCs w:val="22"/>
          <w:lang w:val="fr-FR"/>
        </w:rPr>
      </w:pPr>
      <w:r w:rsidRPr="00605C30">
        <w:rPr>
          <w:rFonts w:ascii="Arial" w:hAnsi="Arial" w:cs="Arial"/>
          <w:sz w:val="22"/>
          <w:szCs w:val="22"/>
        </w:rPr>
        <w:t>Le</w:t>
      </w:r>
      <w:r>
        <w:rPr>
          <w:rFonts w:ascii="Arial" w:hAnsi="Arial" w:cs="Arial"/>
          <w:sz w:val="22"/>
          <w:szCs w:val="22"/>
        </w:rPr>
        <w:t xml:space="preserve">/la chef d’équipe </w:t>
      </w:r>
      <w:r w:rsidRPr="00605C30">
        <w:rPr>
          <w:rFonts w:ascii="Arial" w:hAnsi="Arial" w:cs="Arial"/>
          <w:sz w:val="22"/>
          <w:szCs w:val="22"/>
        </w:rPr>
        <w:t>doit rencontrer quotidiennement les enquêteurs</w:t>
      </w:r>
      <w:r w:rsidR="00222585">
        <w:rPr>
          <w:rFonts w:ascii="Arial" w:hAnsi="Arial" w:cs="Arial"/>
          <w:sz w:val="22"/>
          <w:szCs w:val="22"/>
        </w:rPr>
        <w:t>/enquêtrices</w:t>
      </w:r>
      <w:r w:rsidRPr="00605C30">
        <w:rPr>
          <w:rFonts w:ascii="Arial" w:hAnsi="Arial" w:cs="Arial"/>
          <w:sz w:val="22"/>
          <w:szCs w:val="22"/>
        </w:rPr>
        <w:t xml:space="preserve"> pour discuter de la qualité de leur travail. Dans la plupart des cas, les erreurs peuvent être corrigées et le style d’entretien amélioré en signalant les erreurs et en en discutant lors de réunions régulières. Lors des réunions d'équipe, le</w:t>
      </w:r>
      <w:r w:rsidR="00756261">
        <w:rPr>
          <w:rFonts w:ascii="Arial" w:hAnsi="Arial" w:cs="Arial"/>
          <w:sz w:val="22"/>
          <w:szCs w:val="22"/>
        </w:rPr>
        <w:t>/la chef d’équipe</w:t>
      </w:r>
      <w:r w:rsidRPr="00605C30">
        <w:rPr>
          <w:rFonts w:ascii="Arial" w:hAnsi="Arial" w:cs="Arial"/>
          <w:sz w:val="22"/>
          <w:szCs w:val="22"/>
        </w:rPr>
        <w:t xml:space="preserve"> doit discuter des erreurs </w:t>
      </w:r>
      <w:r w:rsidR="005826CA">
        <w:rPr>
          <w:rFonts w:ascii="Arial" w:hAnsi="Arial" w:cs="Arial"/>
          <w:sz w:val="22"/>
          <w:szCs w:val="22"/>
        </w:rPr>
        <w:t>relevées</w:t>
      </w:r>
      <w:r w:rsidRPr="00605C30">
        <w:rPr>
          <w:rFonts w:ascii="Arial" w:hAnsi="Arial" w:cs="Arial"/>
          <w:sz w:val="22"/>
          <w:szCs w:val="22"/>
        </w:rPr>
        <w:t xml:space="preserve"> lors de l'observation des </w:t>
      </w:r>
      <w:r w:rsidR="00756261">
        <w:rPr>
          <w:rFonts w:ascii="Arial" w:hAnsi="Arial" w:cs="Arial"/>
          <w:sz w:val="22"/>
          <w:szCs w:val="22"/>
        </w:rPr>
        <w:t>interviews</w:t>
      </w:r>
      <w:r w:rsidRPr="00605C30">
        <w:rPr>
          <w:rFonts w:ascii="Arial" w:hAnsi="Arial" w:cs="Arial"/>
          <w:sz w:val="22"/>
          <w:szCs w:val="22"/>
        </w:rPr>
        <w:t>, en prenant soin de ne pas embarrasser les enquêteurs</w:t>
      </w:r>
      <w:r w:rsidR="005826CA">
        <w:rPr>
          <w:rFonts w:ascii="Arial" w:hAnsi="Arial" w:cs="Arial"/>
          <w:sz w:val="22"/>
          <w:szCs w:val="22"/>
        </w:rPr>
        <w:t>/enquêtrices</w:t>
      </w:r>
      <w:r w:rsidRPr="00605C30">
        <w:rPr>
          <w:rFonts w:ascii="Arial" w:hAnsi="Arial" w:cs="Arial"/>
          <w:sz w:val="22"/>
          <w:szCs w:val="22"/>
        </w:rPr>
        <w:t xml:space="preserve"> </w:t>
      </w:r>
      <w:r w:rsidR="00F57B10">
        <w:rPr>
          <w:rFonts w:ascii="Arial" w:hAnsi="Arial" w:cs="Arial"/>
          <w:sz w:val="22"/>
          <w:szCs w:val="22"/>
        </w:rPr>
        <w:t>sur le plan individuel</w:t>
      </w:r>
      <w:r w:rsidRPr="00605C30">
        <w:rPr>
          <w:rFonts w:ascii="Arial" w:hAnsi="Arial" w:cs="Arial"/>
          <w:sz w:val="22"/>
          <w:szCs w:val="22"/>
        </w:rPr>
        <w:t xml:space="preserve">. La relecture des sections pertinentes du manuel de l’enquêteur avec l’équipe peut aider à résoudre les </w:t>
      </w:r>
      <w:r w:rsidR="00A2299D" w:rsidRPr="00605C30">
        <w:rPr>
          <w:rFonts w:ascii="Arial" w:hAnsi="Arial" w:cs="Arial"/>
          <w:sz w:val="22"/>
          <w:szCs w:val="22"/>
        </w:rPr>
        <w:t>problèmes</w:t>
      </w:r>
      <w:r w:rsidR="00A2299D">
        <w:rPr>
          <w:rStyle w:val="rynqvb"/>
          <w:rFonts w:ascii="Roboto" w:hAnsi="Roboto"/>
          <w:color w:val="3C4043"/>
          <w:sz w:val="27"/>
          <w:szCs w:val="27"/>
          <w:shd w:val="clear" w:color="auto" w:fill="F5F5F5"/>
        </w:rPr>
        <w:t>.</w:t>
      </w:r>
      <w:r w:rsidR="00FD50E6" w:rsidRPr="00605C30">
        <w:rPr>
          <w:rFonts w:ascii="Arial" w:hAnsi="Arial" w:cs="Arial"/>
          <w:sz w:val="22"/>
          <w:szCs w:val="22"/>
          <w:lang w:val="fr-FR"/>
        </w:rPr>
        <w:t xml:space="preserve"> </w:t>
      </w:r>
    </w:p>
    <w:p w14:paraId="47EF84A4" w14:textId="77777777" w:rsidR="002F642A" w:rsidRPr="00605C30" w:rsidRDefault="002F642A" w:rsidP="008364CC">
      <w:pPr>
        <w:widowControl/>
        <w:tabs>
          <w:tab w:val="left" w:pos="720"/>
          <w:tab w:val="left" w:pos="1080"/>
        </w:tabs>
        <w:jc w:val="both"/>
        <w:rPr>
          <w:rFonts w:ascii="Arial" w:hAnsi="Arial" w:cs="Arial"/>
          <w:sz w:val="22"/>
          <w:szCs w:val="22"/>
          <w:lang w:val="fr-FR"/>
        </w:rPr>
      </w:pPr>
    </w:p>
    <w:p w14:paraId="4D3AC9F2" w14:textId="73B5FB65" w:rsidR="003A376E" w:rsidRDefault="003A376E" w:rsidP="008364CC">
      <w:pPr>
        <w:widowControl/>
        <w:tabs>
          <w:tab w:val="left" w:pos="720"/>
          <w:tab w:val="left" w:pos="1080"/>
        </w:tabs>
        <w:jc w:val="both"/>
        <w:rPr>
          <w:rStyle w:val="rynqvb"/>
          <w:rFonts w:ascii="Roboto" w:hAnsi="Roboto"/>
          <w:color w:val="3C4043"/>
          <w:sz w:val="27"/>
          <w:szCs w:val="27"/>
          <w:shd w:val="clear" w:color="auto" w:fill="F5F5F5"/>
        </w:rPr>
      </w:pPr>
      <w:r w:rsidRPr="003A376E">
        <w:rPr>
          <w:rFonts w:ascii="Arial" w:hAnsi="Arial" w:cs="Arial"/>
          <w:sz w:val="22"/>
          <w:szCs w:val="22"/>
        </w:rPr>
        <w:t>Le</w:t>
      </w:r>
      <w:r>
        <w:rPr>
          <w:rFonts w:ascii="Arial" w:hAnsi="Arial" w:cs="Arial"/>
          <w:sz w:val="22"/>
          <w:szCs w:val="22"/>
        </w:rPr>
        <w:t>/la chef d’équipe</w:t>
      </w:r>
      <w:r w:rsidRPr="003A376E">
        <w:rPr>
          <w:rFonts w:ascii="Arial" w:hAnsi="Arial" w:cs="Arial"/>
          <w:sz w:val="22"/>
          <w:szCs w:val="22"/>
        </w:rPr>
        <w:t xml:space="preserve"> peut également inciter les enquêteurs à parler des situations qu'ils ont rencontrées sur le terrain et qui n'ont pas été couvertes </w:t>
      </w:r>
      <w:r w:rsidR="0005712D">
        <w:rPr>
          <w:rFonts w:ascii="Arial" w:hAnsi="Arial" w:cs="Arial"/>
          <w:sz w:val="22"/>
          <w:szCs w:val="22"/>
        </w:rPr>
        <w:t>pendant</w:t>
      </w:r>
      <w:r w:rsidRPr="003A376E">
        <w:rPr>
          <w:rFonts w:ascii="Arial" w:hAnsi="Arial" w:cs="Arial"/>
          <w:sz w:val="22"/>
          <w:szCs w:val="22"/>
        </w:rPr>
        <w:t xml:space="preserve"> la formation. Le groupe doit discuter </w:t>
      </w:r>
      <w:r w:rsidR="0005712D">
        <w:rPr>
          <w:rFonts w:ascii="Arial" w:hAnsi="Arial" w:cs="Arial"/>
          <w:sz w:val="22"/>
          <w:szCs w:val="22"/>
        </w:rPr>
        <w:t xml:space="preserve">pour savoir </w:t>
      </w:r>
      <w:r w:rsidRPr="003A376E">
        <w:rPr>
          <w:rFonts w:ascii="Arial" w:hAnsi="Arial" w:cs="Arial"/>
          <w:sz w:val="22"/>
          <w:szCs w:val="22"/>
        </w:rPr>
        <w:t>si la situation a été gérée correctement et comment des situations similaires devraient être gérées à l'avenir. Les membres de l’équipe peuvent apprendre beaucoup les uns des autres lors de ces réunions et doivent se sentir libres de discuter de leurs propres erreurs sans craindre d’être embarrassés</w:t>
      </w:r>
      <w:r>
        <w:rPr>
          <w:rStyle w:val="rynqvb"/>
          <w:rFonts w:ascii="Roboto" w:hAnsi="Roboto"/>
          <w:color w:val="3C4043"/>
          <w:sz w:val="27"/>
          <w:szCs w:val="27"/>
          <w:shd w:val="clear" w:color="auto" w:fill="F5F5F5"/>
        </w:rPr>
        <w:t>.</w:t>
      </w:r>
    </w:p>
    <w:p w14:paraId="477470EE" w14:textId="77777777" w:rsidR="003A376E" w:rsidRDefault="003A376E" w:rsidP="008364CC">
      <w:pPr>
        <w:widowControl/>
        <w:tabs>
          <w:tab w:val="left" w:pos="720"/>
          <w:tab w:val="left" w:pos="1080"/>
        </w:tabs>
        <w:jc w:val="both"/>
        <w:rPr>
          <w:rStyle w:val="rynqvb"/>
          <w:rFonts w:ascii="Roboto" w:hAnsi="Roboto"/>
          <w:color w:val="3C4043"/>
          <w:sz w:val="27"/>
          <w:szCs w:val="27"/>
          <w:shd w:val="clear" w:color="auto" w:fill="F5F5F5"/>
        </w:rPr>
      </w:pPr>
    </w:p>
    <w:p w14:paraId="5B9FEA45" w14:textId="4CCB3DEE" w:rsidR="00741DC1" w:rsidRPr="00AB333D" w:rsidRDefault="00AB333D" w:rsidP="008364CC">
      <w:pPr>
        <w:widowControl/>
        <w:tabs>
          <w:tab w:val="left" w:pos="720"/>
          <w:tab w:val="left" w:pos="1080"/>
        </w:tabs>
        <w:jc w:val="both"/>
        <w:rPr>
          <w:rFonts w:ascii="Arial" w:hAnsi="Arial" w:cs="Arial"/>
          <w:sz w:val="22"/>
          <w:szCs w:val="22"/>
          <w:lang w:val="fr-FR"/>
        </w:rPr>
      </w:pPr>
      <w:r w:rsidRPr="00AB333D">
        <w:rPr>
          <w:rFonts w:ascii="Arial" w:hAnsi="Arial" w:cs="Arial"/>
          <w:sz w:val="22"/>
          <w:szCs w:val="22"/>
        </w:rPr>
        <w:t xml:space="preserve">S’il y a des questions qui ne sont pas abordées dans le </w:t>
      </w:r>
      <w:r>
        <w:rPr>
          <w:rFonts w:ascii="Arial" w:hAnsi="Arial" w:cs="Arial"/>
          <w:sz w:val="22"/>
          <w:szCs w:val="22"/>
        </w:rPr>
        <w:t>M</w:t>
      </w:r>
      <w:r w:rsidRPr="00AB333D">
        <w:rPr>
          <w:rFonts w:ascii="Arial" w:hAnsi="Arial" w:cs="Arial"/>
          <w:sz w:val="22"/>
          <w:szCs w:val="22"/>
        </w:rPr>
        <w:t>anuel de l’</w:t>
      </w:r>
      <w:r>
        <w:rPr>
          <w:rFonts w:ascii="Arial" w:hAnsi="Arial" w:cs="Arial"/>
          <w:sz w:val="22"/>
          <w:szCs w:val="22"/>
        </w:rPr>
        <w:t>E</w:t>
      </w:r>
      <w:r w:rsidRPr="00AB333D">
        <w:rPr>
          <w:rFonts w:ascii="Arial" w:hAnsi="Arial" w:cs="Arial"/>
          <w:sz w:val="22"/>
          <w:szCs w:val="22"/>
        </w:rPr>
        <w:t>nquêteur</w:t>
      </w:r>
      <w:r>
        <w:rPr>
          <w:rFonts w:ascii="Arial" w:hAnsi="Arial" w:cs="Arial"/>
          <w:sz w:val="22"/>
          <w:szCs w:val="22"/>
        </w:rPr>
        <w:t>/Enquêtrice</w:t>
      </w:r>
      <w:r w:rsidRPr="00AB333D">
        <w:rPr>
          <w:rFonts w:ascii="Arial" w:hAnsi="Arial" w:cs="Arial"/>
          <w:sz w:val="22"/>
          <w:szCs w:val="22"/>
        </w:rPr>
        <w:t xml:space="preserve"> ou qui nécessitent une discussion plus approfondie, le</w:t>
      </w:r>
      <w:r>
        <w:rPr>
          <w:rFonts w:ascii="Arial" w:hAnsi="Arial" w:cs="Arial"/>
          <w:sz w:val="22"/>
          <w:szCs w:val="22"/>
        </w:rPr>
        <w:t>/la chef d’équipe</w:t>
      </w:r>
      <w:r w:rsidRPr="00AB333D">
        <w:rPr>
          <w:rFonts w:ascii="Arial" w:hAnsi="Arial" w:cs="Arial"/>
          <w:sz w:val="22"/>
          <w:szCs w:val="22"/>
        </w:rPr>
        <w:t xml:space="preserve"> doit communiquer avec le bureau central. Le bureau central prendra une décision et la </w:t>
      </w:r>
      <w:r w:rsidR="000A060D">
        <w:rPr>
          <w:rFonts w:ascii="Arial" w:hAnsi="Arial" w:cs="Arial"/>
          <w:sz w:val="22"/>
          <w:szCs w:val="22"/>
        </w:rPr>
        <w:t>communiquera</w:t>
      </w:r>
      <w:r w:rsidRPr="00AB333D">
        <w:rPr>
          <w:rFonts w:ascii="Arial" w:hAnsi="Arial" w:cs="Arial"/>
          <w:sz w:val="22"/>
          <w:szCs w:val="22"/>
        </w:rPr>
        <w:t xml:space="preserve"> </w:t>
      </w:r>
      <w:r w:rsidR="000A060D">
        <w:rPr>
          <w:rFonts w:ascii="Arial" w:hAnsi="Arial" w:cs="Arial"/>
          <w:sz w:val="22"/>
          <w:szCs w:val="22"/>
        </w:rPr>
        <w:t>à</w:t>
      </w:r>
      <w:r w:rsidRPr="00AB333D">
        <w:rPr>
          <w:rFonts w:ascii="Arial" w:hAnsi="Arial" w:cs="Arial"/>
          <w:sz w:val="22"/>
          <w:szCs w:val="22"/>
        </w:rPr>
        <w:t xml:space="preserve"> toutes les équipes de terrain</w:t>
      </w:r>
      <w:r w:rsidR="00741DC1" w:rsidRPr="00AB333D">
        <w:rPr>
          <w:rFonts w:ascii="Arial" w:hAnsi="Arial" w:cs="Arial"/>
          <w:sz w:val="22"/>
          <w:szCs w:val="22"/>
          <w:lang w:val="fr-FR"/>
        </w:rPr>
        <w:t xml:space="preserve">. </w:t>
      </w:r>
    </w:p>
    <w:p w14:paraId="4F221A00" w14:textId="77777777" w:rsidR="00E33C9C" w:rsidRPr="00AB333D" w:rsidRDefault="00E33C9C" w:rsidP="008364CC">
      <w:pPr>
        <w:widowControl/>
        <w:tabs>
          <w:tab w:val="left" w:pos="720"/>
          <w:tab w:val="left" w:pos="1080"/>
        </w:tabs>
        <w:jc w:val="both"/>
        <w:rPr>
          <w:rFonts w:ascii="Arial" w:hAnsi="Arial" w:cs="Arial"/>
          <w:sz w:val="22"/>
          <w:szCs w:val="22"/>
          <w:lang w:val="fr-FR"/>
        </w:rPr>
      </w:pPr>
    </w:p>
    <w:p w14:paraId="5556D12D" w14:textId="729B65F8" w:rsidR="00E33C9C" w:rsidRPr="009332AD" w:rsidRDefault="009332AD" w:rsidP="008364CC">
      <w:pPr>
        <w:widowControl/>
        <w:tabs>
          <w:tab w:val="left" w:pos="720"/>
          <w:tab w:val="left" w:pos="1080"/>
        </w:tabs>
        <w:jc w:val="both"/>
        <w:rPr>
          <w:rFonts w:ascii="Arial" w:hAnsi="Arial" w:cs="Arial"/>
          <w:sz w:val="22"/>
          <w:szCs w:val="22"/>
          <w:lang w:val="fr-FR"/>
        </w:rPr>
      </w:pPr>
      <w:r w:rsidRPr="009332AD">
        <w:rPr>
          <w:rFonts w:ascii="Arial" w:hAnsi="Arial" w:cs="Arial"/>
          <w:sz w:val="22"/>
          <w:szCs w:val="22"/>
        </w:rPr>
        <w:t xml:space="preserve">Parfois, </w:t>
      </w:r>
      <w:r w:rsidR="007B4A3D">
        <w:rPr>
          <w:rFonts w:ascii="Arial" w:hAnsi="Arial" w:cs="Arial"/>
          <w:sz w:val="22"/>
          <w:szCs w:val="22"/>
        </w:rPr>
        <w:t>le bureau central peut</w:t>
      </w:r>
      <w:r w:rsidR="005D17E3">
        <w:rPr>
          <w:rFonts w:ascii="Arial" w:hAnsi="Arial" w:cs="Arial"/>
          <w:sz w:val="22"/>
          <w:szCs w:val="22"/>
        </w:rPr>
        <w:t xml:space="preserve"> </w:t>
      </w:r>
      <w:r w:rsidR="00252F3A">
        <w:rPr>
          <w:rFonts w:ascii="Arial" w:hAnsi="Arial" w:cs="Arial"/>
          <w:sz w:val="22"/>
          <w:szCs w:val="22"/>
        </w:rPr>
        <w:t xml:space="preserve">envoyer un commentaire </w:t>
      </w:r>
      <w:r w:rsidRPr="009332AD">
        <w:rPr>
          <w:rFonts w:ascii="Arial" w:hAnsi="Arial" w:cs="Arial"/>
          <w:sz w:val="22"/>
          <w:szCs w:val="22"/>
        </w:rPr>
        <w:t xml:space="preserve">au </w:t>
      </w:r>
      <w:r w:rsidR="008F3EEE">
        <w:rPr>
          <w:rFonts w:ascii="Arial" w:hAnsi="Arial" w:cs="Arial"/>
          <w:sz w:val="22"/>
          <w:szCs w:val="22"/>
        </w:rPr>
        <w:t xml:space="preserve">chef d’équipe </w:t>
      </w:r>
      <w:r w:rsidRPr="009332AD">
        <w:rPr>
          <w:rFonts w:ascii="Arial" w:hAnsi="Arial" w:cs="Arial"/>
          <w:sz w:val="22"/>
          <w:szCs w:val="22"/>
        </w:rPr>
        <w:t>sur les performances de l’équipe sur la base des tableaux de contrôle sur le terrain de l’enquête. Le</w:t>
      </w:r>
      <w:r w:rsidR="00FF1B95">
        <w:rPr>
          <w:rFonts w:ascii="Arial" w:hAnsi="Arial" w:cs="Arial"/>
          <w:sz w:val="22"/>
          <w:szCs w:val="22"/>
        </w:rPr>
        <w:t>/la chef d’équipe d</w:t>
      </w:r>
      <w:r w:rsidRPr="009332AD">
        <w:rPr>
          <w:rFonts w:ascii="Arial" w:hAnsi="Arial" w:cs="Arial"/>
          <w:sz w:val="22"/>
          <w:szCs w:val="22"/>
        </w:rPr>
        <w:t xml:space="preserve">oit s'efforcer de comprendre les raisons </w:t>
      </w:r>
      <w:r w:rsidR="002C674B">
        <w:rPr>
          <w:rFonts w:ascii="Arial" w:hAnsi="Arial" w:cs="Arial"/>
          <w:sz w:val="22"/>
          <w:szCs w:val="22"/>
        </w:rPr>
        <w:t>expliquant que des</w:t>
      </w:r>
      <w:r w:rsidRPr="009332AD">
        <w:rPr>
          <w:rFonts w:ascii="Arial" w:hAnsi="Arial" w:cs="Arial"/>
          <w:sz w:val="22"/>
          <w:szCs w:val="22"/>
        </w:rPr>
        <w:t xml:space="preserve"> problèmes </w:t>
      </w:r>
      <w:r w:rsidR="002C674B">
        <w:rPr>
          <w:rFonts w:ascii="Arial" w:hAnsi="Arial" w:cs="Arial"/>
          <w:sz w:val="22"/>
          <w:szCs w:val="22"/>
        </w:rPr>
        <w:t xml:space="preserve">aient été </w:t>
      </w:r>
      <w:r w:rsidR="00756C95">
        <w:rPr>
          <w:rFonts w:ascii="Arial" w:hAnsi="Arial" w:cs="Arial"/>
          <w:sz w:val="22"/>
          <w:szCs w:val="22"/>
        </w:rPr>
        <w:t>détectés</w:t>
      </w:r>
      <w:r w:rsidRPr="009332AD">
        <w:rPr>
          <w:rFonts w:ascii="Arial" w:hAnsi="Arial" w:cs="Arial"/>
          <w:sz w:val="22"/>
          <w:szCs w:val="22"/>
        </w:rPr>
        <w:t xml:space="preserve"> dans les tableaux de </w:t>
      </w:r>
      <w:r w:rsidR="00756C95">
        <w:rPr>
          <w:rFonts w:ascii="Arial" w:hAnsi="Arial" w:cs="Arial"/>
          <w:sz w:val="22"/>
          <w:szCs w:val="22"/>
        </w:rPr>
        <w:t>contrôle</w:t>
      </w:r>
      <w:r w:rsidRPr="009332AD">
        <w:rPr>
          <w:rFonts w:ascii="Arial" w:hAnsi="Arial" w:cs="Arial"/>
          <w:sz w:val="22"/>
          <w:szCs w:val="22"/>
        </w:rPr>
        <w:t xml:space="preserve"> </w:t>
      </w:r>
      <w:r w:rsidR="00756C95">
        <w:rPr>
          <w:rFonts w:ascii="Arial" w:hAnsi="Arial" w:cs="Arial"/>
          <w:sz w:val="22"/>
          <w:szCs w:val="22"/>
        </w:rPr>
        <w:t xml:space="preserve">des données </w:t>
      </w:r>
      <w:r w:rsidRPr="009332AD">
        <w:rPr>
          <w:rFonts w:ascii="Arial" w:hAnsi="Arial" w:cs="Arial"/>
          <w:sz w:val="22"/>
          <w:szCs w:val="22"/>
        </w:rPr>
        <w:t xml:space="preserve">sur le terrain, discuter des problèmes </w:t>
      </w:r>
      <w:r w:rsidRPr="009332AD">
        <w:rPr>
          <w:rFonts w:ascii="Arial" w:hAnsi="Arial" w:cs="Arial"/>
          <w:sz w:val="22"/>
          <w:szCs w:val="22"/>
        </w:rPr>
        <w:lastRenderedPageBreak/>
        <w:t xml:space="preserve">d'exhaustivité ou de qualité des données avec son équipe, et transmettre ou </w:t>
      </w:r>
      <w:r w:rsidR="00711F19">
        <w:rPr>
          <w:rFonts w:ascii="Arial" w:hAnsi="Arial" w:cs="Arial"/>
          <w:sz w:val="22"/>
          <w:szCs w:val="22"/>
        </w:rPr>
        <w:t>mettre en place</w:t>
      </w:r>
      <w:r w:rsidRPr="009332AD">
        <w:rPr>
          <w:rFonts w:ascii="Arial" w:hAnsi="Arial" w:cs="Arial"/>
          <w:sz w:val="22"/>
          <w:szCs w:val="22"/>
        </w:rPr>
        <w:t xml:space="preserve"> des solutions possibles </w:t>
      </w:r>
      <w:r w:rsidR="00711F19">
        <w:rPr>
          <w:rFonts w:ascii="Arial" w:hAnsi="Arial" w:cs="Arial"/>
          <w:sz w:val="22"/>
          <w:szCs w:val="22"/>
        </w:rPr>
        <w:t xml:space="preserve">pour </w:t>
      </w:r>
      <w:r w:rsidRPr="009332AD">
        <w:rPr>
          <w:rFonts w:ascii="Arial" w:hAnsi="Arial" w:cs="Arial"/>
          <w:sz w:val="22"/>
          <w:szCs w:val="22"/>
        </w:rPr>
        <w:t>améliorer</w:t>
      </w:r>
      <w:r w:rsidR="00711F19">
        <w:rPr>
          <w:rFonts w:ascii="Arial" w:hAnsi="Arial" w:cs="Arial"/>
          <w:sz w:val="22"/>
          <w:szCs w:val="22"/>
        </w:rPr>
        <w:t xml:space="preserve"> la situation</w:t>
      </w:r>
      <w:r>
        <w:rPr>
          <w:rStyle w:val="rynqvb"/>
          <w:rFonts w:ascii="Roboto" w:hAnsi="Roboto"/>
          <w:color w:val="3C4043"/>
          <w:sz w:val="27"/>
          <w:szCs w:val="27"/>
          <w:shd w:val="clear" w:color="auto" w:fill="F5F5F5"/>
        </w:rPr>
        <w:t>.</w:t>
      </w:r>
    </w:p>
    <w:p w14:paraId="1702439C" w14:textId="77777777" w:rsidR="002F642A" w:rsidRPr="009332AD" w:rsidRDefault="002F642A" w:rsidP="008364CC">
      <w:pPr>
        <w:widowControl/>
        <w:tabs>
          <w:tab w:val="left" w:pos="720"/>
          <w:tab w:val="left" w:pos="1080"/>
        </w:tabs>
        <w:jc w:val="both"/>
        <w:rPr>
          <w:rFonts w:ascii="Arial" w:hAnsi="Arial" w:cs="Arial"/>
          <w:sz w:val="22"/>
          <w:szCs w:val="22"/>
          <w:lang w:val="fr-FR"/>
        </w:rPr>
      </w:pPr>
    </w:p>
    <w:p w14:paraId="19B35166" w14:textId="2312E8EE" w:rsidR="00CB2A32" w:rsidRPr="00284DA7" w:rsidRDefault="00284DA7" w:rsidP="008364CC">
      <w:pPr>
        <w:widowControl/>
        <w:tabs>
          <w:tab w:val="left" w:pos="720"/>
          <w:tab w:val="left" w:pos="1080"/>
        </w:tabs>
        <w:jc w:val="both"/>
        <w:rPr>
          <w:rFonts w:ascii="Arial" w:hAnsi="Arial" w:cs="Arial"/>
          <w:sz w:val="22"/>
          <w:szCs w:val="22"/>
          <w:lang w:val="fr-FR"/>
        </w:rPr>
      </w:pPr>
      <w:r w:rsidRPr="00284DA7">
        <w:rPr>
          <w:rFonts w:ascii="Arial" w:hAnsi="Arial" w:cs="Arial"/>
          <w:sz w:val="22"/>
          <w:szCs w:val="22"/>
        </w:rPr>
        <w:t xml:space="preserve">Les </w:t>
      </w:r>
      <w:r w:rsidR="00BF168E">
        <w:rPr>
          <w:rFonts w:ascii="Arial" w:hAnsi="Arial" w:cs="Arial"/>
          <w:sz w:val="22"/>
          <w:szCs w:val="22"/>
        </w:rPr>
        <w:t xml:space="preserve">chefs d’équipes </w:t>
      </w:r>
      <w:r w:rsidR="00BF168E" w:rsidRPr="00284DA7">
        <w:rPr>
          <w:rFonts w:ascii="Arial" w:hAnsi="Arial" w:cs="Arial"/>
          <w:sz w:val="22"/>
          <w:szCs w:val="22"/>
        </w:rPr>
        <w:t>doivent</w:t>
      </w:r>
      <w:r w:rsidRPr="00284DA7">
        <w:rPr>
          <w:rFonts w:ascii="Arial" w:hAnsi="Arial" w:cs="Arial"/>
          <w:sz w:val="22"/>
          <w:szCs w:val="22"/>
        </w:rPr>
        <w:t xml:space="preserve"> également discuter des exemples positifs qu’ils ont observés et attirer l’attention sur les domaines dans lesquels les enquêteurs obtiennent de bons résultats. Cela remontera le moral et contribuera à donner aux intervieweurs la fierté de leur travail</w:t>
      </w:r>
      <w:r>
        <w:rPr>
          <w:rStyle w:val="rynqvb"/>
          <w:rFonts w:ascii="Roboto" w:hAnsi="Roboto"/>
          <w:color w:val="3C4043"/>
          <w:sz w:val="27"/>
          <w:szCs w:val="27"/>
          <w:shd w:val="clear" w:color="auto" w:fill="F5F5F5"/>
        </w:rPr>
        <w:t>.</w:t>
      </w:r>
      <w:r w:rsidR="007B40E6" w:rsidRPr="00284DA7">
        <w:rPr>
          <w:rFonts w:ascii="Arial" w:hAnsi="Arial" w:cs="Arial"/>
          <w:sz w:val="22"/>
          <w:szCs w:val="22"/>
          <w:lang w:val="fr-FR"/>
        </w:rPr>
        <w:t xml:space="preserve"> </w:t>
      </w:r>
    </w:p>
    <w:p w14:paraId="0F466616" w14:textId="77777777" w:rsidR="00CB2A32" w:rsidRPr="00284DA7" w:rsidRDefault="00CB2A32" w:rsidP="008364CC">
      <w:pPr>
        <w:widowControl/>
        <w:tabs>
          <w:tab w:val="left" w:pos="720"/>
          <w:tab w:val="left" w:pos="1080"/>
        </w:tabs>
        <w:jc w:val="both"/>
        <w:rPr>
          <w:rFonts w:ascii="Arial" w:hAnsi="Arial" w:cs="Arial"/>
          <w:sz w:val="22"/>
          <w:szCs w:val="22"/>
          <w:lang w:val="fr-FR"/>
        </w:rPr>
      </w:pPr>
    </w:p>
    <w:p w14:paraId="1AC71E08" w14:textId="0310C608" w:rsidR="00CB2A32" w:rsidRPr="00DF65FD" w:rsidRDefault="00DF65FD" w:rsidP="008364CC">
      <w:pPr>
        <w:widowControl/>
        <w:tabs>
          <w:tab w:val="left" w:pos="720"/>
          <w:tab w:val="left" w:pos="1080"/>
        </w:tabs>
        <w:jc w:val="both"/>
        <w:rPr>
          <w:rFonts w:ascii="Arial" w:hAnsi="Arial" w:cs="Arial"/>
          <w:sz w:val="22"/>
          <w:szCs w:val="22"/>
          <w:lang w:val="fr-FR"/>
        </w:rPr>
      </w:pPr>
      <w:r w:rsidRPr="00DF65FD">
        <w:rPr>
          <w:rFonts w:ascii="Arial" w:hAnsi="Arial" w:cs="Arial"/>
          <w:sz w:val="22"/>
          <w:szCs w:val="22"/>
        </w:rPr>
        <w:t>Le</w:t>
      </w:r>
      <w:r w:rsidR="00BF168E">
        <w:rPr>
          <w:rFonts w:ascii="Arial" w:hAnsi="Arial" w:cs="Arial"/>
          <w:sz w:val="22"/>
          <w:szCs w:val="22"/>
        </w:rPr>
        <w:t>/la chef d’équipe</w:t>
      </w:r>
      <w:r w:rsidRPr="00DF65FD">
        <w:rPr>
          <w:rFonts w:ascii="Arial" w:hAnsi="Arial" w:cs="Arial"/>
          <w:sz w:val="22"/>
          <w:szCs w:val="22"/>
        </w:rPr>
        <w:t xml:space="preserve"> doit s'attendre à consacrer beaucoup de temps à évaluer et à former les enquêteurs</w:t>
      </w:r>
      <w:r w:rsidR="00BF168E">
        <w:rPr>
          <w:rFonts w:ascii="Arial" w:hAnsi="Arial" w:cs="Arial"/>
          <w:sz w:val="22"/>
          <w:szCs w:val="22"/>
        </w:rPr>
        <w:t>/enquêtrices</w:t>
      </w:r>
      <w:r w:rsidRPr="00DF65FD">
        <w:rPr>
          <w:rFonts w:ascii="Arial" w:hAnsi="Arial" w:cs="Arial"/>
          <w:sz w:val="22"/>
          <w:szCs w:val="22"/>
        </w:rPr>
        <w:t xml:space="preserve"> au début du travail sur le terrain. S'ils estiment que la qualité du travail n'est pas adéquate, les </w:t>
      </w:r>
      <w:r w:rsidR="00291E1A">
        <w:rPr>
          <w:rFonts w:ascii="Arial" w:hAnsi="Arial" w:cs="Arial"/>
          <w:sz w:val="22"/>
          <w:szCs w:val="22"/>
        </w:rPr>
        <w:t>interviews</w:t>
      </w:r>
      <w:r w:rsidRPr="00DF65FD">
        <w:rPr>
          <w:rFonts w:ascii="Arial" w:hAnsi="Arial" w:cs="Arial"/>
          <w:sz w:val="22"/>
          <w:szCs w:val="22"/>
        </w:rPr>
        <w:t xml:space="preserve"> doivent être interrompu</w:t>
      </w:r>
      <w:r w:rsidR="00291E1A">
        <w:rPr>
          <w:rFonts w:ascii="Arial" w:hAnsi="Arial" w:cs="Arial"/>
          <w:sz w:val="22"/>
          <w:szCs w:val="22"/>
        </w:rPr>
        <w:t>e</w:t>
      </w:r>
      <w:r w:rsidRPr="00DF65FD">
        <w:rPr>
          <w:rFonts w:ascii="Arial" w:hAnsi="Arial" w:cs="Arial"/>
          <w:sz w:val="22"/>
          <w:szCs w:val="22"/>
        </w:rPr>
        <w:t>s jusqu'à ce que les erreurs et les problèmes aient été entièrement résolus. Dans certains cas, il se peut qu'un enquêteur</w:t>
      </w:r>
      <w:r w:rsidR="006420A3">
        <w:rPr>
          <w:rFonts w:ascii="Arial" w:hAnsi="Arial" w:cs="Arial"/>
          <w:sz w:val="22"/>
          <w:szCs w:val="22"/>
        </w:rPr>
        <w:t>/enquêtrice</w:t>
      </w:r>
      <w:r w:rsidRPr="00DF65FD">
        <w:rPr>
          <w:rFonts w:ascii="Arial" w:hAnsi="Arial" w:cs="Arial"/>
          <w:sz w:val="22"/>
          <w:szCs w:val="22"/>
        </w:rPr>
        <w:t xml:space="preserve"> ne parvienne pas à s'améliorer et devra être remplacé en consultation avec le bureau central. Cela s'applique particulièrement dans le cas des enquêteurs</w:t>
      </w:r>
      <w:r w:rsidR="006420A3">
        <w:rPr>
          <w:rFonts w:ascii="Arial" w:hAnsi="Arial" w:cs="Arial"/>
          <w:sz w:val="22"/>
          <w:szCs w:val="22"/>
        </w:rPr>
        <w:t>/enquêtrices</w:t>
      </w:r>
      <w:r w:rsidRPr="00DF65FD">
        <w:rPr>
          <w:rFonts w:ascii="Arial" w:hAnsi="Arial" w:cs="Arial"/>
          <w:sz w:val="22"/>
          <w:szCs w:val="22"/>
        </w:rPr>
        <w:t xml:space="preserve"> qui ont été malhonnêtes dans l'enregistrement de l'âge des femmes et/ou des enfants, car cela peut avoir des effets importants sur la qualité des données</w:t>
      </w:r>
      <w:r>
        <w:rPr>
          <w:rStyle w:val="rynqvb"/>
          <w:rFonts w:ascii="Roboto" w:hAnsi="Roboto"/>
          <w:color w:val="3C4043"/>
          <w:sz w:val="27"/>
          <w:szCs w:val="27"/>
          <w:shd w:val="clear" w:color="auto" w:fill="F5F5F5"/>
        </w:rPr>
        <w:t>.</w:t>
      </w:r>
    </w:p>
    <w:p w14:paraId="63D7C9AF" w14:textId="77777777" w:rsidR="00CB2A32" w:rsidRPr="00DF65FD" w:rsidRDefault="00CB2A32" w:rsidP="008364CC">
      <w:pPr>
        <w:widowControl/>
        <w:tabs>
          <w:tab w:val="left" w:pos="720"/>
          <w:tab w:val="left" w:pos="1080"/>
        </w:tabs>
        <w:jc w:val="both"/>
        <w:rPr>
          <w:rFonts w:ascii="Arial" w:hAnsi="Arial" w:cs="Arial"/>
          <w:sz w:val="22"/>
          <w:szCs w:val="22"/>
          <w:lang w:val="fr-FR"/>
        </w:rPr>
      </w:pPr>
    </w:p>
    <w:p w14:paraId="686121ED" w14:textId="570FC5F1" w:rsidR="00CB2A32" w:rsidRPr="00596A36" w:rsidRDefault="00F16B6B" w:rsidP="008364CC">
      <w:pPr>
        <w:pStyle w:val="Heading2"/>
        <w:jc w:val="both"/>
        <w:rPr>
          <w:lang w:val="fr-FR"/>
        </w:rPr>
      </w:pPr>
      <w:bookmarkStart w:id="22" w:name="_Toc180566282"/>
      <w:r w:rsidRPr="00596A36">
        <w:rPr>
          <w:lang w:val="fr-FR"/>
        </w:rPr>
        <w:t>C.</w:t>
      </w:r>
      <w:r w:rsidRPr="00596A36">
        <w:rPr>
          <w:lang w:val="fr-FR"/>
        </w:rPr>
        <w:tab/>
      </w:r>
      <w:proofErr w:type="spellStart"/>
      <w:r w:rsidRPr="00596A36">
        <w:rPr>
          <w:lang w:val="fr-FR"/>
        </w:rPr>
        <w:t>R</w:t>
      </w:r>
      <w:r w:rsidR="00E925AE" w:rsidRPr="00596A36">
        <w:rPr>
          <w:lang w:val="fr-FR"/>
        </w:rPr>
        <w:t>éi</w:t>
      </w:r>
      <w:r w:rsidRPr="00596A36">
        <w:rPr>
          <w:lang w:val="fr-FR"/>
        </w:rPr>
        <w:t>nterviews</w:t>
      </w:r>
      <w:bookmarkEnd w:id="22"/>
      <w:proofErr w:type="spellEnd"/>
    </w:p>
    <w:p w14:paraId="715F7BC1" w14:textId="77777777" w:rsidR="00CB2A32" w:rsidRPr="00596A36" w:rsidRDefault="00CB2A32" w:rsidP="008364CC">
      <w:pPr>
        <w:widowControl/>
        <w:tabs>
          <w:tab w:val="left" w:pos="720"/>
          <w:tab w:val="left" w:pos="1080"/>
        </w:tabs>
        <w:jc w:val="both"/>
        <w:rPr>
          <w:rFonts w:ascii="Arial" w:hAnsi="Arial" w:cs="Arial"/>
          <w:sz w:val="22"/>
          <w:szCs w:val="22"/>
          <w:lang w:val="fr-FR"/>
        </w:rPr>
      </w:pPr>
    </w:p>
    <w:p w14:paraId="4D0A4281" w14:textId="483D51B3" w:rsidR="00027CFA" w:rsidRPr="00102F30" w:rsidRDefault="00027CFA" w:rsidP="008364CC">
      <w:pPr>
        <w:widowControl/>
        <w:tabs>
          <w:tab w:val="left" w:pos="720"/>
          <w:tab w:val="left" w:pos="1080"/>
        </w:tabs>
        <w:jc w:val="both"/>
        <w:rPr>
          <w:rFonts w:ascii="Arial" w:hAnsi="Arial" w:cs="Arial"/>
          <w:sz w:val="22"/>
          <w:szCs w:val="22"/>
          <w:lang w:val="fr-FR"/>
        </w:rPr>
      </w:pPr>
      <w:r w:rsidRPr="00102AF4">
        <w:rPr>
          <w:rFonts w:ascii="Arial" w:hAnsi="Arial" w:cs="Arial"/>
          <w:sz w:val="22"/>
          <w:szCs w:val="22"/>
        </w:rPr>
        <w:t>[</w:t>
      </w:r>
      <w:r w:rsidR="0073220C" w:rsidRPr="00102AF4">
        <w:rPr>
          <w:rFonts w:ascii="Arial" w:hAnsi="Arial" w:cs="Arial"/>
          <w:sz w:val="22"/>
          <w:szCs w:val="22"/>
        </w:rPr>
        <w:t>Note :</w:t>
      </w:r>
      <w:r w:rsidRPr="00102AF4">
        <w:rPr>
          <w:rFonts w:ascii="Arial" w:hAnsi="Arial" w:cs="Arial"/>
          <w:sz w:val="22"/>
          <w:szCs w:val="22"/>
        </w:rPr>
        <w:t xml:space="preserve"> </w:t>
      </w:r>
      <w:r w:rsidR="00102F30" w:rsidRPr="00102AF4">
        <w:rPr>
          <w:rFonts w:ascii="Arial" w:hAnsi="Arial" w:cs="Arial"/>
          <w:sz w:val="22"/>
          <w:szCs w:val="22"/>
        </w:rPr>
        <w:t xml:space="preserve">Supprimez cette section si le XDHS n’inclut pas les </w:t>
      </w:r>
      <w:proofErr w:type="spellStart"/>
      <w:r w:rsidR="00102F30" w:rsidRPr="00102AF4">
        <w:rPr>
          <w:rFonts w:ascii="Arial" w:hAnsi="Arial" w:cs="Arial"/>
          <w:sz w:val="22"/>
          <w:szCs w:val="22"/>
        </w:rPr>
        <w:t>ré</w:t>
      </w:r>
      <w:r w:rsidR="008B5AC8">
        <w:rPr>
          <w:rFonts w:ascii="Arial" w:hAnsi="Arial" w:cs="Arial"/>
          <w:sz w:val="22"/>
          <w:szCs w:val="22"/>
        </w:rPr>
        <w:t>interviews</w:t>
      </w:r>
      <w:proofErr w:type="spellEnd"/>
      <w:r w:rsidR="00102F30" w:rsidRPr="00102AF4">
        <w:rPr>
          <w:rFonts w:ascii="Arial" w:hAnsi="Arial" w:cs="Arial"/>
          <w:sz w:val="22"/>
          <w:szCs w:val="22"/>
        </w:rPr>
        <w:t xml:space="preserve">. Si les </w:t>
      </w:r>
      <w:proofErr w:type="spellStart"/>
      <w:r w:rsidR="00E925AE" w:rsidRPr="00102AF4">
        <w:rPr>
          <w:rFonts w:ascii="Arial" w:hAnsi="Arial" w:cs="Arial"/>
          <w:sz w:val="22"/>
          <w:szCs w:val="22"/>
        </w:rPr>
        <w:t>ré</w:t>
      </w:r>
      <w:r w:rsidR="00E925AE">
        <w:rPr>
          <w:rFonts w:ascii="Arial" w:hAnsi="Arial" w:cs="Arial"/>
          <w:sz w:val="22"/>
          <w:szCs w:val="22"/>
        </w:rPr>
        <w:t>interviews</w:t>
      </w:r>
      <w:proofErr w:type="spellEnd"/>
      <w:r w:rsidR="00E925AE">
        <w:rPr>
          <w:rFonts w:ascii="Arial" w:hAnsi="Arial" w:cs="Arial"/>
          <w:sz w:val="22"/>
          <w:szCs w:val="22"/>
        </w:rPr>
        <w:t xml:space="preserve"> </w:t>
      </w:r>
      <w:r w:rsidR="00102F30" w:rsidRPr="00102AF4">
        <w:rPr>
          <w:rFonts w:ascii="Arial" w:hAnsi="Arial" w:cs="Arial"/>
          <w:sz w:val="22"/>
          <w:szCs w:val="22"/>
        </w:rPr>
        <w:t xml:space="preserve">font partie du protocole XDHS, adaptez cette section pour qu'elle corresponde à la méthodologie prévue. Au moment d’écrire ces lignes, il n’existe pas de protocole standard de </w:t>
      </w:r>
      <w:proofErr w:type="spellStart"/>
      <w:r w:rsidR="00E925AE" w:rsidRPr="00102AF4">
        <w:rPr>
          <w:rFonts w:ascii="Arial" w:hAnsi="Arial" w:cs="Arial"/>
          <w:sz w:val="22"/>
          <w:szCs w:val="22"/>
        </w:rPr>
        <w:t>ré</w:t>
      </w:r>
      <w:r w:rsidR="00E925AE">
        <w:rPr>
          <w:rFonts w:ascii="Arial" w:hAnsi="Arial" w:cs="Arial"/>
          <w:sz w:val="22"/>
          <w:szCs w:val="22"/>
        </w:rPr>
        <w:t>interviews</w:t>
      </w:r>
      <w:proofErr w:type="spellEnd"/>
      <w:r w:rsidR="00C041FD" w:rsidRPr="00102F30">
        <w:rPr>
          <w:rFonts w:ascii="Arial" w:hAnsi="Arial" w:cs="Arial"/>
          <w:sz w:val="22"/>
          <w:szCs w:val="22"/>
          <w:lang w:val="fr-FR"/>
        </w:rPr>
        <w:t>]</w:t>
      </w:r>
    </w:p>
    <w:p w14:paraId="08EA84C9" w14:textId="77777777" w:rsidR="00027CFA" w:rsidRPr="00102F30" w:rsidRDefault="00027CFA" w:rsidP="008364CC">
      <w:pPr>
        <w:widowControl/>
        <w:tabs>
          <w:tab w:val="left" w:pos="720"/>
          <w:tab w:val="left" w:pos="1080"/>
        </w:tabs>
        <w:jc w:val="both"/>
        <w:rPr>
          <w:rFonts w:ascii="Arial" w:hAnsi="Arial" w:cs="Arial"/>
          <w:sz w:val="22"/>
          <w:szCs w:val="22"/>
          <w:lang w:val="fr-FR"/>
        </w:rPr>
      </w:pPr>
    </w:p>
    <w:p w14:paraId="4C852660" w14:textId="1623A2A5" w:rsidR="00DA6FCE" w:rsidRPr="0073220C" w:rsidRDefault="0073220C" w:rsidP="008364CC">
      <w:pPr>
        <w:jc w:val="both"/>
        <w:rPr>
          <w:rFonts w:ascii="Arial" w:hAnsi="Arial" w:cs="Arial"/>
          <w:sz w:val="22"/>
          <w:szCs w:val="22"/>
        </w:rPr>
      </w:pPr>
      <w:r w:rsidRPr="0073220C">
        <w:rPr>
          <w:rFonts w:ascii="Arial" w:hAnsi="Arial" w:cs="Arial"/>
          <w:sz w:val="22"/>
          <w:szCs w:val="22"/>
        </w:rPr>
        <w:t xml:space="preserve">Comme mentionné, une fonction essentielle du </w:t>
      </w:r>
      <w:r>
        <w:rPr>
          <w:rFonts w:ascii="Arial" w:hAnsi="Arial" w:cs="Arial"/>
          <w:sz w:val="22"/>
          <w:szCs w:val="22"/>
        </w:rPr>
        <w:t>chef d’équipe</w:t>
      </w:r>
      <w:r w:rsidRPr="0073220C">
        <w:rPr>
          <w:rFonts w:ascii="Arial" w:hAnsi="Arial" w:cs="Arial"/>
          <w:sz w:val="22"/>
          <w:szCs w:val="22"/>
        </w:rPr>
        <w:t xml:space="preserve"> est de garantir que les informations recueillies par les enquêteurs</w:t>
      </w:r>
      <w:r>
        <w:rPr>
          <w:rFonts w:ascii="Arial" w:hAnsi="Arial" w:cs="Arial"/>
          <w:sz w:val="22"/>
          <w:szCs w:val="22"/>
        </w:rPr>
        <w:t>/enquêtrices</w:t>
      </w:r>
      <w:r w:rsidRPr="0073220C">
        <w:rPr>
          <w:rFonts w:ascii="Arial" w:hAnsi="Arial" w:cs="Arial"/>
          <w:sz w:val="22"/>
          <w:szCs w:val="22"/>
        </w:rPr>
        <w:t xml:space="preserve"> sont exactes et de la plus haute qualité possible. Une méthode efficace pour vérifier la qualité des données consiste à vérifier systématiquement les informations sur des ménages spécifiques. Cela se fait en menant une brève </w:t>
      </w:r>
      <w:proofErr w:type="spellStart"/>
      <w:r w:rsidR="003D2A04" w:rsidRPr="0073220C">
        <w:rPr>
          <w:rFonts w:ascii="Arial" w:hAnsi="Arial" w:cs="Arial"/>
          <w:sz w:val="22"/>
          <w:szCs w:val="22"/>
        </w:rPr>
        <w:t>reinterview</w:t>
      </w:r>
      <w:proofErr w:type="spellEnd"/>
      <w:r w:rsidRPr="0073220C">
        <w:rPr>
          <w:rFonts w:ascii="Arial" w:hAnsi="Arial" w:cs="Arial"/>
          <w:sz w:val="22"/>
          <w:szCs w:val="22"/>
        </w:rPr>
        <w:t xml:space="preserve"> dans certains ménages et en vérifiant les résultats avec ce qui a été collecté par l'enquêteur</w:t>
      </w:r>
      <w:r w:rsidR="003D2A04">
        <w:rPr>
          <w:rFonts w:ascii="Arial" w:hAnsi="Arial" w:cs="Arial"/>
          <w:sz w:val="22"/>
          <w:szCs w:val="22"/>
        </w:rPr>
        <w:t>/enquêtrice</w:t>
      </w:r>
      <w:r w:rsidRPr="0073220C">
        <w:rPr>
          <w:rFonts w:ascii="Arial" w:hAnsi="Arial" w:cs="Arial"/>
          <w:sz w:val="22"/>
          <w:szCs w:val="22"/>
        </w:rPr>
        <w:t xml:space="preserve">. Comme pour l'entretien initial, la </w:t>
      </w:r>
      <w:proofErr w:type="spellStart"/>
      <w:r w:rsidR="003D2A04" w:rsidRPr="0073220C">
        <w:rPr>
          <w:rFonts w:ascii="Arial" w:hAnsi="Arial" w:cs="Arial"/>
          <w:sz w:val="22"/>
          <w:szCs w:val="22"/>
        </w:rPr>
        <w:t>re</w:t>
      </w:r>
      <w:r w:rsidR="003D2A04">
        <w:rPr>
          <w:rFonts w:ascii="Arial" w:hAnsi="Arial" w:cs="Arial"/>
          <w:sz w:val="22"/>
          <w:szCs w:val="22"/>
        </w:rPr>
        <w:t>interview</w:t>
      </w:r>
      <w:proofErr w:type="spellEnd"/>
      <w:r w:rsidRPr="0073220C">
        <w:rPr>
          <w:rFonts w:ascii="Arial" w:hAnsi="Arial" w:cs="Arial"/>
          <w:sz w:val="22"/>
          <w:szCs w:val="22"/>
        </w:rPr>
        <w:t xml:space="preserve"> est réalisé</w:t>
      </w:r>
      <w:r w:rsidR="003D2A04">
        <w:rPr>
          <w:rFonts w:ascii="Arial" w:hAnsi="Arial" w:cs="Arial"/>
          <w:sz w:val="22"/>
          <w:szCs w:val="22"/>
        </w:rPr>
        <w:t>e</w:t>
      </w:r>
      <w:r w:rsidRPr="0073220C">
        <w:rPr>
          <w:rFonts w:ascii="Arial" w:hAnsi="Arial" w:cs="Arial"/>
          <w:sz w:val="22"/>
          <w:szCs w:val="22"/>
        </w:rPr>
        <w:t xml:space="preserve"> sur CAPI</w:t>
      </w:r>
      <w:r w:rsidR="00EC313A" w:rsidRPr="0073220C">
        <w:rPr>
          <w:rFonts w:ascii="Arial" w:hAnsi="Arial" w:cs="Arial"/>
          <w:sz w:val="22"/>
          <w:szCs w:val="22"/>
        </w:rPr>
        <w:t>.</w:t>
      </w:r>
    </w:p>
    <w:p w14:paraId="3CA767F8" w14:textId="77777777" w:rsidR="00DA6FCE" w:rsidRPr="0073220C" w:rsidRDefault="00DA6FCE" w:rsidP="008364CC">
      <w:pPr>
        <w:widowControl/>
        <w:tabs>
          <w:tab w:val="left" w:pos="720"/>
          <w:tab w:val="left" w:pos="1080"/>
        </w:tabs>
        <w:jc w:val="both"/>
        <w:rPr>
          <w:rFonts w:ascii="Arial" w:hAnsi="Arial" w:cs="Arial"/>
          <w:sz w:val="22"/>
          <w:szCs w:val="22"/>
          <w:lang w:val="fr-FR"/>
        </w:rPr>
      </w:pPr>
    </w:p>
    <w:p w14:paraId="771B8236" w14:textId="7EAA9E86" w:rsidR="00CB2A32" w:rsidRPr="003004C1" w:rsidRDefault="003004C1" w:rsidP="008364CC">
      <w:pPr>
        <w:widowControl/>
        <w:tabs>
          <w:tab w:val="left" w:pos="720"/>
          <w:tab w:val="left" w:pos="1080"/>
        </w:tabs>
        <w:jc w:val="both"/>
        <w:rPr>
          <w:rFonts w:ascii="Arial" w:hAnsi="Arial" w:cs="Arial"/>
          <w:sz w:val="22"/>
          <w:szCs w:val="22"/>
          <w:lang w:val="fr-FR"/>
        </w:rPr>
      </w:pPr>
      <w:r w:rsidRPr="009E6A34">
        <w:rPr>
          <w:rFonts w:ascii="Arial" w:hAnsi="Arial" w:cs="Arial"/>
          <w:sz w:val="22"/>
          <w:szCs w:val="22"/>
        </w:rPr>
        <w:t>Les réentretiens contribuent à réduire trois types de problèmes qui affectent l'exactitude des données de l'enquête</w:t>
      </w:r>
      <w:r>
        <w:rPr>
          <w:rFonts w:ascii="Roboto" w:hAnsi="Roboto"/>
          <w:color w:val="3C4043"/>
          <w:sz w:val="27"/>
          <w:szCs w:val="27"/>
          <w:shd w:val="clear" w:color="auto" w:fill="F5F5F5"/>
        </w:rPr>
        <w:t> </w:t>
      </w:r>
      <w:r w:rsidR="00DA6FCE" w:rsidRPr="003004C1">
        <w:rPr>
          <w:rFonts w:ascii="Arial" w:hAnsi="Arial" w:cs="Arial"/>
          <w:sz w:val="22"/>
          <w:szCs w:val="22"/>
          <w:lang w:val="fr-FR"/>
        </w:rPr>
        <w:t>:</w:t>
      </w:r>
    </w:p>
    <w:p w14:paraId="755F4F6B" w14:textId="77777777" w:rsidR="00CB2A32" w:rsidRPr="003004C1" w:rsidRDefault="00CB2A32" w:rsidP="008364CC">
      <w:pPr>
        <w:widowControl/>
        <w:tabs>
          <w:tab w:val="left" w:pos="720"/>
          <w:tab w:val="left" w:pos="1080"/>
        </w:tabs>
        <w:jc w:val="both"/>
        <w:rPr>
          <w:rFonts w:ascii="Arial" w:hAnsi="Arial" w:cs="Arial"/>
          <w:sz w:val="22"/>
          <w:szCs w:val="22"/>
          <w:lang w:val="fr-FR"/>
        </w:rPr>
      </w:pPr>
    </w:p>
    <w:p w14:paraId="6476BB2C" w14:textId="4AA7D3CE" w:rsidR="00CB2A32" w:rsidRPr="002E4A99" w:rsidRDefault="00665AD6" w:rsidP="008364CC">
      <w:pPr>
        <w:widowControl/>
        <w:tabs>
          <w:tab w:val="left" w:pos="720"/>
          <w:tab w:val="left" w:pos="1080"/>
        </w:tabs>
        <w:jc w:val="both"/>
        <w:rPr>
          <w:rFonts w:ascii="Arial" w:hAnsi="Arial" w:cs="Arial"/>
          <w:sz w:val="22"/>
          <w:szCs w:val="22"/>
          <w:lang w:val="fr-FR"/>
        </w:rPr>
      </w:pPr>
      <w:r w:rsidRPr="00A9410A">
        <w:rPr>
          <w:rFonts w:ascii="Arial" w:hAnsi="Arial" w:cs="Arial"/>
          <w:sz w:val="22"/>
          <w:szCs w:val="22"/>
          <w:lang w:val="fr-FR"/>
        </w:rPr>
        <w:t xml:space="preserve">1. </w:t>
      </w:r>
      <w:r w:rsidR="0009337C" w:rsidRPr="002E4A99">
        <w:rPr>
          <w:rFonts w:ascii="Arial" w:hAnsi="Arial" w:cs="Arial"/>
          <w:b/>
          <w:bCs/>
          <w:sz w:val="22"/>
          <w:szCs w:val="22"/>
          <w:lang w:val="fr-FR"/>
        </w:rPr>
        <w:t>Le mauvais</w:t>
      </w:r>
      <w:r w:rsidR="00A9410A" w:rsidRPr="002E4A99">
        <w:rPr>
          <w:rFonts w:ascii="Arial" w:hAnsi="Arial" w:cs="Arial"/>
          <w:b/>
          <w:bCs/>
          <w:sz w:val="22"/>
          <w:szCs w:val="22"/>
          <w:lang w:val="fr-FR"/>
        </w:rPr>
        <w:t xml:space="preserve"> ménage a </w:t>
      </w:r>
      <w:r w:rsidR="00F720F7" w:rsidRPr="002E4A99">
        <w:rPr>
          <w:rFonts w:ascii="Arial" w:hAnsi="Arial" w:cs="Arial"/>
          <w:b/>
          <w:bCs/>
          <w:sz w:val="22"/>
          <w:szCs w:val="22"/>
          <w:lang w:val="fr-FR"/>
        </w:rPr>
        <w:t>été interviewé</w:t>
      </w:r>
      <w:r w:rsidR="0009337C" w:rsidRPr="002E4A99">
        <w:rPr>
          <w:rFonts w:ascii="Arial" w:hAnsi="Arial" w:cs="Arial"/>
          <w:b/>
          <w:bCs/>
          <w:sz w:val="22"/>
          <w:szCs w:val="22"/>
          <w:lang w:val="fr-FR"/>
        </w:rPr>
        <w:t xml:space="preserve"> </w:t>
      </w:r>
      <w:r w:rsidRPr="002E4A99">
        <w:rPr>
          <w:rFonts w:ascii="Arial" w:hAnsi="Arial" w:cs="Arial"/>
          <w:b/>
          <w:bCs/>
          <w:sz w:val="22"/>
          <w:szCs w:val="22"/>
          <w:lang w:val="fr-FR"/>
        </w:rPr>
        <w:t>:</w:t>
      </w:r>
      <w:r w:rsidRPr="00FC0B7E">
        <w:rPr>
          <w:rFonts w:ascii="Arial" w:hAnsi="Arial" w:cs="Arial"/>
          <w:sz w:val="22"/>
          <w:szCs w:val="22"/>
        </w:rPr>
        <w:t xml:space="preserve"> </w:t>
      </w:r>
      <w:r w:rsidR="00A9410A" w:rsidRPr="00FC0B7E">
        <w:rPr>
          <w:rFonts w:ascii="Arial" w:hAnsi="Arial" w:cs="Arial"/>
          <w:sz w:val="22"/>
          <w:szCs w:val="22"/>
        </w:rPr>
        <w:t xml:space="preserve">Ce n’est pas le bon ménage qui a été </w:t>
      </w:r>
      <w:r w:rsidR="00CB726B" w:rsidRPr="00FC0B7E">
        <w:rPr>
          <w:rFonts w:ascii="Arial" w:hAnsi="Arial" w:cs="Arial"/>
          <w:sz w:val="22"/>
          <w:szCs w:val="22"/>
        </w:rPr>
        <w:t>interviewé</w:t>
      </w:r>
      <w:r w:rsidR="00A9410A" w:rsidRPr="00FC0B7E">
        <w:rPr>
          <w:rFonts w:ascii="Arial" w:hAnsi="Arial" w:cs="Arial"/>
          <w:sz w:val="22"/>
          <w:szCs w:val="22"/>
        </w:rPr>
        <w:t xml:space="preserve"> : les </w:t>
      </w:r>
      <w:proofErr w:type="spellStart"/>
      <w:r w:rsidR="00A9410A" w:rsidRPr="00FC0B7E">
        <w:rPr>
          <w:rFonts w:ascii="Arial" w:hAnsi="Arial" w:cs="Arial"/>
          <w:sz w:val="22"/>
          <w:szCs w:val="22"/>
        </w:rPr>
        <w:t>ré</w:t>
      </w:r>
      <w:r w:rsidR="009543A7" w:rsidRPr="00FC0B7E">
        <w:rPr>
          <w:rFonts w:ascii="Arial" w:hAnsi="Arial" w:cs="Arial"/>
          <w:sz w:val="22"/>
          <w:szCs w:val="22"/>
        </w:rPr>
        <w:t>interviews</w:t>
      </w:r>
      <w:proofErr w:type="spellEnd"/>
      <w:r w:rsidR="00A9410A" w:rsidRPr="00FC0B7E">
        <w:rPr>
          <w:rFonts w:ascii="Arial" w:hAnsi="Arial" w:cs="Arial"/>
          <w:sz w:val="22"/>
          <w:szCs w:val="22"/>
        </w:rPr>
        <w:t xml:space="preserve"> sont utilisés pour vérifier que l’enquêteur</w:t>
      </w:r>
      <w:r w:rsidR="009543A7" w:rsidRPr="00FC0B7E">
        <w:rPr>
          <w:rFonts w:ascii="Arial" w:hAnsi="Arial" w:cs="Arial"/>
          <w:sz w:val="22"/>
          <w:szCs w:val="22"/>
        </w:rPr>
        <w:t>/enquêtrice</w:t>
      </w:r>
      <w:r w:rsidR="00A9410A" w:rsidRPr="00FC0B7E">
        <w:rPr>
          <w:rFonts w:ascii="Arial" w:hAnsi="Arial" w:cs="Arial"/>
          <w:sz w:val="22"/>
          <w:szCs w:val="22"/>
        </w:rPr>
        <w:t xml:space="preserve"> a réellement </w:t>
      </w:r>
      <w:r w:rsidR="009543A7" w:rsidRPr="00FC0B7E">
        <w:rPr>
          <w:rFonts w:ascii="Arial" w:hAnsi="Arial" w:cs="Arial"/>
          <w:sz w:val="22"/>
          <w:szCs w:val="22"/>
        </w:rPr>
        <w:t>enquêté</w:t>
      </w:r>
      <w:r w:rsidR="00A9410A" w:rsidRPr="00FC0B7E">
        <w:rPr>
          <w:rFonts w:ascii="Arial" w:hAnsi="Arial" w:cs="Arial"/>
          <w:sz w:val="22"/>
          <w:szCs w:val="22"/>
        </w:rPr>
        <w:t xml:space="preserve"> le ménage sélectionné. Parfois, les enquêteurs</w:t>
      </w:r>
      <w:r w:rsidR="00CB726B" w:rsidRPr="00FC0B7E">
        <w:rPr>
          <w:rFonts w:ascii="Arial" w:hAnsi="Arial" w:cs="Arial"/>
          <w:sz w:val="22"/>
          <w:szCs w:val="22"/>
        </w:rPr>
        <w:t>/enquêtrices</w:t>
      </w:r>
      <w:r w:rsidR="00A9410A" w:rsidRPr="00FC0B7E">
        <w:rPr>
          <w:rFonts w:ascii="Arial" w:hAnsi="Arial" w:cs="Arial"/>
          <w:sz w:val="22"/>
          <w:szCs w:val="22"/>
        </w:rPr>
        <w:t xml:space="preserve"> localisent par inadvertance le mauvais ménage ou </w:t>
      </w:r>
      <w:r w:rsidR="004D16AD" w:rsidRPr="00FC0B7E">
        <w:rPr>
          <w:rFonts w:ascii="Arial" w:hAnsi="Arial" w:cs="Arial"/>
          <w:sz w:val="22"/>
          <w:szCs w:val="22"/>
        </w:rPr>
        <w:t>inter</w:t>
      </w:r>
      <w:r w:rsidR="00703D0B" w:rsidRPr="00FC0B7E">
        <w:rPr>
          <w:rFonts w:ascii="Arial" w:hAnsi="Arial" w:cs="Arial"/>
          <w:sz w:val="22"/>
          <w:szCs w:val="22"/>
        </w:rPr>
        <w:t>viewent</w:t>
      </w:r>
      <w:r w:rsidR="00A9410A" w:rsidRPr="00FC0B7E">
        <w:rPr>
          <w:rFonts w:ascii="Arial" w:hAnsi="Arial" w:cs="Arial"/>
          <w:sz w:val="22"/>
          <w:szCs w:val="22"/>
        </w:rPr>
        <w:t xml:space="preserve"> délibérément un ménage plus petit ou un ménage dans lequel quelqu'un réside au moment où ils se trouvent dans cette zone, ce qui leur permet de terminer plus rapidement leur travail. Il arrive parfois qu’un enquêteur n’</w:t>
      </w:r>
      <w:proofErr w:type="spellStart"/>
      <w:r w:rsidR="009E2668" w:rsidRPr="00FC0B7E">
        <w:rPr>
          <w:rFonts w:ascii="Arial" w:hAnsi="Arial" w:cs="Arial"/>
          <w:sz w:val="22"/>
          <w:szCs w:val="22"/>
        </w:rPr>
        <w:t>ínterview</w:t>
      </w:r>
      <w:proofErr w:type="spellEnd"/>
      <w:r w:rsidR="00A9410A" w:rsidRPr="00FC0B7E">
        <w:rPr>
          <w:rFonts w:ascii="Arial" w:hAnsi="Arial" w:cs="Arial"/>
          <w:sz w:val="22"/>
          <w:szCs w:val="22"/>
        </w:rPr>
        <w:t xml:space="preserve"> aucun ménage et remplisse simplement un questionnaire lui-même. Les </w:t>
      </w:r>
      <w:proofErr w:type="spellStart"/>
      <w:r w:rsidR="00A9410A" w:rsidRPr="00FC0B7E">
        <w:rPr>
          <w:rFonts w:ascii="Arial" w:hAnsi="Arial" w:cs="Arial"/>
          <w:sz w:val="22"/>
          <w:szCs w:val="22"/>
        </w:rPr>
        <w:t>ré</w:t>
      </w:r>
      <w:r w:rsidR="009E2668" w:rsidRPr="00FC0B7E">
        <w:rPr>
          <w:rFonts w:ascii="Arial" w:hAnsi="Arial" w:cs="Arial"/>
          <w:sz w:val="22"/>
          <w:szCs w:val="22"/>
        </w:rPr>
        <w:t>interviews</w:t>
      </w:r>
      <w:proofErr w:type="spellEnd"/>
      <w:r w:rsidR="009E2668" w:rsidRPr="00FC0B7E">
        <w:rPr>
          <w:rFonts w:ascii="Arial" w:hAnsi="Arial" w:cs="Arial"/>
          <w:sz w:val="22"/>
          <w:szCs w:val="22"/>
        </w:rPr>
        <w:t xml:space="preserve"> </w:t>
      </w:r>
      <w:r w:rsidR="00A9410A" w:rsidRPr="00FC0B7E">
        <w:rPr>
          <w:rFonts w:ascii="Arial" w:hAnsi="Arial" w:cs="Arial"/>
          <w:sz w:val="22"/>
          <w:szCs w:val="22"/>
        </w:rPr>
        <w:t>peuvent détecter ces problèmes</w:t>
      </w:r>
      <w:r w:rsidR="00CB2A32" w:rsidRPr="00FC0B7E">
        <w:rPr>
          <w:rFonts w:ascii="Arial" w:hAnsi="Arial" w:cs="Arial"/>
          <w:sz w:val="22"/>
          <w:szCs w:val="22"/>
        </w:rPr>
        <w:t>.</w:t>
      </w:r>
    </w:p>
    <w:p w14:paraId="39F77834" w14:textId="77777777" w:rsidR="00CB2A32" w:rsidRPr="002E4A99" w:rsidRDefault="00CB2A32" w:rsidP="008364CC">
      <w:pPr>
        <w:widowControl/>
        <w:tabs>
          <w:tab w:val="left" w:pos="720"/>
          <w:tab w:val="left" w:pos="1080"/>
        </w:tabs>
        <w:jc w:val="both"/>
        <w:rPr>
          <w:rFonts w:ascii="Arial" w:hAnsi="Arial" w:cs="Arial"/>
          <w:sz w:val="22"/>
          <w:szCs w:val="22"/>
          <w:lang w:val="fr-FR"/>
        </w:rPr>
      </w:pPr>
    </w:p>
    <w:p w14:paraId="3DC9676E" w14:textId="420046B1" w:rsidR="00CB2A32" w:rsidRPr="00A864FF" w:rsidRDefault="004C507C" w:rsidP="008364CC">
      <w:pPr>
        <w:widowControl/>
        <w:tabs>
          <w:tab w:val="left" w:pos="720"/>
          <w:tab w:val="left" w:pos="1080"/>
        </w:tabs>
        <w:jc w:val="both"/>
        <w:rPr>
          <w:rFonts w:ascii="Arial" w:hAnsi="Arial" w:cs="Arial"/>
          <w:sz w:val="22"/>
          <w:szCs w:val="22"/>
          <w:lang w:val="fr-FR"/>
        </w:rPr>
      </w:pPr>
      <w:r w:rsidRPr="00A864FF">
        <w:rPr>
          <w:rFonts w:ascii="Arial" w:hAnsi="Arial" w:cs="Arial"/>
          <w:sz w:val="22"/>
          <w:szCs w:val="22"/>
          <w:lang w:val="fr-FR"/>
        </w:rPr>
        <w:t xml:space="preserve">2. </w:t>
      </w:r>
      <w:r w:rsidR="00A864FF" w:rsidRPr="00A864FF">
        <w:rPr>
          <w:rFonts w:ascii="Arial" w:hAnsi="Arial" w:cs="Arial"/>
          <w:b/>
          <w:bCs/>
          <w:sz w:val="22"/>
          <w:szCs w:val="22"/>
        </w:rPr>
        <w:t>La liste des membres du ménage (résidents et visiteurs) est incomplète ou inexacte</w:t>
      </w:r>
      <w:r w:rsidR="00C27898">
        <w:rPr>
          <w:rFonts w:ascii="Arial" w:hAnsi="Arial" w:cs="Arial"/>
          <w:b/>
          <w:bCs/>
          <w:sz w:val="22"/>
          <w:szCs w:val="22"/>
        </w:rPr>
        <w:t xml:space="preserve"> : </w:t>
      </w:r>
      <w:r w:rsidR="00A864FF" w:rsidRPr="00A864FF">
        <w:rPr>
          <w:rFonts w:ascii="Arial" w:hAnsi="Arial" w:cs="Arial"/>
          <w:sz w:val="22"/>
          <w:szCs w:val="22"/>
        </w:rPr>
        <w:t xml:space="preserve">Parfois, les enquêteurs peuvent omettre les femmes ou les hommes éligibles du calendrier du ménage, surtout s'il s'agit de visiteurs dans le ménage. Un autre problème qui se pose est que les enquêteurs peuvent enregistrer de manière inexacte l’âge d’une personne. Cela </w:t>
      </w:r>
      <w:r w:rsidR="001872C5">
        <w:rPr>
          <w:rFonts w:ascii="Arial" w:hAnsi="Arial" w:cs="Arial"/>
          <w:sz w:val="22"/>
          <w:szCs w:val="22"/>
        </w:rPr>
        <w:t xml:space="preserve">peut </w:t>
      </w:r>
      <w:r w:rsidR="00ED7FBF">
        <w:rPr>
          <w:rFonts w:ascii="Arial" w:hAnsi="Arial" w:cs="Arial"/>
          <w:sz w:val="22"/>
          <w:szCs w:val="22"/>
        </w:rPr>
        <w:lastRenderedPageBreak/>
        <w:t xml:space="preserve">arriver si </w:t>
      </w:r>
      <w:r w:rsidR="00A864FF" w:rsidRPr="00A864FF">
        <w:rPr>
          <w:rFonts w:ascii="Arial" w:hAnsi="Arial" w:cs="Arial"/>
          <w:sz w:val="22"/>
          <w:szCs w:val="22"/>
        </w:rPr>
        <w:t xml:space="preserve">l’on n’a pas vérifié lorsque les âges déclarés sont arrondis, ou </w:t>
      </w:r>
      <w:r w:rsidR="00ED7FBF">
        <w:rPr>
          <w:rFonts w:ascii="Arial" w:hAnsi="Arial" w:cs="Arial"/>
          <w:sz w:val="22"/>
          <w:szCs w:val="22"/>
        </w:rPr>
        <w:t xml:space="preserve">si on </w:t>
      </w:r>
      <w:r w:rsidR="007E3B0B">
        <w:rPr>
          <w:rFonts w:ascii="Arial" w:hAnsi="Arial" w:cs="Arial"/>
          <w:sz w:val="22"/>
          <w:szCs w:val="22"/>
        </w:rPr>
        <w:t xml:space="preserve">a soustrait </w:t>
      </w:r>
      <w:proofErr w:type="gramStart"/>
      <w:r w:rsidR="007E3B0B">
        <w:rPr>
          <w:rFonts w:ascii="Arial" w:hAnsi="Arial" w:cs="Arial"/>
          <w:sz w:val="22"/>
          <w:szCs w:val="22"/>
        </w:rPr>
        <w:t>ou</w:t>
      </w:r>
      <w:proofErr w:type="gramEnd"/>
      <w:r w:rsidR="007E3B0B">
        <w:rPr>
          <w:rFonts w:ascii="Arial" w:hAnsi="Arial" w:cs="Arial"/>
          <w:sz w:val="22"/>
          <w:szCs w:val="22"/>
        </w:rPr>
        <w:t xml:space="preserve"> ajouter délibérément des </w:t>
      </w:r>
      <w:r w:rsidR="00A864FF" w:rsidRPr="00A864FF">
        <w:rPr>
          <w:rFonts w:ascii="Arial" w:hAnsi="Arial" w:cs="Arial"/>
          <w:sz w:val="22"/>
          <w:szCs w:val="22"/>
        </w:rPr>
        <w:t xml:space="preserve">années à l’âge d’un individu pour le placer en dehors de la tranche d’âge d’éligibilité à l’entretien individuel. Par exemple, </w:t>
      </w:r>
      <w:r w:rsidR="00B03ED3">
        <w:rPr>
          <w:rFonts w:ascii="Arial" w:hAnsi="Arial" w:cs="Arial"/>
          <w:sz w:val="22"/>
          <w:szCs w:val="22"/>
        </w:rPr>
        <w:t xml:space="preserve">on peut arrondir l’âge d’une femme de </w:t>
      </w:r>
      <w:r w:rsidR="00A864FF" w:rsidRPr="00A864FF">
        <w:rPr>
          <w:rFonts w:ascii="Arial" w:hAnsi="Arial" w:cs="Arial"/>
          <w:sz w:val="22"/>
          <w:szCs w:val="22"/>
        </w:rPr>
        <w:t xml:space="preserve">48 ans à 50 ans, ce qui la place en dehors de la tranche d'âge des 15 à 49 ans. De même, une jeune femme âgée de 15 ou 16 ans peut être enregistrée comme ayant 14 ans, </w:t>
      </w:r>
      <w:r w:rsidR="009D019B">
        <w:rPr>
          <w:rFonts w:ascii="Arial" w:hAnsi="Arial" w:cs="Arial"/>
          <w:sz w:val="22"/>
          <w:szCs w:val="22"/>
        </w:rPr>
        <w:t xml:space="preserve">et donc trop jeune </w:t>
      </w:r>
      <w:r w:rsidR="00A864FF" w:rsidRPr="00A864FF">
        <w:rPr>
          <w:rFonts w:ascii="Arial" w:hAnsi="Arial" w:cs="Arial"/>
          <w:sz w:val="22"/>
          <w:szCs w:val="22"/>
        </w:rPr>
        <w:t>pour un entretien individuel. De cette manière, ils réduisent leur charge de travail. Si cela se produit fréquemment, cela peut avoir un impact considérable sur la qualité des données</w:t>
      </w:r>
      <w:r w:rsidR="00A864FF">
        <w:rPr>
          <w:rStyle w:val="rynqvb"/>
          <w:rFonts w:ascii="Roboto" w:hAnsi="Roboto"/>
          <w:color w:val="3C4043"/>
          <w:sz w:val="27"/>
          <w:szCs w:val="27"/>
          <w:shd w:val="clear" w:color="auto" w:fill="F5F5F5"/>
        </w:rPr>
        <w:t>.</w:t>
      </w:r>
    </w:p>
    <w:p w14:paraId="253EAB6A" w14:textId="77777777" w:rsidR="00A864FF" w:rsidRPr="00596A36" w:rsidRDefault="00A864FF" w:rsidP="008364CC">
      <w:pPr>
        <w:widowControl/>
        <w:tabs>
          <w:tab w:val="left" w:pos="720"/>
          <w:tab w:val="left" w:pos="1080"/>
        </w:tabs>
        <w:jc w:val="both"/>
        <w:rPr>
          <w:rFonts w:ascii="Arial" w:hAnsi="Arial" w:cs="Arial"/>
          <w:sz w:val="22"/>
          <w:szCs w:val="22"/>
          <w:lang w:val="fr-FR"/>
        </w:rPr>
      </w:pPr>
    </w:p>
    <w:p w14:paraId="7291B6FB" w14:textId="7B6805AC" w:rsidR="00CB2A32" w:rsidRPr="00932437" w:rsidRDefault="00932437" w:rsidP="008364CC">
      <w:pPr>
        <w:widowControl/>
        <w:tabs>
          <w:tab w:val="left" w:pos="720"/>
          <w:tab w:val="left" w:pos="1080"/>
        </w:tabs>
        <w:jc w:val="both"/>
        <w:rPr>
          <w:rFonts w:ascii="Arial" w:hAnsi="Arial" w:cs="Arial"/>
          <w:sz w:val="22"/>
          <w:szCs w:val="22"/>
          <w:lang w:val="fr-FR"/>
        </w:rPr>
      </w:pPr>
      <w:r w:rsidRPr="00932437">
        <w:rPr>
          <w:rFonts w:ascii="Arial" w:hAnsi="Arial" w:cs="Arial"/>
          <w:sz w:val="22"/>
          <w:szCs w:val="22"/>
        </w:rPr>
        <w:t>De plus, un enquêteur</w:t>
      </w:r>
      <w:r>
        <w:rPr>
          <w:rFonts w:ascii="Arial" w:hAnsi="Arial" w:cs="Arial"/>
          <w:sz w:val="22"/>
          <w:szCs w:val="22"/>
        </w:rPr>
        <w:t>/enquêtrice</w:t>
      </w:r>
      <w:r w:rsidRPr="00932437">
        <w:rPr>
          <w:rFonts w:ascii="Arial" w:hAnsi="Arial" w:cs="Arial"/>
          <w:sz w:val="22"/>
          <w:szCs w:val="22"/>
        </w:rPr>
        <w:t xml:space="preserve"> peut modifier l'âge de l'enfant sur le questionnaire ménage </w:t>
      </w:r>
      <w:proofErr w:type="gramStart"/>
      <w:r w:rsidRPr="00932437">
        <w:rPr>
          <w:rFonts w:ascii="Arial" w:hAnsi="Arial" w:cs="Arial"/>
          <w:sz w:val="22"/>
          <w:szCs w:val="22"/>
        </w:rPr>
        <w:t>ou</w:t>
      </w:r>
      <w:proofErr w:type="gramEnd"/>
      <w:r w:rsidRPr="00932437">
        <w:rPr>
          <w:rFonts w:ascii="Arial" w:hAnsi="Arial" w:cs="Arial"/>
          <w:sz w:val="22"/>
          <w:szCs w:val="22"/>
        </w:rPr>
        <w:t xml:space="preserve"> omettre complètement d</w:t>
      </w:r>
      <w:r w:rsidR="0041507A">
        <w:rPr>
          <w:rFonts w:ascii="Arial" w:hAnsi="Arial" w:cs="Arial"/>
          <w:sz w:val="22"/>
          <w:szCs w:val="22"/>
        </w:rPr>
        <w:t xml:space="preserve">’inscrire </w:t>
      </w:r>
      <w:r w:rsidR="00825CDB">
        <w:rPr>
          <w:rFonts w:ascii="Arial" w:hAnsi="Arial" w:cs="Arial"/>
          <w:sz w:val="22"/>
          <w:szCs w:val="22"/>
        </w:rPr>
        <w:t xml:space="preserve">un enfant </w:t>
      </w:r>
      <w:r w:rsidR="0041507A">
        <w:rPr>
          <w:rFonts w:ascii="Arial" w:hAnsi="Arial" w:cs="Arial"/>
          <w:sz w:val="22"/>
          <w:szCs w:val="22"/>
        </w:rPr>
        <w:t xml:space="preserve">sur la liste </w:t>
      </w:r>
      <w:r w:rsidRPr="00932437">
        <w:rPr>
          <w:rFonts w:ascii="Arial" w:hAnsi="Arial" w:cs="Arial"/>
          <w:sz w:val="22"/>
          <w:szCs w:val="22"/>
        </w:rPr>
        <w:t>afin de réduire la charge de travail des techniciens</w:t>
      </w:r>
      <w:r w:rsidR="00825CDB">
        <w:rPr>
          <w:rFonts w:ascii="Arial" w:hAnsi="Arial" w:cs="Arial"/>
          <w:sz w:val="22"/>
          <w:szCs w:val="22"/>
        </w:rPr>
        <w:t xml:space="preserve">/techniciennes </w:t>
      </w:r>
      <w:r w:rsidRPr="00932437">
        <w:rPr>
          <w:rFonts w:ascii="Arial" w:hAnsi="Arial" w:cs="Arial"/>
          <w:sz w:val="22"/>
          <w:szCs w:val="22"/>
        </w:rPr>
        <w:t xml:space="preserve">en </w:t>
      </w:r>
      <w:r w:rsidR="00E65F45" w:rsidRPr="00932437">
        <w:rPr>
          <w:rFonts w:ascii="Arial" w:hAnsi="Arial" w:cs="Arial"/>
          <w:sz w:val="22"/>
          <w:szCs w:val="22"/>
        </w:rPr>
        <w:t>biomarqueurs</w:t>
      </w:r>
      <w:r w:rsidR="00E65F45">
        <w:rPr>
          <w:rFonts w:ascii="Arial" w:hAnsi="Arial" w:cs="Arial"/>
          <w:sz w:val="22"/>
          <w:szCs w:val="22"/>
        </w:rPr>
        <w:t>.</w:t>
      </w:r>
    </w:p>
    <w:p w14:paraId="5B25BB16" w14:textId="77777777" w:rsidR="00CB2A32" w:rsidRPr="00932437" w:rsidRDefault="00CB2A32" w:rsidP="008364CC">
      <w:pPr>
        <w:widowControl/>
        <w:tabs>
          <w:tab w:val="left" w:pos="720"/>
          <w:tab w:val="left" w:pos="1080"/>
        </w:tabs>
        <w:jc w:val="both"/>
        <w:rPr>
          <w:rFonts w:ascii="Arial" w:hAnsi="Arial" w:cs="Arial"/>
          <w:sz w:val="22"/>
          <w:szCs w:val="22"/>
          <w:lang w:val="fr-FR"/>
        </w:rPr>
      </w:pPr>
    </w:p>
    <w:p w14:paraId="5187173A" w14:textId="46DF735B" w:rsidR="00CB2A32" w:rsidRPr="00E65F45" w:rsidRDefault="00185ACE" w:rsidP="008364CC">
      <w:pPr>
        <w:widowControl/>
        <w:tabs>
          <w:tab w:val="left" w:pos="720"/>
          <w:tab w:val="left" w:pos="1080"/>
        </w:tabs>
        <w:jc w:val="both"/>
        <w:rPr>
          <w:rFonts w:ascii="Arial" w:hAnsi="Arial" w:cs="Arial"/>
          <w:sz w:val="22"/>
          <w:szCs w:val="22"/>
          <w:lang w:val="fr-FR"/>
        </w:rPr>
      </w:pPr>
      <w:r w:rsidRPr="00E65F45">
        <w:rPr>
          <w:rFonts w:ascii="Arial" w:hAnsi="Arial" w:cs="Arial"/>
          <w:sz w:val="22"/>
          <w:szCs w:val="22"/>
          <w:lang w:val="fr-FR"/>
        </w:rPr>
        <w:t xml:space="preserve">3. </w:t>
      </w:r>
      <w:r w:rsidR="00E65F45" w:rsidRPr="00E65F45">
        <w:rPr>
          <w:rFonts w:ascii="Arial" w:hAnsi="Arial" w:cs="Arial"/>
          <w:b/>
          <w:bCs/>
          <w:sz w:val="22"/>
          <w:szCs w:val="22"/>
          <w:lang w:val="fr-FR"/>
        </w:rPr>
        <w:t>Le consentement n'a pas été obtenu</w:t>
      </w:r>
      <w:r w:rsidR="00E65F45" w:rsidRPr="00E65F45">
        <w:rPr>
          <w:rFonts w:ascii="Arial" w:hAnsi="Arial" w:cs="Arial"/>
          <w:sz w:val="22"/>
          <w:szCs w:val="22"/>
          <w:lang w:val="fr-FR"/>
        </w:rPr>
        <w:t xml:space="preserve"> : il est également important de s'assurer que l'enquêteur a correctement administré le consentement éclairé, de sorte que la personne qui mène </w:t>
      </w:r>
      <w:r w:rsidR="00353D77">
        <w:rPr>
          <w:rFonts w:ascii="Arial" w:hAnsi="Arial" w:cs="Arial"/>
          <w:sz w:val="22"/>
          <w:szCs w:val="22"/>
          <w:lang w:val="fr-FR"/>
        </w:rPr>
        <w:t xml:space="preserve">la </w:t>
      </w:r>
      <w:proofErr w:type="spellStart"/>
      <w:r w:rsidR="005F5CFA">
        <w:rPr>
          <w:rFonts w:ascii="Arial" w:hAnsi="Arial" w:cs="Arial"/>
          <w:sz w:val="22"/>
          <w:szCs w:val="22"/>
          <w:lang w:val="fr-FR"/>
        </w:rPr>
        <w:t>reinterview</w:t>
      </w:r>
      <w:proofErr w:type="spellEnd"/>
      <w:r w:rsidR="00E65F45" w:rsidRPr="00E65F45">
        <w:rPr>
          <w:rFonts w:ascii="Arial" w:hAnsi="Arial" w:cs="Arial"/>
          <w:sz w:val="22"/>
          <w:szCs w:val="22"/>
          <w:lang w:val="fr-FR"/>
        </w:rPr>
        <w:t xml:space="preserve"> doit également demander au répondant s'il a été pleinement informé par l'enquêteur du caractère volontaire </w:t>
      </w:r>
      <w:r w:rsidR="00353D77">
        <w:rPr>
          <w:rFonts w:ascii="Arial" w:hAnsi="Arial" w:cs="Arial"/>
          <w:sz w:val="22"/>
          <w:szCs w:val="22"/>
          <w:lang w:val="fr-FR"/>
        </w:rPr>
        <w:t>de la participation</w:t>
      </w:r>
      <w:r w:rsidR="00E65F45" w:rsidRPr="00E65F45">
        <w:rPr>
          <w:rFonts w:ascii="Arial" w:hAnsi="Arial" w:cs="Arial"/>
          <w:sz w:val="22"/>
          <w:szCs w:val="22"/>
          <w:lang w:val="fr-FR"/>
        </w:rPr>
        <w:t xml:space="preserve">, </w:t>
      </w:r>
      <w:r w:rsidR="00C4639B">
        <w:rPr>
          <w:rFonts w:ascii="Arial" w:hAnsi="Arial" w:cs="Arial"/>
          <w:sz w:val="22"/>
          <w:szCs w:val="22"/>
          <w:lang w:val="fr-FR"/>
        </w:rPr>
        <w:t xml:space="preserve">de </w:t>
      </w:r>
      <w:r w:rsidR="00E65F45" w:rsidRPr="00E65F45">
        <w:rPr>
          <w:rFonts w:ascii="Arial" w:hAnsi="Arial" w:cs="Arial"/>
          <w:sz w:val="22"/>
          <w:szCs w:val="22"/>
          <w:lang w:val="fr-FR"/>
        </w:rPr>
        <w:t xml:space="preserve">la confidentialité des informations fournies et d’autres aspects clés du consentement éclairé. Il s’agit d’une exigence extrêmement importante, car les individus ont le droit de refuser de participer pour quelque raison que ce soit, et ne pas leur offrir cette possibilité constituerait une </w:t>
      </w:r>
      <w:r w:rsidR="005F5CFA" w:rsidRPr="00E65F45">
        <w:rPr>
          <w:rFonts w:ascii="Arial" w:hAnsi="Arial" w:cs="Arial"/>
          <w:sz w:val="22"/>
          <w:szCs w:val="22"/>
          <w:lang w:val="fr-FR"/>
        </w:rPr>
        <w:t>violation.</w:t>
      </w:r>
    </w:p>
    <w:p w14:paraId="4692FCEA" w14:textId="77777777" w:rsidR="00CB2A32" w:rsidRPr="00E65F45" w:rsidRDefault="00CB2A32" w:rsidP="008364CC">
      <w:pPr>
        <w:widowControl/>
        <w:tabs>
          <w:tab w:val="left" w:pos="720"/>
          <w:tab w:val="left" w:pos="1080"/>
        </w:tabs>
        <w:jc w:val="both"/>
        <w:rPr>
          <w:rFonts w:ascii="Arial" w:hAnsi="Arial" w:cs="Arial"/>
          <w:sz w:val="22"/>
          <w:szCs w:val="22"/>
          <w:lang w:val="fr-FR"/>
        </w:rPr>
      </w:pPr>
    </w:p>
    <w:p w14:paraId="2B3816A1" w14:textId="4D6186FF" w:rsidR="00E247A3" w:rsidRPr="00A91BA6" w:rsidRDefault="00A91BA6" w:rsidP="008364CC">
      <w:pPr>
        <w:jc w:val="both"/>
        <w:rPr>
          <w:rFonts w:ascii="Arial" w:hAnsi="Arial" w:cs="Arial"/>
          <w:sz w:val="22"/>
          <w:szCs w:val="22"/>
          <w:lang w:val="fr-FR"/>
        </w:rPr>
      </w:pPr>
      <w:r w:rsidRPr="00A91BA6">
        <w:rPr>
          <w:rFonts w:ascii="Arial" w:hAnsi="Arial" w:cs="Arial"/>
          <w:sz w:val="22"/>
          <w:szCs w:val="22"/>
          <w:lang w:val="fr-FR"/>
        </w:rPr>
        <w:t xml:space="preserve">Pour réduire l'apparition de tels problèmes, les </w:t>
      </w:r>
      <w:r w:rsidR="00534E0A">
        <w:rPr>
          <w:rFonts w:ascii="Arial" w:hAnsi="Arial" w:cs="Arial"/>
          <w:sz w:val="22"/>
          <w:szCs w:val="22"/>
          <w:lang w:val="fr-FR"/>
        </w:rPr>
        <w:t xml:space="preserve">chefs d’équipes </w:t>
      </w:r>
      <w:r w:rsidRPr="00A91BA6">
        <w:rPr>
          <w:rFonts w:ascii="Arial" w:hAnsi="Arial" w:cs="Arial"/>
          <w:sz w:val="22"/>
          <w:szCs w:val="22"/>
          <w:lang w:val="fr-FR"/>
        </w:rPr>
        <w:t xml:space="preserve">seront chargés de mener [au moins une nouvelle </w:t>
      </w:r>
      <w:proofErr w:type="spellStart"/>
      <w:r w:rsidR="002F1DAA">
        <w:rPr>
          <w:rFonts w:ascii="Arial" w:hAnsi="Arial" w:cs="Arial"/>
          <w:sz w:val="22"/>
          <w:szCs w:val="22"/>
          <w:lang w:val="fr-FR"/>
        </w:rPr>
        <w:t>reinterview</w:t>
      </w:r>
      <w:proofErr w:type="spellEnd"/>
      <w:r w:rsidRPr="00A91BA6">
        <w:rPr>
          <w:rFonts w:ascii="Arial" w:hAnsi="Arial" w:cs="Arial"/>
          <w:sz w:val="22"/>
          <w:szCs w:val="22"/>
          <w:lang w:val="fr-FR"/>
        </w:rPr>
        <w:t xml:space="preserve"> dans chaque grappe.] [Le programme CAPI sélectionne au hasard [X] ménages candidats par grappe pour une </w:t>
      </w:r>
      <w:proofErr w:type="spellStart"/>
      <w:r w:rsidR="002F1DAA">
        <w:rPr>
          <w:rFonts w:ascii="Arial" w:hAnsi="Arial" w:cs="Arial"/>
          <w:sz w:val="22"/>
          <w:szCs w:val="22"/>
          <w:lang w:val="fr-FR"/>
        </w:rPr>
        <w:t>reinterview</w:t>
      </w:r>
      <w:proofErr w:type="spellEnd"/>
      <w:r w:rsidRPr="00A91BA6">
        <w:rPr>
          <w:rFonts w:ascii="Arial" w:hAnsi="Arial" w:cs="Arial"/>
          <w:sz w:val="22"/>
          <w:szCs w:val="22"/>
          <w:lang w:val="fr-FR"/>
        </w:rPr>
        <w:t>. Le</w:t>
      </w:r>
      <w:r w:rsidR="002F1DAA">
        <w:rPr>
          <w:rFonts w:ascii="Arial" w:hAnsi="Arial" w:cs="Arial"/>
          <w:sz w:val="22"/>
          <w:szCs w:val="22"/>
          <w:lang w:val="fr-FR"/>
        </w:rPr>
        <w:t xml:space="preserve">/la chef d’équipe </w:t>
      </w:r>
      <w:r w:rsidRPr="00A91BA6">
        <w:rPr>
          <w:rFonts w:ascii="Arial" w:hAnsi="Arial" w:cs="Arial"/>
          <w:sz w:val="22"/>
          <w:szCs w:val="22"/>
          <w:lang w:val="fr-FR"/>
        </w:rPr>
        <w:t xml:space="preserve">choisit un ou plusieurs de ces ménages candidats </w:t>
      </w:r>
      <w:r w:rsidR="00BD39E2">
        <w:rPr>
          <w:rFonts w:ascii="Arial" w:hAnsi="Arial" w:cs="Arial"/>
          <w:sz w:val="22"/>
          <w:szCs w:val="22"/>
          <w:lang w:val="fr-FR"/>
        </w:rPr>
        <w:t>pour être réinterview</w:t>
      </w:r>
      <w:r w:rsidR="002E07F1">
        <w:rPr>
          <w:rFonts w:ascii="Arial" w:hAnsi="Arial" w:cs="Arial"/>
          <w:sz w:val="22"/>
          <w:szCs w:val="22"/>
          <w:lang w:val="fr-FR"/>
        </w:rPr>
        <w:t>és</w:t>
      </w:r>
      <w:r w:rsidRPr="00A91BA6">
        <w:rPr>
          <w:rFonts w:ascii="Arial" w:hAnsi="Arial" w:cs="Arial"/>
          <w:sz w:val="22"/>
          <w:szCs w:val="22"/>
          <w:lang w:val="fr-FR"/>
        </w:rPr>
        <w:t>]</w:t>
      </w:r>
      <w:r w:rsidR="00457D88" w:rsidRPr="00A91BA6">
        <w:rPr>
          <w:rFonts w:ascii="Arial" w:hAnsi="Arial" w:cs="Arial"/>
          <w:sz w:val="22"/>
          <w:szCs w:val="22"/>
          <w:lang w:val="fr-FR"/>
        </w:rPr>
        <w:t>.</w:t>
      </w:r>
    </w:p>
    <w:p w14:paraId="3B50FC10" w14:textId="77777777" w:rsidR="00E247A3" w:rsidRPr="00A91BA6" w:rsidRDefault="00E247A3" w:rsidP="008364CC">
      <w:pPr>
        <w:widowControl/>
        <w:tabs>
          <w:tab w:val="left" w:pos="720"/>
          <w:tab w:val="left" w:pos="1080"/>
        </w:tabs>
        <w:jc w:val="both"/>
        <w:rPr>
          <w:rFonts w:ascii="Arial" w:hAnsi="Arial" w:cs="Arial"/>
          <w:sz w:val="22"/>
          <w:szCs w:val="22"/>
          <w:lang w:val="fr-FR"/>
        </w:rPr>
      </w:pPr>
    </w:p>
    <w:p w14:paraId="0FFD659E" w14:textId="6BEA0AE5" w:rsidR="00CB2A32" w:rsidRPr="007A690E" w:rsidRDefault="00B0466F" w:rsidP="008364CC">
      <w:pPr>
        <w:widowControl/>
        <w:tabs>
          <w:tab w:val="left" w:pos="720"/>
          <w:tab w:val="left" w:pos="1080"/>
        </w:tabs>
        <w:jc w:val="both"/>
        <w:rPr>
          <w:rFonts w:ascii="Arial" w:hAnsi="Arial" w:cs="Arial"/>
          <w:sz w:val="22"/>
          <w:szCs w:val="22"/>
        </w:rPr>
      </w:pPr>
      <w:r w:rsidRPr="008A4DDC">
        <w:rPr>
          <w:rFonts w:ascii="Arial" w:hAnsi="Arial" w:cs="Arial"/>
          <w:sz w:val="22"/>
          <w:szCs w:val="22"/>
          <w:lang w:val="fr-FR"/>
        </w:rPr>
        <w:t xml:space="preserve">La </w:t>
      </w:r>
      <w:proofErr w:type="spellStart"/>
      <w:r w:rsidR="00986544" w:rsidRPr="008A4DDC">
        <w:rPr>
          <w:rFonts w:ascii="Arial" w:hAnsi="Arial" w:cs="Arial"/>
          <w:sz w:val="22"/>
          <w:szCs w:val="22"/>
          <w:lang w:val="fr-FR"/>
        </w:rPr>
        <w:t>reinterview</w:t>
      </w:r>
      <w:proofErr w:type="spellEnd"/>
      <w:r w:rsidRPr="008A4DDC">
        <w:rPr>
          <w:rFonts w:ascii="Arial" w:hAnsi="Arial" w:cs="Arial"/>
          <w:sz w:val="22"/>
          <w:szCs w:val="22"/>
          <w:lang w:val="fr-FR"/>
        </w:rPr>
        <w:t xml:space="preserve"> doit être, si possible, </w:t>
      </w:r>
      <w:r w:rsidRPr="008A4DDC">
        <w:rPr>
          <w:rFonts w:ascii="Arial" w:hAnsi="Arial" w:cs="Arial"/>
          <w:i/>
          <w:iCs/>
          <w:sz w:val="22"/>
          <w:szCs w:val="22"/>
          <w:lang w:val="fr-FR"/>
        </w:rPr>
        <w:t xml:space="preserve">effectuée le </w:t>
      </w:r>
      <w:r w:rsidR="00986544">
        <w:rPr>
          <w:rFonts w:ascii="Arial" w:hAnsi="Arial" w:cs="Arial"/>
          <w:i/>
          <w:iCs/>
          <w:sz w:val="22"/>
          <w:szCs w:val="22"/>
          <w:lang w:val="fr-FR"/>
        </w:rPr>
        <w:t xml:space="preserve">même </w:t>
      </w:r>
      <w:r w:rsidR="008A4DDC" w:rsidRPr="008A4DDC">
        <w:rPr>
          <w:rFonts w:ascii="Arial" w:hAnsi="Arial" w:cs="Arial"/>
          <w:i/>
          <w:iCs/>
          <w:sz w:val="22"/>
          <w:szCs w:val="22"/>
          <w:lang w:val="fr-FR"/>
        </w:rPr>
        <w:t xml:space="preserve">jour </w:t>
      </w:r>
      <w:r w:rsidR="008A4DDC" w:rsidRPr="008A4DDC">
        <w:rPr>
          <w:rFonts w:ascii="Arial" w:hAnsi="Arial" w:cs="Arial"/>
          <w:sz w:val="22"/>
          <w:szCs w:val="22"/>
          <w:lang w:val="fr-FR"/>
        </w:rPr>
        <w:t>que la visite d</w:t>
      </w:r>
      <w:r w:rsidR="008A4DDC">
        <w:rPr>
          <w:rFonts w:ascii="Arial" w:hAnsi="Arial" w:cs="Arial"/>
          <w:sz w:val="22"/>
          <w:szCs w:val="22"/>
          <w:lang w:val="fr-FR"/>
        </w:rPr>
        <w:t>e</w:t>
      </w:r>
      <w:r w:rsidR="00986544">
        <w:rPr>
          <w:rFonts w:ascii="Arial" w:hAnsi="Arial" w:cs="Arial"/>
          <w:sz w:val="22"/>
          <w:szCs w:val="22"/>
          <w:lang w:val="fr-FR"/>
        </w:rPr>
        <w:t xml:space="preserve"> </w:t>
      </w:r>
      <w:r w:rsidR="008A4DDC" w:rsidRPr="008A4DDC">
        <w:rPr>
          <w:rFonts w:ascii="Arial" w:hAnsi="Arial" w:cs="Arial"/>
          <w:sz w:val="22"/>
          <w:szCs w:val="22"/>
          <w:lang w:val="fr-FR"/>
        </w:rPr>
        <w:t>l’enquêteu</w:t>
      </w:r>
      <w:r w:rsidR="008A4DDC">
        <w:rPr>
          <w:rFonts w:ascii="Arial" w:hAnsi="Arial" w:cs="Arial"/>
          <w:sz w:val="22"/>
          <w:szCs w:val="22"/>
          <w:lang w:val="fr-FR"/>
        </w:rPr>
        <w:t xml:space="preserve">r/enquêtrice </w:t>
      </w:r>
      <w:r w:rsidR="008A06B1">
        <w:rPr>
          <w:rFonts w:ascii="Arial" w:hAnsi="Arial" w:cs="Arial"/>
          <w:sz w:val="22"/>
          <w:szCs w:val="22"/>
          <w:lang w:val="fr-FR"/>
        </w:rPr>
        <w:t xml:space="preserve">de sorte que les visiteurs ayant passé la nuit </w:t>
      </w:r>
      <w:r w:rsidR="00191C45">
        <w:rPr>
          <w:rFonts w:ascii="Arial" w:hAnsi="Arial" w:cs="Arial"/>
          <w:sz w:val="22"/>
          <w:szCs w:val="22"/>
          <w:lang w:val="fr-FR"/>
        </w:rPr>
        <w:t xml:space="preserve">précédente </w:t>
      </w:r>
      <w:r w:rsidR="008A06B1">
        <w:rPr>
          <w:rFonts w:ascii="Arial" w:hAnsi="Arial" w:cs="Arial"/>
          <w:sz w:val="22"/>
          <w:szCs w:val="22"/>
          <w:lang w:val="fr-FR"/>
        </w:rPr>
        <w:t xml:space="preserve">dans le ménage </w:t>
      </w:r>
      <w:r w:rsidR="00191C45">
        <w:rPr>
          <w:rFonts w:ascii="Arial" w:hAnsi="Arial" w:cs="Arial"/>
          <w:sz w:val="22"/>
          <w:szCs w:val="22"/>
          <w:lang w:val="fr-FR"/>
        </w:rPr>
        <w:t>puissent toujours être contactés</w:t>
      </w:r>
      <w:r w:rsidR="00CB2A32" w:rsidRPr="008A4DDC">
        <w:rPr>
          <w:rFonts w:ascii="Arial" w:hAnsi="Arial" w:cs="Arial"/>
          <w:sz w:val="22"/>
          <w:szCs w:val="22"/>
          <w:lang w:val="fr-FR"/>
        </w:rPr>
        <w:t>.</w:t>
      </w:r>
      <w:r w:rsidR="00142B10" w:rsidRPr="008A4DDC">
        <w:rPr>
          <w:rFonts w:ascii="Arial" w:hAnsi="Arial" w:cs="Arial"/>
          <w:sz w:val="22"/>
          <w:szCs w:val="22"/>
          <w:lang w:val="fr-FR"/>
        </w:rPr>
        <w:t xml:space="preserve"> </w:t>
      </w:r>
      <w:r w:rsidR="007A690E" w:rsidRPr="007A690E">
        <w:rPr>
          <w:rFonts w:ascii="Arial" w:hAnsi="Arial" w:cs="Arial"/>
          <w:sz w:val="22"/>
          <w:szCs w:val="22"/>
        </w:rPr>
        <w:t>Au fil du temps, les superviseurs doivent s’assurer de réinte</w:t>
      </w:r>
      <w:r w:rsidR="007A690E">
        <w:rPr>
          <w:rFonts w:ascii="Arial" w:hAnsi="Arial" w:cs="Arial"/>
          <w:sz w:val="22"/>
          <w:szCs w:val="22"/>
        </w:rPr>
        <w:t xml:space="preserve">rviewer </w:t>
      </w:r>
      <w:r w:rsidR="007A690E" w:rsidRPr="007A690E">
        <w:rPr>
          <w:rFonts w:ascii="Arial" w:hAnsi="Arial" w:cs="Arial"/>
          <w:sz w:val="22"/>
          <w:szCs w:val="22"/>
        </w:rPr>
        <w:t xml:space="preserve">les ménages </w:t>
      </w:r>
      <w:r w:rsidR="007A690E">
        <w:rPr>
          <w:rFonts w:ascii="Arial" w:hAnsi="Arial" w:cs="Arial"/>
          <w:sz w:val="22"/>
          <w:szCs w:val="22"/>
        </w:rPr>
        <w:t>enquêtés</w:t>
      </w:r>
      <w:r w:rsidR="007A690E" w:rsidRPr="007A690E">
        <w:rPr>
          <w:rFonts w:ascii="Arial" w:hAnsi="Arial" w:cs="Arial"/>
          <w:sz w:val="22"/>
          <w:szCs w:val="22"/>
        </w:rPr>
        <w:t xml:space="preserve"> par chaque membre de l’équipe.</w:t>
      </w:r>
    </w:p>
    <w:p w14:paraId="07301241" w14:textId="77777777" w:rsidR="00CB2A32" w:rsidRPr="007A690E" w:rsidRDefault="00CB2A32" w:rsidP="008364CC">
      <w:pPr>
        <w:widowControl/>
        <w:tabs>
          <w:tab w:val="left" w:pos="720"/>
          <w:tab w:val="left" w:pos="1080"/>
        </w:tabs>
        <w:jc w:val="both"/>
        <w:rPr>
          <w:rFonts w:ascii="Arial" w:hAnsi="Arial" w:cs="Arial"/>
          <w:sz w:val="22"/>
          <w:szCs w:val="22"/>
          <w:lang w:val="fr-FR"/>
        </w:rPr>
      </w:pPr>
    </w:p>
    <w:p w14:paraId="301B25DF" w14:textId="412D38EB" w:rsidR="00661409" w:rsidRPr="00D22DAD" w:rsidRDefault="00D22DAD" w:rsidP="008364CC">
      <w:pPr>
        <w:jc w:val="both"/>
        <w:rPr>
          <w:rFonts w:ascii="Arial" w:hAnsi="Arial" w:cs="Arial"/>
          <w:sz w:val="22"/>
          <w:szCs w:val="22"/>
        </w:rPr>
      </w:pPr>
      <w:r w:rsidRPr="00D22DAD">
        <w:rPr>
          <w:rFonts w:ascii="Arial" w:hAnsi="Arial" w:cs="Arial"/>
          <w:sz w:val="22"/>
          <w:szCs w:val="22"/>
        </w:rPr>
        <w:t>AJOUTER ICI UN TEXTE DÉCRIVANT LE PROCESSUS DE RÉINTERVIEW INCLUANT UNE BRÈVE DESCRIPTION DES PARTIES DU QUESTIONNAIRE DU MÉNAGE, LA LISTE DU MÉNAGE ET PLUSIEURS QUESTIONS SUR LES CARACTÉRISTIQUES DU MÉNAGE].</w:t>
      </w:r>
      <w:r w:rsidR="00CB2A32" w:rsidRPr="00D22DAD">
        <w:rPr>
          <w:rFonts w:ascii="Arial" w:hAnsi="Arial" w:cs="Arial"/>
          <w:sz w:val="22"/>
          <w:szCs w:val="22"/>
        </w:rPr>
        <w:t xml:space="preserve"> </w:t>
      </w:r>
    </w:p>
    <w:p w14:paraId="2B2E7C9F" w14:textId="77777777" w:rsidR="00E4770B" w:rsidRPr="00D22DAD" w:rsidRDefault="00E4770B" w:rsidP="008364CC">
      <w:pPr>
        <w:widowControl/>
        <w:tabs>
          <w:tab w:val="left" w:pos="720"/>
          <w:tab w:val="left" w:pos="1080"/>
        </w:tabs>
        <w:jc w:val="both"/>
        <w:rPr>
          <w:rFonts w:ascii="Arial" w:hAnsi="Arial" w:cs="Arial"/>
          <w:sz w:val="22"/>
          <w:szCs w:val="22"/>
          <w:lang w:val="fr-FR"/>
        </w:rPr>
      </w:pPr>
    </w:p>
    <w:p w14:paraId="2E0B6A3F" w14:textId="025EF2B8" w:rsidR="00C1291C" w:rsidRPr="00C1291C" w:rsidRDefault="00C1291C" w:rsidP="008364CC">
      <w:pPr>
        <w:jc w:val="both"/>
        <w:rPr>
          <w:rFonts w:ascii="Arial" w:hAnsi="Arial" w:cs="Arial"/>
          <w:sz w:val="22"/>
          <w:szCs w:val="22"/>
          <w:lang w:val="fr-FR"/>
        </w:rPr>
      </w:pPr>
      <w:r w:rsidRPr="00C1291C">
        <w:rPr>
          <w:rFonts w:ascii="Arial" w:hAnsi="Arial" w:cs="Arial"/>
          <w:sz w:val="22"/>
          <w:szCs w:val="22"/>
        </w:rPr>
        <w:t xml:space="preserve">Après avoir terminé </w:t>
      </w:r>
      <w:r w:rsidR="00576962">
        <w:rPr>
          <w:rFonts w:ascii="Arial" w:hAnsi="Arial" w:cs="Arial"/>
          <w:sz w:val="22"/>
          <w:szCs w:val="22"/>
        </w:rPr>
        <w:t xml:space="preserve">la </w:t>
      </w:r>
      <w:proofErr w:type="spellStart"/>
      <w:r w:rsidR="00576962">
        <w:rPr>
          <w:rFonts w:ascii="Arial" w:hAnsi="Arial" w:cs="Arial"/>
          <w:sz w:val="22"/>
          <w:szCs w:val="22"/>
        </w:rPr>
        <w:t>reinterview</w:t>
      </w:r>
      <w:proofErr w:type="spellEnd"/>
      <w:r w:rsidRPr="00C1291C">
        <w:rPr>
          <w:rFonts w:ascii="Arial" w:hAnsi="Arial" w:cs="Arial"/>
          <w:sz w:val="22"/>
          <w:szCs w:val="22"/>
        </w:rPr>
        <w:t>, le</w:t>
      </w:r>
      <w:r w:rsidR="00576962">
        <w:rPr>
          <w:rFonts w:ascii="Arial" w:hAnsi="Arial" w:cs="Arial"/>
          <w:sz w:val="22"/>
          <w:szCs w:val="22"/>
        </w:rPr>
        <w:t>/la chef d’équipe</w:t>
      </w:r>
      <w:r w:rsidRPr="00C1291C">
        <w:rPr>
          <w:rFonts w:ascii="Arial" w:hAnsi="Arial" w:cs="Arial"/>
          <w:sz w:val="22"/>
          <w:szCs w:val="22"/>
        </w:rPr>
        <w:t xml:space="preserve"> doit consulter la liste des différences générée par CAPI et les examiner avec l'</w:t>
      </w:r>
      <w:r w:rsidR="00AA420E">
        <w:rPr>
          <w:rFonts w:ascii="Arial" w:hAnsi="Arial" w:cs="Arial"/>
          <w:sz w:val="22"/>
          <w:szCs w:val="22"/>
        </w:rPr>
        <w:t>enquêteur/enquêtrice</w:t>
      </w:r>
      <w:r w:rsidRPr="00C1291C">
        <w:rPr>
          <w:rFonts w:ascii="Arial" w:hAnsi="Arial" w:cs="Arial"/>
          <w:sz w:val="22"/>
          <w:szCs w:val="22"/>
        </w:rPr>
        <w:t xml:space="preserve">. Il faut s'attendre à certaines différences dans les informations, surtout si un autre membre du ménage est interrogé lors de la </w:t>
      </w:r>
      <w:proofErr w:type="spellStart"/>
      <w:r w:rsidR="003D42CD" w:rsidRPr="00C1291C">
        <w:rPr>
          <w:rFonts w:ascii="Arial" w:hAnsi="Arial" w:cs="Arial"/>
          <w:sz w:val="22"/>
          <w:szCs w:val="22"/>
        </w:rPr>
        <w:t>re</w:t>
      </w:r>
      <w:r w:rsidR="003D42CD">
        <w:rPr>
          <w:rFonts w:ascii="Arial" w:hAnsi="Arial" w:cs="Arial"/>
          <w:sz w:val="22"/>
          <w:szCs w:val="22"/>
        </w:rPr>
        <w:t>interview</w:t>
      </w:r>
      <w:proofErr w:type="spellEnd"/>
      <w:r w:rsidRPr="00C1291C">
        <w:rPr>
          <w:rFonts w:ascii="Arial" w:hAnsi="Arial" w:cs="Arial"/>
          <w:sz w:val="22"/>
          <w:szCs w:val="22"/>
        </w:rPr>
        <w:t>. Cependant, si le superviseur découvre une femme ou un homme (qui est le résident habituel du ménage ou qui est resté dans le ménage la nuit précédant l'</w:t>
      </w:r>
      <w:r w:rsidR="00121939">
        <w:rPr>
          <w:rFonts w:ascii="Arial" w:hAnsi="Arial" w:cs="Arial"/>
          <w:sz w:val="22"/>
          <w:szCs w:val="22"/>
        </w:rPr>
        <w:t>interview</w:t>
      </w:r>
      <w:r w:rsidRPr="00C1291C">
        <w:rPr>
          <w:rFonts w:ascii="Arial" w:hAnsi="Arial" w:cs="Arial"/>
          <w:sz w:val="22"/>
          <w:szCs w:val="22"/>
        </w:rPr>
        <w:t xml:space="preserve"> initial</w:t>
      </w:r>
      <w:r w:rsidR="00121939">
        <w:rPr>
          <w:rFonts w:ascii="Arial" w:hAnsi="Arial" w:cs="Arial"/>
          <w:sz w:val="22"/>
          <w:szCs w:val="22"/>
        </w:rPr>
        <w:t>e</w:t>
      </w:r>
      <w:r w:rsidRPr="00C1291C">
        <w:rPr>
          <w:rFonts w:ascii="Arial" w:hAnsi="Arial" w:cs="Arial"/>
          <w:sz w:val="22"/>
          <w:szCs w:val="22"/>
        </w:rPr>
        <w:t>) éligible pour l'</w:t>
      </w:r>
      <w:r w:rsidR="00121939">
        <w:rPr>
          <w:rFonts w:ascii="Arial" w:hAnsi="Arial" w:cs="Arial"/>
          <w:sz w:val="22"/>
          <w:szCs w:val="22"/>
        </w:rPr>
        <w:t>enquête</w:t>
      </w:r>
      <w:r w:rsidRPr="00C1291C">
        <w:rPr>
          <w:rFonts w:ascii="Arial" w:hAnsi="Arial" w:cs="Arial"/>
          <w:sz w:val="22"/>
          <w:szCs w:val="22"/>
        </w:rPr>
        <w:t xml:space="preserve"> individuel</w:t>
      </w:r>
      <w:r w:rsidR="00121939">
        <w:rPr>
          <w:rFonts w:ascii="Arial" w:hAnsi="Arial" w:cs="Arial"/>
          <w:sz w:val="22"/>
          <w:szCs w:val="22"/>
        </w:rPr>
        <w:t>le</w:t>
      </w:r>
      <w:r w:rsidRPr="00C1291C">
        <w:rPr>
          <w:rFonts w:ascii="Arial" w:hAnsi="Arial" w:cs="Arial"/>
          <w:sz w:val="22"/>
          <w:szCs w:val="22"/>
        </w:rPr>
        <w:t xml:space="preserve"> et qui n'a pas été identifié lors de l'</w:t>
      </w:r>
      <w:r w:rsidR="00121939">
        <w:rPr>
          <w:rFonts w:ascii="Arial" w:hAnsi="Arial" w:cs="Arial"/>
          <w:sz w:val="22"/>
          <w:szCs w:val="22"/>
        </w:rPr>
        <w:t xml:space="preserve">interview </w:t>
      </w:r>
      <w:r w:rsidRPr="00C1291C">
        <w:rPr>
          <w:rFonts w:ascii="Arial" w:hAnsi="Arial" w:cs="Arial"/>
          <w:sz w:val="22"/>
          <w:szCs w:val="22"/>
        </w:rPr>
        <w:t>initial</w:t>
      </w:r>
      <w:r w:rsidR="00121939">
        <w:rPr>
          <w:rFonts w:ascii="Arial" w:hAnsi="Arial" w:cs="Arial"/>
          <w:sz w:val="22"/>
          <w:szCs w:val="22"/>
        </w:rPr>
        <w:t>e</w:t>
      </w:r>
      <w:r w:rsidRPr="00C1291C">
        <w:rPr>
          <w:rFonts w:ascii="Arial" w:hAnsi="Arial" w:cs="Arial"/>
          <w:sz w:val="22"/>
          <w:szCs w:val="22"/>
        </w:rPr>
        <w:t xml:space="preserve">, il doit le signaler à l'attention de l'enquêteur et </w:t>
      </w:r>
      <w:r w:rsidR="001435EE">
        <w:rPr>
          <w:rFonts w:ascii="Arial" w:hAnsi="Arial" w:cs="Arial"/>
          <w:sz w:val="22"/>
          <w:szCs w:val="22"/>
        </w:rPr>
        <w:t xml:space="preserve">le </w:t>
      </w:r>
      <w:r w:rsidRPr="00C1291C">
        <w:rPr>
          <w:rFonts w:ascii="Arial" w:hAnsi="Arial" w:cs="Arial"/>
          <w:sz w:val="22"/>
          <w:szCs w:val="22"/>
        </w:rPr>
        <w:t>renvoyez pour interroger le répondant éligible</w:t>
      </w:r>
      <w:r w:rsidR="001435EE">
        <w:rPr>
          <w:rFonts w:ascii="Arial" w:hAnsi="Arial" w:cs="Arial"/>
          <w:sz w:val="22"/>
          <w:szCs w:val="22"/>
        </w:rPr>
        <w:t>.</w:t>
      </w:r>
    </w:p>
    <w:p w14:paraId="287D7ADE" w14:textId="43562CD5" w:rsidR="00C27F4D" w:rsidRPr="00596A36" w:rsidRDefault="00CB2A32" w:rsidP="008364CC">
      <w:pPr>
        <w:widowControl/>
        <w:tabs>
          <w:tab w:val="left" w:pos="720"/>
          <w:tab w:val="left" w:pos="1080"/>
        </w:tabs>
        <w:jc w:val="both"/>
        <w:rPr>
          <w:rFonts w:ascii="Arial" w:hAnsi="Arial" w:cs="Arial"/>
          <w:sz w:val="22"/>
          <w:szCs w:val="22"/>
          <w:lang w:val="fr-FR"/>
        </w:rPr>
      </w:pPr>
      <w:r w:rsidRPr="00596A36">
        <w:rPr>
          <w:rFonts w:ascii="Arial" w:hAnsi="Arial" w:cs="Arial"/>
          <w:sz w:val="22"/>
          <w:szCs w:val="22"/>
          <w:lang w:val="fr-FR"/>
        </w:rPr>
        <w:t>.</w:t>
      </w:r>
    </w:p>
    <w:p w14:paraId="5A38EF66" w14:textId="68E4E012" w:rsidR="00CB2A32" w:rsidRPr="004E6EC3" w:rsidRDefault="004E6EC3" w:rsidP="008364CC">
      <w:pPr>
        <w:widowControl/>
        <w:tabs>
          <w:tab w:val="left" w:pos="720"/>
          <w:tab w:val="left" w:pos="1080"/>
        </w:tabs>
        <w:jc w:val="both"/>
        <w:rPr>
          <w:rFonts w:ascii="Arial" w:hAnsi="Arial" w:cs="Arial"/>
          <w:sz w:val="22"/>
          <w:szCs w:val="22"/>
          <w:lang w:val="fr-FR"/>
        </w:rPr>
      </w:pPr>
      <w:r w:rsidRPr="004E6EC3">
        <w:rPr>
          <w:rFonts w:ascii="Arial" w:hAnsi="Arial" w:cs="Arial"/>
          <w:sz w:val="22"/>
          <w:szCs w:val="22"/>
          <w:lang w:val="fr-FR"/>
        </w:rPr>
        <w:t xml:space="preserve">De même, si un enfant de moins de cinq ans a été omis du questionnaire d'origine ou </w:t>
      </w:r>
      <w:r w:rsidR="00C32DCF">
        <w:rPr>
          <w:rFonts w:ascii="Arial" w:hAnsi="Arial" w:cs="Arial"/>
          <w:sz w:val="22"/>
          <w:szCs w:val="22"/>
          <w:lang w:val="fr-FR"/>
        </w:rPr>
        <w:t xml:space="preserve">enregistré </w:t>
      </w:r>
      <w:r w:rsidRPr="004E6EC3">
        <w:rPr>
          <w:rFonts w:ascii="Arial" w:hAnsi="Arial" w:cs="Arial"/>
          <w:sz w:val="22"/>
          <w:szCs w:val="22"/>
          <w:lang w:val="fr-FR"/>
        </w:rPr>
        <w:t>comme étant âgé de cinq ans ou plus dans le questionnaire d'origine, l'enquêteur</w:t>
      </w:r>
      <w:r w:rsidR="00C32DCF">
        <w:rPr>
          <w:rFonts w:ascii="Arial" w:hAnsi="Arial" w:cs="Arial"/>
          <w:sz w:val="22"/>
          <w:szCs w:val="22"/>
          <w:lang w:val="fr-FR"/>
        </w:rPr>
        <w:t>/enquêtrice</w:t>
      </w:r>
      <w:r w:rsidRPr="004E6EC3">
        <w:rPr>
          <w:rFonts w:ascii="Arial" w:hAnsi="Arial" w:cs="Arial"/>
          <w:sz w:val="22"/>
          <w:szCs w:val="22"/>
          <w:lang w:val="fr-FR"/>
        </w:rPr>
        <w:t xml:space="preserve"> doit retourner au ménage pour corriger les informations, y compris celles affectées par les </w:t>
      </w:r>
      <w:r w:rsidR="0006593D">
        <w:rPr>
          <w:rFonts w:ascii="Arial" w:hAnsi="Arial" w:cs="Arial"/>
          <w:sz w:val="22"/>
          <w:szCs w:val="22"/>
          <w:lang w:val="fr-FR"/>
        </w:rPr>
        <w:t>sauts</w:t>
      </w:r>
      <w:r w:rsidRPr="004E6EC3">
        <w:rPr>
          <w:rFonts w:ascii="Arial" w:hAnsi="Arial" w:cs="Arial"/>
          <w:sz w:val="22"/>
          <w:szCs w:val="22"/>
          <w:lang w:val="fr-FR"/>
        </w:rPr>
        <w:t xml:space="preserve">. Si le ménage a été sélectionné pour les biomarqueurs, l’ajout </w:t>
      </w:r>
      <w:r w:rsidRPr="004E6EC3">
        <w:rPr>
          <w:rFonts w:ascii="Arial" w:hAnsi="Arial" w:cs="Arial"/>
          <w:sz w:val="22"/>
          <w:szCs w:val="22"/>
          <w:lang w:val="fr-FR"/>
        </w:rPr>
        <w:lastRenderedPageBreak/>
        <w:t xml:space="preserve">de l’enfant ou un changement dans son âge affectera également son éligibilité aux biomarqueurs. En conséquence, les techniciens en biomarqueurs devront peut-être retourner au domicile pour </w:t>
      </w:r>
      <w:r w:rsidR="00EE50D6">
        <w:rPr>
          <w:rFonts w:ascii="Arial" w:hAnsi="Arial" w:cs="Arial"/>
          <w:sz w:val="22"/>
          <w:szCs w:val="22"/>
          <w:lang w:val="fr-FR"/>
        </w:rPr>
        <w:t>la collecte des biomarqueurs</w:t>
      </w:r>
      <w:r w:rsidR="00E4770B" w:rsidRPr="004E6EC3">
        <w:rPr>
          <w:rFonts w:ascii="Arial" w:hAnsi="Arial" w:cs="Arial"/>
          <w:sz w:val="22"/>
          <w:szCs w:val="22"/>
          <w:lang w:val="fr-FR"/>
        </w:rPr>
        <w:t>.</w:t>
      </w:r>
    </w:p>
    <w:p w14:paraId="55450733" w14:textId="77777777" w:rsidR="00CB2A32" w:rsidRPr="004E6EC3" w:rsidRDefault="00CB2A32" w:rsidP="008364CC">
      <w:pPr>
        <w:widowControl/>
        <w:tabs>
          <w:tab w:val="left" w:pos="720"/>
          <w:tab w:val="left" w:pos="1080"/>
        </w:tabs>
        <w:jc w:val="both"/>
        <w:rPr>
          <w:rFonts w:ascii="Arial" w:hAnsi="Arial" w:cs="Arial"/>
          <w:sz w:val="22"/>
          <w:szCs w:val="22"/>
          <w:lang w:val="fr-FR"/>
        </w:rPr>
      </w:pPr>
    </w:p>
    <w:p w14:paraId="1ED287E5" w14:textId="5430EA96" w:rsidR="000F4A27" w:rsidRPr="00C610F2" w:rsidRDefault="00C610F2" w:rsidP="008364CC">
      <w:pPr>
        <w:widowControl/>
        <w:tabs>
          <w:tab w:val="left" w:pos="720"/>
          <w:tab w:val="left" w:pos="1080"/>
        </w:tabs>
        <w:jc w:val="both"/>
        <w:rPr>
          <w:rFonts w:ascii="Arial" w:hAnsi="Arial" w:cs="Arial"/>
          <w:sz w:val="22"/>
          <w:szCs w:val="22"/>
          <w:lang w:val="fr-FR"/>
        </w:rPr>
      </w:pPr>
      <w:r w:rsidRPr="00C610F2">
        <w:rPr>
          <w:rFonts w:ascii="Arial" w:hAnsi="Arial" w:cs="Arial"/>
          <w:sz w:val="22"/>
          <w:szCs w:val="22"/>
          <w:lang w:val="fr-FR"/>
        </w:rPr>
        <w:t xml:space="preserve">Si </w:t>
      </w:r>
      <w:r w:rsidR="00F27A6F">
        <w:rPr>
          <w:rFonts w:ascii="Arial" w:hAnsi="Arial" w:cs="Arial"/>
          <w:sz w:val="22"/>
          <w:szCs w:val="22"/>
          <w:lang w:val="fr-FR"/>
        </w:rPr>
        <w:t xml:space="preserve">le même enquêteur/enquêtrice </w:t>
      </w:r>
      <w:r w:rsidR="0016336F">
        <w:rPr>
          <w:rFonts w:ascii="Arial" w:hAnsi="Arial" w:cs="Arial"/>
          <w:sz w:val="22"/>
          <w:szCs w:val="22"/>
          <w:lang w:val="fr-FR"/>
        </w:rPr>
        <w:t>réalise</w:t>
      </w:r>
      <w:r w:rsidR="00C51784">
        <w:rPr>
          <w:rFonts w:ascii="Arial" w:hAnsi="Arial" w:cs="Arial"/>
          <w:sz w:val="22"/>
          <w:szCs w:val="22"/>
          <w:lang w:val="fr-FR"/>
        </w:rPr>
        <w:t xml:space="preserve"> fréquemment </w:t>
      </w:r>
      <w:r w:rsidRPr="00C610F2">
        <w:rPr>
          <w:rFonts w:ascii="Arial" w:hAnsi="Arial" w:cs="Arial"/>
          <w:sz w:val="22"/>
          <w:szCs w:val="22"/>
          <w:lang w:val="fr-FR"/>
        </w:rPr>
        <w:t>de telles omissions ou déplacements, le</w:t>
      </w:r>
      <w:r w:rsidR="00FE3595">
        <w:rPr>
          <w:rFonts w:ascii="Arial" w:hAnsi="Arial" w:cs="Arial"/>
          <w:sz w:val="22"/>
          <w:szCs w:val="22"/>
          <w:lang w:val="fr-FR"/>
        </w:rPr>
        <w:t xml:space="preserve">/la chef d’équipe </w:t>
      </w:r>
      <w:r w:rsidRPr="00C610F2">
        <w:rPr>
          <w:rFonts w:ascii="Arial" w:hAnsi="Arial" w:cs="Arial"/>
          <w:sz w:val="22"/>
          <w:szCs w:val="22"/>
          <w:lang w:val="fr-FR"/>
        </w:rPr>
        <w:t xml:space="preserve">doit envoyer des </w:t>
      </w:r>
      <w:r w:rsidR="00A42269">
        <w:rPr>
          <w:rFonts w:ascii="Arial" w:hAnsi="Arial" w:cs="Arial"/>
          <w:sz w:val="22"/>
          <w:szCs w:val="22"/>
          <w:lang w:val="fr-FR"/>
        </w:rPr>
        <w:t>contrôleurs</w:t>
      </w:r>
      <w:r w:rsidRPr="00C610F2">
        <w:rPr>
          <w:rFonts w:ascii="Arial" w:hAnsi="Arial" w:cs="Arial"/>
          <w:sz w:val="22"/>
          <w:szCs w:val="22"/>
          <w:lang w:val="fr-FR"/>
        </w:rPr>
        <w:t xml:space="preserve"> du bureau central pour observer l’enquêteur</w:t>
      </w:r>
      <w:r w:rsidR="00E80019">
        <w:rPr>
          <w:rFonts w:ascii="Arial" w:hAnsi="Arial" w:cs="Arial"/>
          <w:sz w:val="22"/>
          <w:szCs w:val="22"/>
          <w:lang w:val="fr-FR"/>
        </w:rPr>
        <w:t>/enquêtrice</w:t>
      </w:r>
      <w:r w:rsidRPr="00C610F2">
        <w:rPr>
          <w:rFonts w:ascii="Arial" w:hAnsi="Arial" w:cs="Arial"/>
          <w:sz w:val="22"/>
          <w:szCs w:val="22"/>
          <w:lang w:val="fr-FR"/>
        </w:rPr>
        <w:t xml:space="preserve"> et </w:t>
      </w:r>
      <w:r w:rsidR="00FE3595">
        <w:rPr>
          <w:rFonts w:ascii="Arial" w:hAnsi="Arial" w:cs="Arial"/>
          <w:sz w:val="22"/>
          <w:szCs w:val="22"/>
          <w:lang w:val="fr-FR"/>
        </w:rPr>
        <w:t xml:space="preserve">il/elle </w:t>
      </w:r>
      <w:r w:rsidRPr="00C610F2">
        <w:rPr>
          <w:rFonts w:ascii="Arial" w:hAnsi="Arial" w:cs="Arial"/>
          <w:sz w:val="22"/>
          <w:szCs w:val="22"/>
          <w:lang w:val="fr-FR"/>
        </w:rPr>
        <w:t>doit vérifier de très près son travail. Les enquêteurs</w:t>
      </w:r>
      <w:r w:rsidR="002D09FD">
        <w:rPr>
          <w:rFonts w:ascii="Arial" w:hAnsi="Arial" w:cs="Arial"/>
          <w:sz w:val="22"/>
          <w:szCs w:val="22"/>
          <w:lang w:val="fr-FR"/>
        </w:rPr>
        <w:t>/</w:t>
      </w:r>
      <w:r w:rsidR="00FE3595">
        <w:rPr>
          <w:rFonts w:ascii="Arial" w:hAnsi="Arial" w:cs="Arial"/>
          <w:sz w:val="22"/>
          <w:szCs w:val="22"/>
          <w:lang w:val="fr-FR"/>
        </w:rPr>
        <w:t>enquêtrices</w:t>
      </w:r>
      <w:r w:rsidRPr="00C610F2">
        <w:rPr>
          <w:rFonts w:ascii="Arial" w:hAnsi="Arial" w:cs="Arial"/>
          <w:sz w:val="22"/>
          <w:szCs w:val="22"/>
          <w:lang w:val="fr-FR"/>
        </w:rPr>
        <w:t xml:space="preserve"> seront moins tentés de déplacer ou d’omettre des femmes ou des naissances s’ils savent que cette pratique sera révélée lors des </w:t>
      </w:r>
      <w:proofErr w:type="spellStart"/>
      <w:r w:rsidR="0075223C" w:rsidRPr="00C610F2">
        <w:rPr>
          <w:rFonts w:ascii="Arial" w:hAnsi="Arial" w:cs="Arial"/>
          <w:sz w:val="22"/>
          <w:szCs w:val="22"/>
          <w:lang w:val="fr-FR"/>
        </w:rPr>
        <w:t>réi</w:t>
      </w:r>
      <w:r w:rsidR="0075223C">
        <w:rPr>
          <w:rFonts w:ascii="Arial" w:hAnsi="Arial" w:cs="Arial"/>
          <w:sz w:val="22"/>
          <w:szCs w:val="22"/>
          <w:lang w:val="fr-FR"/>
        </w:rPr>
        <w:t>nterviews</w:t>
      </w:r>
      <w:proofErr w:type="spellEnd"/>
      <w:r w:rsidR="00CB2A32" w:rsidRPr="00C610F2">
        <w:rPr>
          <w:rFonts w:ascii="Arial" w:hAnsi="Arial" w:cs="Arial"/>
          <w:sz w:val="22"/>
          <w:szCs w:val="22"/>
          <w:lang w:val="fr-FR"/>
        </w:rPr>
        <w:t>.</w:t>
      </w:r>
    </w:p>
    <w:p w14:paraId="264875EE" w14:textId="2E797FB3" w:rsidR="00D80DE9" w:rsidRPr="00C610F2" w:rsidRDefault="00D80DE9" w:rsidP="008364CC">
      <w:pPr>
        <w:widowControl/>
        <w:spacing w:after="200"/>
        <w:jc w:val="both"/>
        <w:rPr>
          <w:lang w:val="fr-FR"/>
        </w:rPr>
      </w:pPr>
      <w:r w:rsidRPr="00C610F2">
        <w:rPr>
          <w:lang w:val="fr-FR"/>
        </w:rPr>
        <w:br w:type="page"/>
      </w:r>
    </w:p>
    <w:p w14:paraId="58391151" w14:textId="730D1827" w:rsidR="00B343F8" w:rsidRPr="009C34BD" w:rsidRDefault="00487636" w:rsidP="008364CC">
      <w:pPr>
        <w:pStyle w:val="Heading1"/>
        <w:spacing w:after="240"/>
        <w:jc w:val="both"/>
        <w:rPr>
          <w:lang w:val="fr-FR"/>
        </w:rPr>
      </w:pPr>
      <w:bookmarkStart w:id="23" w:name="_Toc180566283"/>
      <w:r w:rsidRPr="009C34BD">
        <w:rPr>
          <w:lang w:val="fr-FR"/>
        </w:rPr>
        <w:lastRenderedPageBreak/>
        <w:t>V</w:t>
      </w:r>
      <w:r w:rsidR="003405E1" w:rsidRPr="009C34BD">
        <w:rPr>
          <w:lang w:val="fr-FR"/>
        </w:rPr>
        <w:t xml:space="preserve">. </w:t>
      </w:r>
      <w:r w:rsidR="00A7057A" w:rsidRPr="009C34BD">
        <w:rPr>
          <w:lang w:val="fr-FR"/>
        </w:rPr>
        <w:t>BIOMARQUEURS</w:t>
      </w:r>
      <w:r w:rsidR="00CB102F" w:rsidRPr="009C34BD">
        <w:rPr>
          <w:lang w:val="fr-FR"/>
        </w:rPr>
        <w:t xml:space="preserve"> </w:t>
      </w:r>
      <w:r w:rsidR="00A22E13" w:rsidRPr="009C34BD">
        <w:rPr>
          <w:lang w:val="fr-FR"/>
        </w:rPr>
        <w:t xml:space="preserve">ET QUALITÉ DES DONNÉES </w:t>
      </w:r>
      <w:r w:rsidR="009C34BD" w:rsidRPr="009C34BD">
        <w:rPr>
          <w:lang w:val="fr-FR"/>
        </w:rPr>
        <w:t>BI</w:t>
      </w:r>
      <w:r w:rsidR="009C34BD">
        <w:rPr>
          <w:lang w:val="fr-FR"/>
        </w:rPr>
        <w:t>OMARQUEURS</w:t>
      </w:r>
      <w:bookmarkEnd w:id="23"/>
    </w:p>
    <w:p w14:paraId="4E8CDB66" w14:textId="6E04D4DC" w:rsidR="00627455" w:rsidRPr="006619D0" w:rsidRDefault="00754AA5" w:rsidP="008364CC">
      <w:pPr>
        <w:pStyle w:val="AParagraph"/>
        <w:ind w:firstLine="0"/>
        <w:rPr>
          <w:rFonts w:ascii="Arial" w:hAnsi="Arial" w:cs="Arial"/>
          <w:sz w:val="22"/>
          <w:szCs w:val="22"/>
          <w:lang w:val="fr-FR"/>
        </w:rPr>
      </w:pPr>
      <w:bookmarkStart w:id="24" w:name="_Toc112925914"/>
      <w:r w:rsidRPr="00CE7D39">
        <w:rPr>
          <w:rFonts w:ascii="Arial" w:hAnsi="Arial" w:cs="Arial"/>
          <w:sz w:val="22"/>
          <w:szCs w:val="22"/>
          <w:lang w:val="fr-FR"/>
        </w:rPr>
        <w:t>[</w:t>
      </w:r>
      <w:r w:rsidR="00CE7D39" w:rsidRPr="00CE7D39">
        <w:rPr>
          <w:rFonts w:ascii="Arial" w:hAnsi="Arial" w:cs="Arial"/>
          <w:sz w:val="22"/>
          <w:szCs w:val="22"/>
          <w:lang w:val="fr-FR"/>
        </w:rPr>
        <w:t xml:space="preserve">SUPPRIMEZ CETTE SECTION SI </w:t>
      </w:r>
      <w:r w:rsidR="003523B0" w:rsidRPr="00CE7D39">
        <w:rPr>
          <w:rFonts w:ascii="Arial" w:hAnsi="Arial" w:cs="Arial"/>
          <w:sz w:val="22"/>
          <w:szCs w:val="22"/>
          <w:lang w:val="fr-FR"/>
        </w:rPr>
        <w:t xml:space="preserve">XDHS </w:t>
      </w:r>
      <w:r w:rsidR="00CE7D39" w:rsidRPr="00CE7D39">
        <w:rPr>
          <w:rFonts w:ascii="Arial" w:hAnsi="Arial" w:cs="Arial"/>
          <w:sz w:val="22"/>
          <w:szCs w:val="22"/>
          <w:lang w:val="fr-FR"/>
        </w:rPr>
        <w:t>N’A</w:t>
      </w:r>
      <w:r w:rsidR="00C61C20">
        <w:rPr>
          <w:rFonts w:ascii="Arial" w:hAnsi="Arial" w:cs="Arial"/>
          <w:sz w:val="22"/>
          <w:szCs w:val="22"/>
          <w:lang w:val="fr-FR"/>
        </w:rPr>
        <w:t xml:space="preserve"> </w:t>
      </w:r>
      <w:r w:rsidR="00CE7D39" w:rsidRPr="00CE7D39">
        <w:rPr>
          <w:rFonts w:ascii="Arial" w:hAnsi="Arial" w:cs="Arial"/>
          <w:sz w:val="22"/>
          <w:szCs w:val="22"/>
          <w:lang w:val="fr-FR"/>
        </w:rPr>
        <w:t>P</w:t>
      </w:r>
      <w:r w:rsidR="00C61C20">
        <w:rPr>
          <w:rFonts w:ascii="Arial" w:hAnsi="Arial" w:cs="Arial"/>
          <w:sz w:val="22"/>
          <w:szCs w:val="22"/>
          <w:lang w:val="fr-FR"/>
        </w:rPr>
        <w:t>A</w:t>
      </w:r>
      <w:r w:rsidR="00CE7D39" w:rsidRPr="00CE7D39">
        <w:rPr>
          <w:rFonts w:ascii="Arial" w:hAnsi="Arial" w:cs="Arial"/>
          <w:sz w:val="22"/>
          <w:szCs w:val="22"/>
          <w:lang w:val="fr-FR"/>
        </w:rPr>
        <w:t>S INCLUS LA CO</w:t>
      </w:r>
      <w:r w:rsidR="00CE7D39">
        <w:rPr>
          <w:rFonts w:ascii="Arial" w:hAnsi="Arial" w:cs="Arial"/>
          <w:sz w:val="22"/>
          <w:szCs w:val="22"/>
          <w:lang w:val="fr-FR"/>
        </w:rPr>
        <w:t xml:space="preserve">LLECTE DE </w:t>
      </w:r>
      <w:r w:rsidR="00220B96">
        <w:rPr>
          <w:rFonts w:ascii="Arial" w:hAnsi="Arial" w:cs="Arial"/>
          <w:sz w:val="22"/>
          <w:szCs w:val="22"/>
          <w:lang w:val="fr-FR"/>
        </w:rPr>
        <w:t>BIOMA</w:t>
      </w:r>
      <w:r w:rsidR="00C61C20">
        <w:rPr>
          <w:rFonts w:ascii="Arial" w:hAnsi="Arial" w:cs="Arial"/>
          <w:sz w:val="22"/>
          <w:szCs w:val="22"/>
          <w:lang w:val="fr-FR"/>
        </w:rPr>
        <w:t>RQUEURS</w:t>
      </w:r>
      <w:r w:rsidR="003523B0" w:rsidRPr="00CE7D39">
        <w:rPr>
          <w:rFonts w:ascii="Arial" w:hAnsi="Arial" w:cs="Arial"/>
          <w:sz w:val="22"/>
          <w:szCs w:val="22"/>
          <w:lang w:val="fr-FR"/>
        </w:rPr>
        <w:t xml:space="preserve">. </w:t>
      </w:r>
      <w:r w:rsidR="001661D1">
        <w:rPr>
          <w:rFonts w:ascii="Arial" w:hAnsi="Arial" w:cs="Arial"/>
          <w:sz w:val="22"/>
          <w:szCs w:val="22"/>
          <w:lang w:val="fr-FR"/>
        </w:rPr>
        <w:t>ADAPTEZ-LA EN FONCTION DES BIOMARQUEURS COLLECTÉS</w:t>
      </w:r>
      <w:r w:rsidR="004357DF" w:rsidRPr="001661D1">
        <w:rPr>
          <w:rFonts w:ascii="Arial" w:hAnsi="Arial" w:cs="Arial"/>
          <w:sz w:val="22"/>
          <w:szCs w:val="22"/>
          <w:lang w:val="fr-FR"/>
        </w:rPr>
        <w:t xml:space="preserve">. </w:t>
      </w:r>
      <w:r w:rsidR="00366A7C" w:rsidRPr="006619D0">
        <w:rPr>
          <w:rFonts w:ascii="Arial" w:hAnsi="Arial" w:cs="Arial"/>
          <w:sz w:val="22"/>
          <w:szCs w:val="22"/>
          <w:lang w:val="fr-FR"/>
        </w:rPr>
        <w:t>PAR EXEMPLE</w:t>
      </w:r>
      <w:r w:rsidR="00764C64" w:rsidRPr="006619D0">
        <w:rPr>
          <w:rFonts w:ascii="Arial" w:hAnsi="Arial" w:cs="Arial"/>
          <w:sz w:val="22"/>
          <w:szCs w:val="22"/>
          <w:lang w:val="fr-FR"/>
        </w:rPr>
        <w:t xml:space="preserve">, </w:t>
      </w:r>
      <w:r w:rsidR="006619D0" w:rsidRPr="006619D0">
        <w:rPr>
          <w:rFonts w:ascii="Arial" w:hAnsi="Arial" w:cs="Arial"/>
          <w:sz w:val="22"/>
          <w:szCs w:val="22"/>
          <w:lang w:val="fr-FR"/>
        </w:rPr>
        <w:t>S’IL N’Y A PAS DE TEST EN LABORATOIRE</w:t>
      </w:r>
      <w:r w:rsidR="00764C64" w:rsidRPr="006619D0">
        <w:rPr>
          <w:rFonts w:ascii="Arial" w:hAnsi="Arial" w:cs="Arial"/>
          <w:sz w:val="22"/>
          <w:szCs w:val="22"/>
          <w:lang w:val="fr-FR"/>
        </w:rPr>
        <w:t xml:space="preserve">, </w:t>
      </w:r>
      <w:r w:rsidR="006619D0" w:rsidRPr="006619D0">
        <w:rPr>
          <w:rFonts w:ascii="Arial" w:hAnsi="Arial" w:cs="Arial"/>
          <w:sz w:val="22"/>
          <w:szCs w:val="22"/>
          <w:lang w:val="fr-FR"/>
        </w:rPr>
        <w:t>SUPPRIMEZ LA</w:t>
      </w:r>
      <w:r w:rsidR="006619D0">
        <w:rPr>
          <w:rFonts w:ascii="Arial" w:hAnsi="Arial" w:cs="Arial"/>
          <w:sz w:val="22"/>
          <w:szCs w:val="22"/>
          <w:lang w:val="fr-FR"/>
        </w:rPr>
        <w:t xml:space="preserve"> SECTION SUR </w:t>
      </w:r>
      <w:r w:rsidR="00E72753">
        <w:rPr>
          <w:rFonts w:ascii="Arial" w:hAnsi="Arial" w:cs="Arial"/>
          <w:sz w:val="22"/>
          <w:szCs w:val="22"/>
          <w:lang w:val="fr-FR"/>
        </w:rPr>
        <w:t>LES FEUILLES DE TRANSMISSION</w:t>
      </w:r>
      <w:r w:rsidR="00764C64" w:rsidRPr="006619D0">
        <w:rPr>
          <w:rFonts w:ascii="Arial" w:hAnsi="Arial" w:cs="Arial"/>
          <w:sz w:val="22"/>
          <w:szCs w:val="22"/>
          <w:lang w:val="fr-FR"/>
        </w:rPr>
        <w:t>.]</w:t>
      </w:r>
    </w:p>
    <w:p w14:paraId="743A99C0" w14:textId="031B446F" w:rsidR="00BE3267" w:rsidRDefault="00EF4F11" w:rsidP="008364CC">
      <w:pPr>
        <w:jc w:val="both"/>
        <w:rPr>
          <w:rFonts w:ascii="Arial" w:hAnsi="Arial" w:cs="Arial"/>
          <w:sz w:val="22"/>
          <w:szCs w:val="22"/>
          <w:lang w:val="fr-FR"/>
        </w:rPr>
      </w:pPr>
      <w:r w:rsidRPr="00EF4F11">
        <w:rPr>
          <w:rFonts w:ascii="Arial" w:hAnsi="Arial" w:cs="Arial"/>
          <w:sz w:val="22"/>
          <w:szCs w:val="22"/>
          <w:lang w:val="fr-FR"/>
        </w:rPr>
        <w:t>Comme pour les autres composantes de l’enquête, le superviseur a un rôle important à jouer pour garantir la qualité des données sur les biomarqueurs.</w:t>
      </w:r>
    </w:p>
    <w:p w14:paraId="1D83A9D9" w14:textId="77777777" w:rsidR="00474619" w:rsidRPr="00EF4F11" w:rsidRDefault="00474619" w:rsidP="008364CC">
      <w:pPr>
        <w:jc w:val="both"/>
        <w:rPr>
          <w:rFonts w:ascii="Arial" w:hAnsi="Arial" w:cs="Arial"/>
          <w:sz w:val="22"/>
          <w:szCs w:val="22"/>
          <w:lang w:val="fr-FR"/>
        </w:rPr>
      </w:pPr>
    </w:p>
    <w:p w14:paraId="5E527B0F" w14:textId="348FAF09" w:rsidR="008832A7" w:rsidRPr="00AC648A" w:rsidRDefault="00474619" w:rsidP="008364CC">
      <w:pPr>
        <w:pStyle w:val="Heading2"/>
        <w:numPr>
          <w:ilvl w:val="0"/>
          <w:numId w:val="35"/>
        </w:numPr>
        <w:spacing w:after="240"/>
        <w:jc w:val="both"/>
        <w:rPr>
          <w:lang w:val="fr-FR"/>
        </w:rPr>
      </w:pPr>
      <w:bookmarkStart w:id="25" w:name="_Toc180566284"/>
      <w:r w:rsidRPr="00AC648A">
        <w:rPr>
          <w:lang w:val="fr-FR"/>
        </w:rPr>
        <w:t>Attribution du travail aux techniciens/</w:t>
      </w:r>
      <w:r w:rsidR="00AC648A" w:rsidRPr="00AC648A">
        <w:rPr>
          <w:lang w:val="fr-FR"/>
        </w:rPr>
        <w:t>techniciennes biomarqu</w:t>
      </w:r>
      <w:r w:rsidR="00AC648A">
        <w:rPr>
          <w:lang w:val="fr-FR"/>
        </w:rPr>
        <w:t>eurs</w:t>
      </w:r>
      <w:bookmarkEnd w:id="25"/>
    </w:p>
    <w:p w14:paraId="26AF4018" w14:textId="6956BC32" w:rsidR="002D0571" w:rsidRDefault="00284C81" w:rsidP="008364CC">
      <w:pPr>
        <w:jc w:val="both"/>
        <w:rPr>
          <w:rFonts w:ascii="Arial" w:hAnsi="Arial" w:cs="Arial"/>
          <w:sz w:val="22"/>
          <w:szCs w:val="22"/>
          <w:lang w:val="fr-FR"/>
        </w:rPr>
      </w:pPr>
      <w:r w:rsidRPr="00284C81">
        <w:rPr>
          <w:rFonts w:ascii="Arial" w:hAnsi="Arial" w:cs="Arial"/>
          <w:sz w:val="22"/>
          <w:szCs w:val="22"/>
          <w:lang w:val="fr-FR"/>
        </w:rPr>
        <w:t>Tout comme pour les enquêteurs (voir section III.A ci-dessus), le</w:t>
      </w:r>
      <w:r w:rsidR="00E14B55">
        <w:rPr>
          <w:rFonts w:ascii="Arial" w:hAnsi="Arial" w:cs="Arial"/>
          <w:sz w:val="22"/>
          <w:szCs w:val="22"/>
          <w:lang w:val="fr-FR"/>
        </w:rPr>
        <w:t>/la</w:t>
      </w:r>
      <w:r w:rsidRPr="00284C81">
        <w:rPr>
          <w:rFonts w:ascii="Arial" w:hAnsi="Arial" w:cs="Arial"/>
          <w:sz w:val="22"/>
          <w:szCs w:val="22"/>
          <w:lang w:val="fr-FR"/>
        </w:rPr>
        <w:t xml:space="preserve"> </w:t>
      </w:r>
      <w:r w:rsidR="00E14B55">
        <w:rPr>
          <w:rFonts w:ascii="Arial" w:hAnsi="Arial" w:cs="Arial"/>
          <w:sz w:val="22"/>
          <w:szCs w:val="22"/>
          <w:lang w:val="fr-FR"/>
        </w:rPr>
        <w:t>chef d’équipe</w:t>
      </w:r>
      <w:r w:rsidRPr="00284C81">
        <w:rPr>
          <w:rFonts w:ascii="Arial" w:hAnsi="Arial" w:cs="Arial"/>
          <w:sz w:val="22"/>
          <w:szCs w:val="22"/>
          <w:lang w:val="fr-FR"/>
        </w:rPr>
        <w:t xml:space="preserve"> </w:t>
      </w:r>
      <w:r w:rsidR="00E14B55">
        <w:rPr>
          <w:rFonts w:ascii="Arial" w:hAnsi="Arial" w:cs="Arial"/>
          <w:sz w:val="22"/>
          <w:szCs w:val="22"/>
          <w:lang w:val="fr-FR"/>
        </w:rPr>
        <w:t>attribue</w:t>
      </w:r>
      <w:r w:rsidRPr="00284C81">
        <w:rPr>
          <w:rFonts w:ascii="Arial" w:hAnsi="Arial" w:cs="Arial"/>
          <w:sz w:val="22"/>
          <w:szCs w:val="22"/>
          <w:lang w:val="fr-FR"/>
        </w:rPr>
        <w:t xml:space="preserve"> le travail aux techniciens</w:t>
      </w:r>
      <w:r w:rsidR="00E14B55">
        <w:rPr>
          <w:rFonts w:ascii="Arial" w:hAnsi="Arial" w:cs="Arial"/>
          <w:sz w:val="22"/>
          <w:szCs w:val="22"/>
          <w:lang w:val="fr-FR"/>
        </w:rPr>
        <w:t>/techniciennes</w:t>
      </w:r>
      <w:r w:rsidRPr="00284C81">
        <w:rPr>
          <w:rFonts w:ascii="Arial" w:hAnsi="Arial" w:cs="Arial"/>
          <w:sz w:val="22"/>
          <w:szCs w:val="22"/>
          <w:lang w:val="fr-FR"/>
        </w:rPr>
        <w:t xml:space="preserve"> en biomarqueurs et doit le faire de la manière la plus équitable possible. En règle générale, les techniciens</w:t>
      </w:r>
      <w:r w:rsidR="006A2370">
        <w:rPr>
          <w:rFonts w:ascii="Arial" w:hAnsi="Arial" w:cs="Arial"/>
          <w:sz w:val="22"/>
          <w:szCs w:val="22"/>
          <w:lang w:val="fr-FR"/>
        </w:rPr>
        <w:t>/techniciennes</w:t>
      </w:r>
      <w:r w:rsidRPr="00284C81">
        <w:rPr>
          <w:rFonts w:ascii="Arial" w:hAnsi="Arial" w:cs="Arial"/>
          <w:sz w:val="22"/>
          <w:szCs w:val="22"/>
          <w:lang w:val="fr-FR"/>
        </w:rPr>
        <w:t xml:space="preserve"> en biomarqueurs travaillent en binôme et les tâches seront donc </w:t>
      </w:r>
      <w:r w:rsidR="006A2370">
        <w:rPr>
          <w:rFonts w:ascii="Arial" w:hAnsi="Arial" w:cs="Arial"/>
          <w:sz w:val="22"/>
          <w:szCs w:val="22"/>
          <w:lang w:val="fr-FR"/>
        </w:rPr>
        <w:t>affectées</w:t>
      </w:r>
      <w:r w:rsidRPr="00284C81">
        <w:rPr>
          <w:rFonts w:ascii="Arial" w:hAnsi="Arial" w:cs="Arial"/>
          <w:sz w:val="22"/>
          <w:szCs w:val="22"/>
          <w:lang w:val="fr-FR"/>
        </w:rPr>
        <w:t xml:space="preserve"> au binôme plutôt qu'à l'individu.</w:t>
      </w:r>
      <w:r w:rsidR="00525FEE" w:rsidRPr="00284C81">
        <w:rPr>
          <w:rFonts w:ascii="Arial" w:hAnsi="Arial" w:cs="Arial"/>
          <w:sz w:val="22"/>
          <w:szCs w:val="22"/>
          <w:lang w:val="fr-FR"/>
        </w:rPr>
        <w:t xml:space="preserve"> </w:t>
      </w:r>
    </w:p>
    <w:p w14:paraId="2EC5ADF4" w14:textId="77777777" w:rsidR="00C21A0C" w:rsidRPr="00284C81" w:rsidRDefault="00C21A0C" w:rsidP="008364CC">
      <w:pPr>
        <w:jc w:val="both"/>
        <w:rPr>
          <w:rFonts w:ascii="Arial" w:hAnsi="Arial" w:cs="Arial"/>
          <w:sz w:val="22"/>
          <w:szCs w:val="22"/>
          <w:lang w:val="fr-FR"/>
        </w:rPr>
      </w:pPr>
    </w:p>
    <w:p w14:paraId="2DA816A7" w14:textId="5B389274" w:rsidR="00342EFC" w:rsidRDefault="00C21A0C" w:rsidP="008364CC">
      <w:pPr>
        <w:jc w:val="both"/>
        <w:rPr>
          <w:rFonts w:ascii="Arial" w:hAnsi="Arial" w:cs="Arial"/>
          <w:sz w:val="22"/>
          <w:szCs w:val="22"/>
          <w:lang w:val="fr-FR"/>
        </w:rPr>
      </w:pPr>
      <w:r w:rsidRPr="00C21A0C">
        <w:rPr>
          <w:rFonts w:ascii="Arial" w:hAnsi="Arial" w:cs="Arial"/>
          <w:sz w:val="22"/>
          <w:szCs w:val="22"/>
          <w:lang w:val="fr-FR"/>
        </w:rPr>
        <w:t xml:space="preserve">Étant donné que la première collecte de biomarqueurs </w:t>
      </w:r>
      <w:r w:rsidR="00F501AA">
        <w:rPr>
          <w:rFonts w:ascii="Arial" w:hAnsi="Arial" w:cs="Arial"/>
          <w:sz w:val="22"/>
          <w:szCs w:val="22"/>
          <w:lang w:val="fr-FR"/>
        </w:rPr>
        <w:t xml:space="preserve">ne </w:t>
      </w:r>
      <w:r w:rsidRPr="00C21A0C">
        <w:rPr>
          <w:rFonts w:ascii="Arial" w:hAnsi="Arial" w:cs="Arial"/>
          <w:sz w:val="22"/>
          <w:szCs w:val="22"/>
          <w:lang w:val="fr-FR"/>
        </w:rPr>
        <w:t xml:space="preserve">peut avoir lieu </w:t>
      </w:r>
      <w:r w:rsidR="008F179E">
        <w:rPr>
          <w:rFonts w:ascii="Arial" w:hAnsi="Arial" w:cs="Arial"/>
          <w:sz w:val="22"/>
          <w:szCs w:val="22"/>
          <w:lang w:val="fr-FR"/>
        </w:rPr>
        <w:t>qu’</w:t>
      </w:r>
      <w:r w:rsidRPr="00C21A0C">
        <w:rPr>
          <w:rFonts w:ascii="Arial" w:hAnsi="Arial" w:cs="Arial"/>
          <w:sz w:val="22"/>
          <w:szCs w:val="22"/>
          <w:lang w:val="fr-FR"/>
        </w:rPr>
        <w:t>après l’</w:t>
      </w:r>
      <w:r w:rsidR="008F179E">
        <w:rPr>
          <w:rFonts w:ascii="Arial" w:hAnsi="Arial" w:cs="Arial"/>
          <w:sz w:val="22"/>
          <w:szCs w:val="22"/>
          <w:lang w:val="fr-FR"/>
        </w:rPr>
        <w:t>enquête dans</w:t>
      </w:r>
      <w:r w:rsidRPr="00C21A0C">
        <w:rPr>
          <w:rFonts w:ascii="Arial" w:hAnsi="Arial" w:cs="Arial"/>
          <w:sz w:val="22"/>
          <w:szCs w:val="22"/>
          <w:lang w:val="fr-FR"/>
        </w:rPr>
        <w:t xml:space="preserve"> le ménage, les techniciens</w:t>
      </w:r>
      <w:r w:rsidR="008F179E">
        <w:rPr>
          <w:rFonts w:ascii="Arial" w:hAnsi="Arial" w:cs="Arial"/>
          <w:sz w:val="22"/>
          <w:szCs w:val="22"/>
          <w:lang w:val="fr-FR"/>
        </w:rPr>
        <w:t>/techniciennes</w:t>
      </w:r>
      <w:r w:rsidRPr="00C21A0C">
        <w:rPr>
          <w:rFonts w:ascii="Arial" w:hAnsi="Arial" w:cs="Arial"/>
          <w:sz w:val="22"/>
          <w:szCs w:val="22"/>
          <w:lang w:val="fr-FR"/>
        </w:rPr>
        <w:t xml:space="preserve"> en biomarqueurs n’auront peut-être pas grand-chose à faire pendant les premières heures suivant leur arrivée dans un cluster. En raison de ce décalage, très souvent les enquêteurs</w:t>
      </w:r>
      <w:r w:rsidR="007329BB">
        <w:rPr>
          <w:rFonts w:ascii="Arial" w:hAnsi="Arial" w:cs="Arial"/>
          <w:sz w:val="22"/>
          <w:szCs w:val="22"/>
          <w:lang w:val="fr-FR"/>
        </w:rPr>
        <w:t>/enquêtrices</w:t>
      </w:r>
      <w:r w:rsidRPr="00C21A0C">
        <w:rPr>
          <w:rFonts w:ascii="Arial" w:hAnsi="Arial" w:cs="Arial"/>
          <w:sz w:val="22"/>
          <w:szCs w:val="22"/>
          <w:lang w:val="fr-FR"/>
        </w:rPr>
        <w:t xml:space="preserve"> auront terminé leurs tâches et attendront que la collecte des biomarqueurs soit terminée avant de pouvoir fermer </w:t>
      </w:r>
      <w:r w:rsidR="007329BB">
        <w:rPr>
          <w:rFonts w:ascii="Arial" w:hAnsi="Arial" w:cs="Arial"/>
          <w:sz w:val="22"/>
          <w:szCs w:val="22"/>
          <w:lang w:val="fr-FR"/>
        </w:rPr>
        <w:t>la grappe</w:t>
      </w:r>
      <w:r w:rsidRPr="00C21A0C">
        <w:rPr>
          <w:rFonts w:ascii="Arial" w:hAnsi="Arial" w:cs="Arial"/>
          <w:sz w:val="22"/>
          <w:szCs w:val="22"/>
          <w:lang w:val="fr-FR"/>
        </w:rPr>
        <w:t xml:space="preserve">. Cela peut </w:t>
      </w:r>
      <w:r w:rsidR="009F761A">
        <w:rPr>
          <w:rFonts w:ascii="Arial" w:hAnsi="Arial" w:cs="Arial"/>
          <w:sz w:val="22"/>
          <w:szCs w:val="22"/>
          <w:lang w:val="fr-FR"/>
        </w:rPr>
        <w:t>provoquer de la frustration et de l’impatience</w:t>
      </w:r>
      <w:r w:rsidRPr="00C21A0C">
        <w:rPr>
          <w:rFonts w:ascii="Arial" w:hAnsi="Arial" w:cs="Arial"/>
          <w:sz w:val="22"/>
          <w:szCs w:val="22"/>
          <w:lang w:val="fr-FR"/>
        </w:rPr>
        <w:t xml:space="preserve"> </w:t>
      </w:r>
      <w:r w:rsidR="009F761A">
        <w:rPr>
          <w:rFonts w:ascii="Arial" w:hAnsi="Arial" w:cs="Arial"/>
          <w:sz w:val="22"/>
          <w:szCs w:val="22"/>
          <w:lang w:val="fr-FR"/>
        </w:rPr>
        <w:t xml:space="preserve">parmi </w:t>
      </w:r>
      <w:r w:rsidRPr="00C21A0C">
        <w:rPr>
          <w:rFonts w:ascii="Arial" w:hAnsi="Arial" w:cs="Arial"/>
          <w:sz w:val="22"/>
          <w:szCs w:val="22"/>
          <w:lang w:val="fr-FR"/>
        </w:rPr>
        <w:t>les enquêteurs</w:t>
      </w:r>
      <w:r w:rsidR="005F7D63">
        <w:rPr>
          <w:rFonts w:ascii="Arial" w:hAnsi="Arial" w:cs="Arial"/>
          <w:sz w:val="22"/>
          <w:szCs w:val="22"/>
          <w:lang w:val="fr-FR"/>
        </w:rPr>
        <w:t>/enquêtrices</w:t>
      </w:r>
      <w:r w:rsidRPr="00C21A0C">
        <w:rPr>
          <w:rFonts w:ascii="Arial" w:hAnsi="Arial" w:cs="Arial"/>
          <w:sz w:val="22"/>
          <w:szCs w:val="22"/>
          <w:lang w:val="fr-FR"/>
        </w:rPr>
        <w:t xml:space="preserve">. Rappelez à tous qu’ils travaillent en équipe et que, même s’il est important d’être efficace, une collecte précipitée des données </w:t>
      </w:r>
      <w:r w:rsidR="00624FF4">
        <w:rPr>
          <w:rFonts w:ascii="Arial" w:hAnsi="Arial" w:cs="Arial"/>
          <w:sz w:val="22"/>
          <w:szCs w:val="22"/>
          <w:lang w:val="fr-FR"/>
        </w:rPr>
        <w:t xml:space="preserve">en </w:t>
      </w:r>
      <w:r w:rsidRPr="00C21A0C">
        <w:rPr>
          <w:rFonts w:ascii="Arial" w:hAnsi="Arial" w:cs="Arial"/>
          <w:sz w:val="22"/>
          <w:szCs w:val="22"/>
          <w:lang w:val="fr-FR"/>
        </w:rPr>
        <w:t>réduira la qualité</w:t>
      </w:r>
      <w:r w:rsidR="00B21F2F" w:rsidRPr="00C21A0C">
        <w:rPr>
          <w:rFonts w:ascii="Arial" w:hAnsi="Arial" w:cs="Arial"/>
          <w:sz w:val="22"/>
          <w:szCs w:val="22"/>
          <w:lang w:val="fr-FR"/>
        </w:rPr>
        <w:t>.</w:t>
      </w:r>
    </w:p>
    <w:p w14:paraId="47C83526" w14:textId="77777777" w:rsidR="00FD5B90" w:rsidRPr="00C21A0C" w:rsidRDefault="00FD5B90" w:rsidP="008364CC">
      <w:pPr>
        <w:jc w:val="both"/>
        <w:rPr>
          <w:rFonts w:ascii="Arial" w:hAnsi="Arial" w:cs="Arial"/>
          <w:sz w:val="22"/>
          <w:szCs w:val="22"/>
          <w:lang w:val="fr-FR"/>
        </w:rPr>
      </w:pPr>
    </w:p>
    <w:p w14:paraId="196C004F" w14:textId="5E0B0F7D" w:rsidR="00FD5B90" w:rsidRPr="00FD5B90" w:rsidRDefault="00FD5B90" w:rsidP="008364CC">
      <w:pPr>
        <w:jc w:val="both"/>
        <w:rPr>
          <w:rFonts w:ascii="Arial" w:hAnsi="Arial" w:cs="Arial"/>
          <w:sz w:val="22"/>
          <w:szCs w:val="22"/>
          <w:lang w:val="fr-FR"/>
        </w:rPr>
      </w:pPr>
      <w:r w:rsidRPr="00FD5B90">
        <w:rPr>
          <w:rFonts w:ascii="Arial" w:hAnsi="Arial" w:cs="Arial"/>
          <w:sz w:val="22"/>
          <w:szCs w:val="22"/>
          <w:lang w:val="fr-FR"/>
        </w:rPr>
        <w:t>Les enquêteurs</w:t>
      </w:r>
      <w:r w:rsidR="007F1CA0">
        <w:rPr>
          <w:rFonts w:ascii="Arial" w:hAnsi="Arial" w:cs="Arial"/>
          <w:sz w:val="22"/>
          <w:szCs w:val="22"/>
          <w:lang w:val="fr-FR"/>
        </w:rPr>
        <w:t>/enquêtrices</w:t>
      </w:r>
      <w:r w:rsidRPr="00FD5B90">
        <w:rPr>
          <w:rFonts w:ascii="Arial" w:hAnsi="Arial" w:cs="Arial"/>
          <w:sz w:val="22"/>
          <w:szCs w:val="22"/>
          <w:lang w:val="fr-FR"/>
        </w:rPr>
        <w:t xml:space="preserve"> peuvent aider les techniciens</w:t>
      </w:r>
      <w:r w:rsidR="007F1CA0">
        <w:rPr>
          <w:rFonts w:ascii="Arial" w:hAnsi="Arial" w:cs="Arial"/>
          <w:sz w:val="22"/>
          <w:szCs w:val="22"/>
          <w:lang w:val="fr-FR"/>
        </w:rPr>
        <w:t>/techniciennes</w:t>
      </w:r>
      <w:r w:rsidRPr="00FD5B90">
        <w:rPr>
          <w:rFonts w:ascii="Arial" w:hAnsi="Arial" w:cs="Arial"/>
          <w:sz w:val="22"/>
          <w:szCs w:val="22"/>
          <w:lang w:val="fr-FR"/>
        </w:rPr>
        <w:t xml:space="preserve"> en biomarqueurs de plusieurs manières : 1) remplir la page de couverture et les sections intérieures pertinentes du questionnaire papier sur les biomarqueurs (par exemple, nom, numéro de ligne, date de naissance et âge des enfants) en utilisant une écriture manuscrite soignée ; 2) présenter les techniciens au </w:t>
      </w:r>
      <w:r w:rsidR="00284B0F">
        <w:rPr>
          <w:rFonts w:ascii="Arial" w:hAnsi="Arial" w:cs="Arial"/>
          <w:sz w:val="22"/>
          <w:szCs w:val="22"/>
          <w:lang w:val="fr-FR"/>
        </w:rPr>
        <w:t>ménage</w:t>
      </w:r>
      <w:r w:rsidRPr="00FD5B90">
        <w:rPr>
          <w:rFonts w:ascii="Arial" w:hAnsi="Arial" w:cs="Arial"/>
          <w:sz w:val="22"/>
          <w:szCs w:val="22"/>
          <w:lang w:val="fr-FR"/>
        </w:rPr>
        <w:t xml:space="preserve"> où a lieu la collecte des biomarqueurs, et 3) les aider à transporter l'équipement et les fournitures de biomarqueurs jusqu'au </w:t>
      </w:r>
      <w:r w:rsidR="00284B0F">
        <w:rPr>
          <w:rFonts w:ascii="Arial" w:hAnsi="Arial" w:cs="Arial"/>
          <w:sz w:val="22"/>
          <w:szCs w:val="22"/>
          <w:lang w:val="fr-FR"/>
        </w:rPr>
        <w:t>ménage</w:t>
      </w:r>
      <w:r w:rsidRPr="00FD5B90">
        <w:rPr>
          <w:rFonts w:ascii="Arial" w:hAnsi="Arial" w:cs="Arial"/>
          <w:sz w:val="22"/>
          <w:szCs w:val="22"/>
          <w:lang w:val="fr-FR"/>
        </w:rPr>
        <w:t xml:space="preserve"> et </w:t>
      </w:r>
      <w:r w:rsidR="00AA4336">
        <w:rPr>
          <w:rFonts w:ascii="Arial" w:hAnsi="Arial" w:cs="Arial"/>
          <w:sz w:val="22"/>
          <w:szCs w:val="22"/>
          <w:lang w:val="fr-FR"/>
        </w:rPr>
        <w:t>les ramener</w:t>
      </w:r>
      <w:r w:rsidRPr="00FD5B90">
        <w:rPr>
          <w:rFonts w:ascii="Arial" w:hAnsi="Arial" w:cs="Arial"/>
          <w:sz w:val="22"/>
          <w:szCs w:val="22"/>
          <w:lang w:val="fr-FR"/>
        </w:rPr>
        <w:t xml:space="preserve"> au véhicule en fin de journée.</w:t>
      </w:r>
    </w:p>
    <w:p w14:paraId="191C4ADF" w14:textId="41D88ADD" w:rsidR="003325BC" w:rsidRPr="00FD5B90" w:rsidRDefault="003325BC" w:rsidP="008364CC">
      <w:pPr>
        <w:jc w:val="both"/>
        <w:rPr>
          <w:rFonts w:ascii="Arial" w:hAnsi="Arial" w:cs="Arial"/>
          <w:sz w:val="22"/>
          <w:szCs w:val="22"/>
          <w:lang w:val="fr-FR"/>
        </w:rPr>
      </w:pPr>
    </w:p>
    <w:p w14:paraId="7D24453F" w14:textId="5BCCF4F2" w:rsidR="00B11100" w:rsidRPr="00827E2B" w:rsidRDefault="00827E2B" w:rsidP="008364CC">
      <w:pPr>
        <w:pStyle w:val="Heading2"/>
        <w:numPr>
          <w:ilvl w:val="0"/>
          <w:numId w:val="35"/>
        </w:numPr>
        <w:spacing w:after="240"/>
        <w:jc w:val="both"/>
        <w:rPr>
          <w:lang w:val="fr-FR"/>
        </w:rPr>
      </w:pPr>
      <w:bookmarkStart w:id="26" w:name="_Toc180566285"/>
      <w:r w:rsidRPr="00827E2B">
        <w:rPr>
          <w:lang w:val="fr-FR"/>
        </w:rPr>
        <w:t xml:space="preserve">Vérification des questionnaires </w:t>
      </w:r>
      <w:r>
        <w:rPr>
          <w:lang w:val="fr-FR"/>
        </w:rPr>
        <w:t>biomarqueurs</w:t>
      </w:r>
      <w:r w:rsidR="00902665" w:rsidRPr="00827E2B">
        <w:rPr>
          <w:lang w:val="fr-FR"/>
        </w:rPr>
        <w:t xml:space="preserve"> </w:t>
      </w:r>
      <w:r w:rsidR="00A2277B">
        <w:rPr>
          <w:lang w:val="fr-FR"/>
        </w:rPr>
        <w:t>et observation de la collecte des biomarqueurs</w:t>
      </w:r>
      <w:bookmarkEnd w:id="26"/>
    </w:p>
    <w:p w14:paraId="3314B543" w14:textId="79ACDF8E" w:rsidR="00570554" w:rsidRPr="006E4487" w:rsidRDefault="006E4487" w:rsidP="008364CC">
      <w:pPr>
        <w:pStyle w:val="AParagraph"/>
        <w:ind w:firstLine="0"/>
        <w:rPr>
          <w:rFonts w:ascii="Arial" w:hAnsi="Arial" w:cs="Arial"/>
          <w:sz w:val="22"/>
          <w:szCs w:val="22"/>
          <w:lang w:val="fr-FR"/>
        </w:rPr>
      </w:pPr>
      <w:r w:rsidRPr="006E4487">
        <w:rPr>
          <w:rFonts w:ascii="Arial" w:hAnsi="Arial" w:cs="Arial"/>
          <w:sz w:val="22"/>
          <w:szCs w:val="22"/>
          <w:lang w:val="fr-FR"/>
        </w:rPr>
        <w:t xml:space="preserve">Assurez-vous d'observer la collecte de biomarqueurs de temps en temps, notamment en consultant les questionnaires et autres documents. Contrairement aux </w:t>
      </w:r>
      <w:r w:rsidR="004C7736">
        <w:rPr>
          <w:rFonts w:ascii="Arial" w:hAnsi="Arial" w:cs="Arial"/>
          <w:sz w:val="22"/>
          <w:szCs w:val="22"/>
          <w:lang w:val="fr-FR"/>
        </w:rPr>
        <w:t xml:space="preserve">interviews ménage </w:t>
      </w:r>
      <w:r w:rsidRPr="006E4487">
        <w:rPr>
          <w:rFonts w:ascii="Arial" w:hAnsi="Arial" w:cs="Arial"/>
          <w:sz w:val="22"/>
          <w:szCs w:val="22"/>
          <w:lang w:val="fr-FR"/>
        </w:rPr>
        <w:t>et individuel</w:t>
      </w:r>
      <w:r w:rsidR="004C7736">
        <w:rPr>
          <w:rFonts w:ascii="Arial" w:hAnsi="Arial" w:cs="Arial"/>
          <w:sz w:val="22"/>
          <w:szCs w:val="22"/>
          <w:lang w:val="fr-FR"/>
        </w:rPr>
        <w:t>le</w:t>
      </w:r>
      <w:r w:rsidRPr="006E4487">
        <w:rPr>
          <w:rFonts w:ascii="Arial" w:hAnsi="Arial" w:cs="Arial"/>
          <w:sz w:val="22"/>
          <w:szCs w:val="22"/>
          <w:lang w:val="fr-FR"/>
        </w:rPr>
        <w:t>s, les données sur les biomarqueurs sont collectées sur des questionnaires papier. Par conséquent, il est recommandé au minimum de vérifier que les questionnaires sur les biomarqueurs remplis sont complets et lisibles. Il est essentiel que les techniciens</w:t>
      </w:r>
      <w:r w:rsidR="000B0120">
        <w:rPr>
          <w:rFonts w:ascii="Arial" w:hAnsi="Arial" w:cs="Arial"/>
          <w:sz w:val="22"/>
          <w:szCs w:val="22"/>
          <w:lang w:val="fr-FR"/>
        </w:rPr>
        <w:t>/techniciennes</w:t>
      </w:r>
      <w:r w:rsidRPr="006E4487">
        <w:rPr>
          <w:rFonts w:ascii="Arial" w:hAnsi="Arial" w:cs="Arial"/>
          <w:sz w:val="22"/>
          <w:szCs w:val="22"/>
          <w:lang w:val="fr-FR"/>
        </w:rPr>
        <w:t xml:space="preserve"> en biomarqueurs enregistrent les mesures et les résultats des tests dans le questionnaire papier </w:t>
      </w:r>
      <w:r w:rsidR="00DA3844">
        <w:rPr>
          <w:rFonts w:ascii="Arial" w:hAnsi="Arial" w:cs="Arial"/>
          <w:sz w:val="22"/>
          <w:szCs w:val="22"/>
          <w:lang w:val="fr-FR"/>
        </w:rPr>
        <w:t xml:space="preserve">lui-même </w:t>
      </w:r>
      <w:r w:rsidRPr="006E4487">
        <w:rPr>
          <w:rFonts w:ascii="Arial" w:hAnsi="Arial" w:cs="Arial"/>
          <w:sz w:val="22"/>
          <w:szCs w:val="22"/>
          <w:lang w:val="fr-FR"/>
        </w:rPr>
        <w:t xml:space="preserve">et non dans un cahier ou sur une feuille de papier. </w:t>
      </w:r>
      <w:r w:rsidR="003842EC">
        <w:rPr>
          <w:rFonts w:ascii="Arial" w:hAnsi="Arial" w:cs="Arial"/>
          <w:sz w:val="22"/>
          <w:szCs w:val="22"/>
          <w:lang w:val="fr-FR"/>
        </w:rPr>
        <w:t>Il arrive parfois que l</w:t>
      </w:r>
      <w:r w:rsidRPr="006E4487">
        <w:rPr>
          <w:rFonts w:ascii="Arial" w:hAnsi="Arial" w:cs="Arial"/>
          <w:sz w:val="22"/>
          <w:szCs w:val="22"/>
          <w:lang w:val="fr-FR"/>
        </w:rPr>
        <w:t>es techniciens</w:t>
      </w:r>
      <w:r w:rsidR="003842EC">
        <w:rPr>
          <w:rFonts w:ascii="Arial" w:hAnsi="Arial" w:cs="Arial"/>
          <w:sz w:val="22"/>
          <w:szCs w:val="22"/>
          <w:lang w:val="fr-FR"/>
        </w:rPr>
        <w:t>/techniciennes</w:t>
      </w:r>
      <w:r w:rsidRPr="006E4487">
        <w:rPr>
          <w:rFonts w:ascii="Arial" w:hAnsi="Arial" w:cs="Arial"/>
          <w:sz w:val="22"/>
          <w:szCs w:val="22"/>
          <w:lang w:val="fr-FR"/>
        </w:rPr>
        <w:t xml:space="preserve"> enregistrent les données ailleurs parce qu'ils souhaitent que le questionnaire sur les biomarqueurs qu'ils renvoient à l'enquêteur</w:t>
      </w:r>
      <w:r w:rsidR="007D1663">
        <w:rPr>
          <w:rFonts w:ascii="Arial" w:hAnsi="Arial" w:cs="Arial"/>
          <w:sz w:val="22"/>
          <w:szCs w:val="22"/>
          <w:lang w:val="fr-FR"/>
        </w:rPr>
        <w:t>/enquêtrice</w:t>
      </w:r>
      <w:r w:rsidRPr="006E4487">
        <w:rPr>
          <w:rFonts w:ascii="Arial" w:hAnsi="Arial" w:cs="Arial"/>
          <w:sz w:val="22"/>
          <w:szCs w:val="22"/>
          <w:lang w:val="fr-FR"/>
        </w:rPr>
        <w:t xml:space="preserve"> pour qu'il soit saisi dans l'application CAPI soit « parfait », sans ratures. Si vous observez cela, rappelez-leur qu’ils doivent toujours enregistrer les résultats directement dans le questionnaire </w:t>
      </w:r>
      <w:r w:rsidRPr="006E4487">
        <w:rPr>
          <w:rFonts w:ascii="Arial" w:hAnsi="Arial" w:cs="Arial"/>
          <w:sz w:val="22"/>
          <w:szCs w:val="22"/>
          <w:lang w:val="fr-FR"/>
        </w:rPr>
        <w:lastRenderedPageBreak/>
        <w:t xml:space="preserve">sur les biomarqueurs. Pour apporter des corrections, ils doivent le faire comme décrit dans le manuel de terrain des biomarqueurs. Par exemple, en faisant passer deux lignes diagonales </w:t>
      </w:r>
      <w:r w:rsidR="00072CCE">
        <w:rPr>
          <w:rFonts w:ascii="Arial" w:hAnsi="Arial" w:cs="Arial"/>
          <w:sz w:val="22"/>
          <w:szCs w:val="22"/>
          <w:lang w:val="fr-FR"/>
        </w:rPr>
        <w:t xml:space="preserve">sur </w:t>
      </w:r>
      <w:r w:rsidRPr="006E4487">
        <w:rPr>
          <w:rFonts w:ascii="Arial" w:hAnsi="Arial" w:cs="Arial"/>
          <w:sz w:val="22"/>
          <w:szCs w:val="22"/>
          <w:lang w:val="fr-FR"/>
        </w:rPr>
        <w:t xml:space="preserve">une réponse </w:t>
      </w:r>
      <w:r w:rsidR="002E07F1" w:rsidRPr="006E4487">
        <w:rPr>
          <w:rFonts w:ascii="Arial" w:hAnsi="Arial" w:cs="Arial"/>
          <w:sz w:val="22"/>
          <w:szCs w:val="22"/>
          <w:lang w:val="fr-FR"/>
        </w:rPr>
        <w:t>incorrecte :</w:t>
      </w:r>
    </w:p>
    <w:p w14:paraId="264B3349" w14:textId="44E28D75" w:rsidR="00150BC8" w:rsidRPr="00284C7E" w:rsidRDefault="00086B53" w:rsidP="008364CC">
      <w:pPr>
        <w:pStyle w:val="AParagraph"/>
        <w:ind w:firstLine="0"/>
        <w:rPr>
          <w:rFonts w:ascii="Arial" w:hAnsi="Arial" w:cs="Arial"/>
          <w:sz w:val="22"/>
          <w:szCs w:val="22"/>
        </w:rPr>
      </w:pPr>
      <w:r w:rsidRPr="00086B53">
        <w:rPr>
          <w:rFonts w:ascii="Arial" w:hAnsi="Arial" w:cs="Arial"/>
          <w:noProof/>
          <w:sz w:val="22"/>
          <w:szCs w:val="22"/>
        </w:rPr>
        <w:drawing>
          <wp:inline distT="0" distB="0" distL="0" distR="0" wp14:anchorId="42599F2A" wp14:editId="2C8E9565">
            <wp:extent cx="4692891" cy="920797"/>
            <wp:effectExtent l="0" t="0" r="0" b="0"/>
            <wp:docPr id="1055863803" name="Picture 1" descr="A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863803" name="Picture 1" descr="A white rectangular object with black text&#10;&#10;Description automatically generated"/>
                    <pic:cNvPicPr/>
                  </pic:nvPicPr>
                  <pic:blipFill>
                    <a:blip r:embed="rId22"/>
                    <a:stretch>
                      <a:fillRect/>
                    </a:stretch>
                  </pic:blipFill>
                  <pic:spPr>
                    <a:xfrm>
                      <a:off x="0" y="0"/>
                      <a:ext cx="4692891" cy="920797"/>
                    </a:xfrm>
                    <a:prstGeom prst="rect">
                      <a:avLst/>
                    </a:prstGeom>
                  </pic:spPr>
                </pic:pic>
              </a:graphicData>
            </a:graphic>
          </wp:inline>
        </w:drawing>
      </w:r>
    </w:p>
    <w:p w14:paraId="242CBAD0" w14:textId="74B250BC" w:rsidR="006152F0" w:rsidRPr="0063547B" w:rsidRDefault="0063547B" w:rsidP="008364CC">
      <w:pPr>
        <w:pStyle w:val="AParagraph"/>
        <w:ind w:firstLine="0"/>
        <w:rPr>
          <w:rFonts w:ascii="Arial" w:hAnsi="Arial" w:cs="Arial"/>
          <w:sz w:val="22"/>
          <w:szCs w:val="22"/>
          <w:lang w:val="fr-FR"/>
        </w:rPr>
      </w:pPr>
      <w:r w:rsidRPr="0063547B">
        <w:rPr>
          <w:rFonts w:ascii="Arial" w:hAnsi="Arial" w:cs="Arial"/>
          <w:sz w:val="22"/>
          <w:szCs w:val="22"/>
          <w:lang w:val="fr-FR"/>
        </w:rPr>
        <w:t xml:space="preserve">Lorsque vous observez des tests ou des mesures sur des enfants, consultez la liste de contrôle </w:t>
      </w:r>
      <w:r w:rsidR="00FE0F75">
        <w:rPr>
          <w:rFonts w:ascii="Arial" w:hAnsi="Arial" w:cs="Arial"/>
          <w:sz w:val="22"/>
          <w:szCs w:val="22"/>
          <w:lang w:val="fr-FR"/>
        </w:rPr>
        <w:t xml:space="preserve">de la procédure </w:t>
      </w:r>
      <w:r w:rsidRPr="0063547B">
        <w:rPr>
          <w:rFonts w:ascii="Arial" w:hAnsi="Arial" w:cs="Arial"/>
          <w:sz w:val="22"/>
          <w:szCs w:val="22"/>
          <w:lang w:val="fr-FR"/>
        </w:rPr>
        <w:t xml:space="preserve">des biomarqueurs. </w:t>
      </w:r>
      <w:r w:rsidR="008773AE">
        <w:rPr>
          <w:rFonts w:ascii="Arial" w:hAnsi="Arial" w:cs="Arial"/>
          <w:sz w:val="22"/>
          <w:szCs w:val="22"/>
          <w:lang w:val="fr-FR"/>
        </w:rPr>
        <w:t xml:space="preserve">En vous indiquant les étapes-clés </w:t>
      </w:r>
      <w:r w:rsidR="00666119">
        <w:rPr>
          <w:rFonts w:ascii="Arial" w:hAnsi="Arial" w:cs="Arial"/>
          <w:sz w:val="22"/>
          <w:szCs w:val="22"/>
          <w:lang w:val="fr-FR"/>
        </w:rPr>
        <w:t xml:space="preserve">que vous devez vérifier, </w:t>
      </w:r>
      <w:r w:rsidR="00D87F08">
        <w:rPr>
          <w:rFonts w:ascii="Arial" w:hAnsi="Arial" w:cs="Arial"/>
          <w:sz w:val="22"/>
          <w:szCs w:val="22"/>
          <w:lang w:val="fr-FR"/>
        </w:rPr>
        <w:t>c</w:t>
      </w:r>
      <w:r w:rsidRPr="0063547B">
        <w:rPr>
          <w:rFonts w:ascii="Arial" w:hAnsi="Arial" w:cs="Arial"/>
          <w:sz w:val="22"/>
          <w:szCs w:val="22"/>
          <w:lang w:val="fr-FR"/>
        </w:rPr>
        <w:t xml:space="preserve">et outil vous </w:t>
      </w:r>
      <w:r w:rsidR="00DA374F">
        <w:rPr>
          <w:rFonts w:ascii="Arial" w:hAnsi="Arial" w:cs="Arial"/>
          <w:sz w:val="22"/>
          <w:szCs w:val="22"/>
          <w:lang w:val="fr-FR"/>
        </w:rPr>
        <w:t xml:space="preserve">donne les moyens </w:t>
      </w:r>
      <w:r w:rsidR="00007733">
        <w:rPr>
          <w:rFonts w:ascii="Arial" w:hAnsi="Arial" w:cs="Arial"/>
          <w:sz w:val="22"/>
          <w:szCs w:val="22"/>
          <w:lang w:val="fr-FR"/>
        </w:rPr>
        <w:t>de vérifier</w:t>
      </w:r>
      <w:r w:rsidRPr="0063547B">
        <w:rPr>
          <w:rFonts w:ascii="Arial" w:hAnsi="Arial" w:cs="Arial"/>
          <w:sz w:val="22"/>
          <w:szCs w:val="22"/>
          <w:lang w:val="fr-FR"/>
        </w:rPr>
        <w:t xml:space="preserve"> si le technicien</w:t>
      </w:r>
      <w:r w:rsidR="00007733">
        <w:rPr>
          <w:rFonts w:ascii="Arial" w:hAnsi="Arial" w:cs="Arial"/>
          <w:sz w:val="22"/>
          <w:szCs w:val="22"/>
          <w:lang w:val="fr-FR"/>
        </w:rPr>
        <w:t>/technicienne</w:t>
      </w:r>
      <w:r w:rsidRPr="0063547B">
        <w:rPr>
          <w:rFonts w:ascii="Arial" w:hAnsi="Arial" w:cs="Arial"/>
          <w:sz w:val="22"/>
          <w:szCs w:val="22"/>
          <w:lang w:val="fr-FR"/>
        </w:rPr>
        <w:t xml:space="preserve"> en biomarqueurs </w:t>
      </w:r>
      <w:proofErr w:type="gramStart"/>
      <w:r w:rsidR="00007733">
        <w:rPr>
          <w:rFonts w:ascii="Arial" w:hAnsi="Arial" w:cs="Arial"/>
          <w:sz w:val="22"/>
          <w:szCs w:val="22"/>
          <w:lang w:val="fr-FR"/>
        </w:rPr>
        <w:t>fait</w:t>
      </w:r>
      <w:proofErr w:type="gramEnd"/>
      <w:r w:rsidR="00007733">
        <w:rPr>
          <w:rFonts w:ascii="Arial" w:hAnsi="Arial" w:cs="Arial"/>
          <w:sz w:val="22"/>
          <w:szCs w:val="22"/>
          <w:lang w:val="fr-FR"/>
        </w:rPr>
        <w:t xml:space="preserve"> correctement son travail</w:t>
      </w:r>
      <w:r w:rsidRPr="0063547B">
        <w:rPr>
          <w:rFonts w:ascii="Arial" w:hAnsi="Arial" w:cs="Arial"/>
          <w:sz w:val="22"/>
          <w:szCs w:val="22"/>
          <w:lang w:val="fr-FR"/>
        </w:rPr>
        <w:t xml:space="preserve">. Par exemple, avant de mesurer </w:t>
      </w:r>
      <w:r w:rsidR="000A0F10">
        <w:rPr>
          <w:rFonts w:ascii="Arial" w:hAnsi="Arial" w:cs="Arial"/>
          <w:sz w:val="22"/>
          <w:szCs w:val="22"/>
          <w:lang w:val="fr-FR"/>
        </w:rPr>
        <w:t>l</w:t>
      </w:r>
      <w:r w:rsidRPr="0063547B">
        <w:rPr>
          <w:rFonts w:ascii="Arial" w:hAnsi="Arial" w:cs="Arial"/>
          <w:sz w:val="22"/>
          <w:szCs w:val="22"/>
          <w:lang w:val="fr-FR"/>
        </w:rPr>
        <w:t>a taille</w:t>
      </w:r>
      <w:r w:rsidR="000A0F10">
        <w:rPr>
          <w:rFonts w:ascii="Arial" w:hAnsi="Arial" w:cs="Arial"/>
          <w:sz w:val="22"/>
          <w:szCs w:val="22"/>
          <w:lang w:val="fr-FR"/>
        </w:rPr>
        <w:t xml:space="preserve"> d’un enfant</w:t>
      </w:r>
      <w:r w:rsidRPr="0063547B">
        <w:rPr>
          <w:rFonts w:ascii="Arial" w:hAnsi="Arial" w:cs="Arial"/>
          <w:sz w:val="22"/>
          <w:szCs w:val="22"/>
          <w:lang w:val="fr-FR"/>
        </w:rPr>
        <w:t xml:space="preserve">, </w:t>
      </w:r>
      <w:r w:rsidR="000A0F10">
        <w:rPr>
          <w:rFonts w:ascii="Arial" w:hAnsi="Arial" w:cs="Arial"/>
          <w:sz w:val="22"/>
          <w:szCs w:val="22"/>
          <w:lang w:val="fr-FR"/>
        </w:rPr>
        <w:t>s</w:t>
      </w:r>
      <w:r w:rsidRPr="0063547B">
        <w:rPr>
          <w:rFonts w:ascii="Arial" w:hAnsi="Arial" w:cs="Arial"/>
          <w:sz w:val="22"/>
          <w:szCs w:val="22"/>
          <w:lang w:val="fr-FR"/>
        </w:rPr>
        <w:t>es chaussures ont-elles été retirées ? Sur la base de vos observations, fournissez des commentaires aux techniciens</w:t>
      </w:r>
      <w:r w:rsidR="00EB20DE">
        <w:rPr>
          <w:rFonts w:ascii="Arial" w:hAnsi="Arial" w:cs="Arial"/>
          <w:sz w:val="22"/>
          <w:szCs w:val="22"/>
          <w:lang w:val="fr-FR"/>
        </w:rPr>
        <w:t>/techniciennes</w:t>
      </w:r>
      <w:r w:rsidRPr="0063547B">
        <w:rPr>
          <w:rFonts w:ascii="Arial" w:hAnsi="Arial" w:cs="Arial"/>
          <w:sz w:val="22"/>
          <w:szCs w:val="22"/>
          <w:lang w:val="fr-FR"/>
        </w:rPr>
        <w:t xml:space="preserve"> en biomarqueurs. Si vous </w:t>
      </w:r>
      <w:r w:rsidR="005A17A0">
        <w:rPr>
          <w:rFonts w:ascii="Arial" w:hAnsi="Arial" w:cs="Arial"/>
          <w:sz w:val="22"/>
          <w:szCs w:val="22"/>
          <w:lang w:val="fr-FR"/>
        </w:rPr>
        <w:t>hésitez sur les</w:t>
      </w:r>
      <w:r w:rsidRPr="0063547B">
        <w:rPr>
          <w:rFonts w:ascii="Arial" w:hAnsi="Arial" w:cs="Arial"/>
          <w:sz w:val="22"/>
          <w:szCs w:val="22"/>
          <w:lang w:val="fr-FR"/>
        </w:rPr>
        <w:t xml:space="preserve"> </w:t>
      </w:r>
      <w:r w:rsidR="00CC70A3">
        <w:rPr>
          <w:rFonts w:ascii="Arial" w:hAnsi="Arial" w:cs="Arial"/>
          <w:sz w:val="22"/>
          <w:szCs w:val="22"/>
          <w:lang w:val="fr-FR"/>
        </w:rPr>
        <w:t>commentaires</w:t>
      </w:r>
      <w:r w:rsidRPr="0063547B">
        <w:rPr>
          <w:rFonts w:ascii="Arial" w:hAnsi="Arial" w:cs="Arial"/>
          <w:sz w:val="22"/>
          <w:szCs w:val="22"/>
          <w:lang w:val="fr-FR"/>
        </w:rPr>
        <w:t xml:space="preserve"> </w:t>
      </w:r>
      <w:r w:rsidR="005A17A0">
        <w:rPr>
          <w:rFonts w:ascii="Arial" w:hAnsi="Arial" w:cs="Arial"/>
          <w:sz w:val="22"/>
          <w:szCs w:val="22"/>
          <w:lang w:val="fr-FR"/>
        </w:rPr>
        <w:t xml:space="preserve">à </w:t>
      </w:r>
      <w:r w:rsidRPr="0063547B">
        <w:rPr>
          <w:rFonts w:ascii="Arial" w:hAnsi="Arial" w:cs="Arial"/>
          <w:sz w:val="22"/>
          <w:szCs w:val="22"/>
          <w:lang w:val="fr-FR"/>
        </w:rPr>
        <w:t xml:space="preserve">fournir, reportez-vous </w:t>
      </w:r>
      <w:r w:rsidR="009729F4">
        <w:rPr>
          <w:rFonts w:ascii="Arial" w:hAnsi="Arial" w:cs="Arial"/>
          <w:sz w:val="22"/>
          <w:szCs w:val="22"/>
          <w:lang w:val="fr-FR"/>
        </w:rPr>
        <w:t xml:space="preserve">à </w:t>
      </w:r>
      <w:r w:rsidRPr="0063547B">
        <w:rPr>
          <w:rFonts w:ascii="Arial" w:hAnsi="Arial" w:cs="Arial"/>
          <w:sz w:val="22"/>
          <w:szCs w:val="22"/>
          <w:lang w:val="fr-FR"/>
        </w:rPr>
        <w:t xml:space="preserve">la liste de contrôle </w:t>
      </w:r>
      <w:r w:rsidR="009729F4">
        <w:rPr>
          <w:rFonts w:ascii="Arial" w:hAnsi="Arial" w:cs="Arial"/>
          <w:sz w:val="22"/>
          <w:szCs w:val="22"/>
          <w:lang w:val="fr-FR"/>
        </w:rPr>
        <w:t xml:space="preserve">de la </w:t>
      </w:r>
      <w:r w:rsidRPr="0063547B">
        <w:rPr>
          <w:rFonts w:ascii="Arial" w:hAnsi="Arial" w:cs="Arial"/>
          <w:sz w:val="22"/>
          <w:szCs w:val="22"/>
          <w:lang w:val="fr-FR"/>
        </w:rPr>
        <w:t>procédur</w:t>
      </w:r>
      <w:r w:rsidR="009729F4">
        <w:rPr>
          <w:rFonts w:ascii="Arial" w:hAnsi="Arial" w:cs="Arial"/>
          <w:sz w:val="22"/>
          <w:szCs w:val="22"/>
          <w:lang w:val="fr-FR"/>
        </w:rPr>
        <w:t>e</w:t>
      </w:r>
      <w:r w:rsidR="008E5808" w:rsidRPr="0063547B">
        <w:rPr>
          <w:rFonts w:ascii="Arial" w:hAnsi="Arial" w:cs="Arial"/>
          <w:sz w:val="22"/>
          <w:szCs w:val="22"/>
          <w:lang w:val="fr-FR"/>
        </w:rPr>
        <w:t>.</w:t>
      </w:r>
      <w:r w:rsidR="006152F0" w:rsidRPr="0063547B">
        <w:rPr>
          <w:rFonts w:ascii="Arial" w:hAnsi="Arial" w:cs="Arial"/>
          <w:sz w:val="22"/>
          <w:szCs w:val="22"/>
          <w:lang w:val="fr-FR"/>
        </w:rPr>
        <w:t xml:space="preserve"> </w:t>
      </w:r>
    </w:p>
    <w:p w14:paraId="7B1D1EF8" w14:textId="18616F4E" w:rsidR="00C205DE" w:rsidRPr="00B07A14" w:rsidRDefault="00B07A14" w:rsidP="008364CC">
      <w:pPr>
        <w:pStyle w:val="AParagraph"/>
        <w:ind w:firstLine="0"/>
        <w:rPr>
          <w:rFonts w:ascii="Arial" w:hAnsi="Arial" w:cs="Arial"/>
          <w:sz w:val="22"/>
          <w:szCs w:val="22"/>
          <w:lang w:val="fr-FR"/>
        </w:rPr>
      </w:pPr>
      <w:r w:rsidRPr="00B07A14">
        <w:rPr>
          <w:rFonts w:ascii="Arial" w:hAnsi="Arial" w:cs="Arial"/>
          <w:sz w:val="22"/>
          <w:szCs w:val="22"/>
          <w:lang w:val="fr-FR"/>
        </w:rPr>
        <w:t xml:space="preserve">Pour </w:t>
      </w:r>
      <w:r w:rsidR="00692A2C">
        <w:rPr>
          <w:rFonts w:ascii="Arial" w:hAnsi="Arial" w:cs="Arial"/>
          <w:sz w:val="22"/>
          <w:szCs w:val="22"/>
          <w:lang w:val="fr-FR"/>
        </w:rPr>
        <w:t xml:space="preserve">la prise des mesures </w:t>
      </w:r>
      <w:r w:rsidRPr="00B07A14">
        <w:rPr>
          <w:rFonts w:ascii="Arial" w:hAnsi="Arial" w:cs="Arial"/>
          <w:sz w:val="22"/>
          <w:szCs w:val="22"/>
          <w:lang w:val="fr-FR"/>
        </w:rPr>
        <w:t>anthropométri</w:t>
      </w:r>
      <w:r w:rsidR="00692A2C">
        <w:rPr>
          <w:rFonts w:ascii="Arial" w:hAnsi="Arial" w:cs="Arial"/>
          <w:sz w:val="22"/>
          <w:szCs w:val="22"/>
          <w:lang w:val="fr-FR"/>
        </w:rPr>
        <w:t>ques</w:t>
      </w:r>
      <w:r w:rsidRPr="00B07A14">
        <w:rPr>
          <w:rFonts w:ascii="Arial" w:hAnsi="Arial" w:cs="Arial"/>
          <w:sz w:val="22"/>
          <w:szCs w:val="22"/>
          <w:lang w:val="fr-FR"/>
        </w:rPr>
        <w:t xml:space="preserve">, assurez-vous que les enfants sont mesurés par une équipe de deux personnes, un mesureur et un assistant. Le mesureur aura </w:t>
      </w:r>
      <w:r w:rsidR="003337C0">
        <w:rPr>
          <w:rFonts w:ascii="Arial" w:hAnsi="Arial" w:cs="Arial"/>
          <w:sz w:val="22"/>
          <w:szCs w:val="22"/>
          <w:lang w:val="fr-FR"/>
        </w:rPr>
        <w:t>effectué</w:t>
      </w:r>
      <w:r w:rsidRPr="00B07A14">
        <w:rPr>
          <w:rFonts w:ascii="Arial" w:hAnsi="Arial" w:cs="Arial"/>
          <w:sz w:val="22"/>
          <w:szCs w:val="22"/>
          <w:lang w:val="fr-FR"/>
        </w:rPr>
        <w:t xml:space="preserve"> un exercice de « standardisation » qui a prouvé sa capacité à mesurer un enfant avec une exactitude et </w:t>
      </w:r>
      <w:r w:rsidR="002E07F1" w:rsidRPr="00B07A14">
        <w:rPr>
          <w:rFonts w:ascii="Arial" w:hAnsi="Arial" w:cs="Arial"/>
          <w:sz w:val="22"/>
          <w:szCs w:val="22"/>
          <w:lang w:val="fr-FR"/>
        </w:rPr>
        <w:t>une précision adéquate</w:t>
      </w:r>
      <w:r w:rsidRPr="00B07A14">
        <w:rPr>
          <w:rFonts w:ascii="Arial" w:hAnsi="Arial" w:cs="Arial"/>
          <w:sz w:val="22"/>
          <w:szCs w:val="22"/>
          <w:lang w:val="fr-FR"/>
        </w:rPr>
        <w:t>. L'assistant aide à positionner l'enfant pendant la mesure et enregistre la taille et le poids de l'enfant dans le questionnaire biomarqueur</w:t>
      </w:r>
      <w:r w:rsidRPr="00B07A14">
        <w:rPr>
          <w:rStyle w:val="rynqvb"/>
          <w:rFonts w:ascii="Roboto" w:hAnsi="Roboto"/>
          <w:color w:val="3C4043"/>
          <w:sz w:val="27"/>
          <w:szCs w:val="27"/>
          <w:shd w:val="clear" w:color="auto" w:fill="F5F5F5"/>
          <w:lang w:val="fr-FR"/>
        </w:rPr>
        <w:t>.</w:t>
      </w:r>
    </w:p>
    <w:p w14:paraId="2DF6177C" w14:textId="6A8B1F91" w:rsidR="00201701" w:rsidRPr="007F716C" w:rsidRDefault="007F716C" w:rsidP="008364CC">
      <w:pPr>
        <w:jc w:val="both"/>
        <w:rPr>
          <w:rFonts w:ascii="Arial" w:hAnsi="Arial" w:cs="Arial"/>
          <w:sz w:val="22"/>
          <w:szCs w:val="22"/>
          <w:lang w:val="fr-FR"/>
        </w:rPr>
      </w:pPr>
      <w:r w:rsidRPr="007F716C">
        <w:rPr>
          <w:rFonts w:ascii="Arial" w:hAnsi="Arial" w:cs="Arial"/>
          <w:sz w:val="22"/>
          <w:szCs w:val="22"/>
          <w:lang w:val="fr-FR"/>
        </w:rPr>
        <w:t xml:space="preserve">Pour la collecte de biomarqueurs sanguins, assurez-vous que tous les déchets sont collectés et traités de manière appropriée. Les objets tranchants (par exemple les lancettes) doivent être placés dans des conteneurs pour objets tranchants ; les autres déchets, notamment les gazes usagées, les bandages, les </w:t>
      </w:r>
      <w:r w:rsidR="008C33B7">
        <w:rPr>
          <w:rFonts w:ascii="Arial" w:hAnsi="Arial" w:cs="Arial"/>
          <w:sz w:val="22"/>
          <w:szCs w:val="22"/>
          <w:lang w:val="fr-FR"/>
        </w:rPr>
        <w:t>lingettes pr</w:t>
      </w:r>
      <w:r w:rsidR="000E533E">
        <w:rPr>
          <w:rFonts w:ascii="Arial" w:hAnsi="Arial" w:cs="Arial"/>
          <w:sz w:val="22"/>
          <w:szCs w:val="22"/>
          <w:lang w:val="fr-FR"/>
        </w:rPr>
        <w:t>é-</w:t>
      </w:r>
      <w:r w:rsidR="008C33B7">
        <w:rPr>
          <w:rFonts w:ascii="Arial" w:hAnsi="Arial" w:cs="Arial"/>
          <w:sz w:val="22"/>
          <w:szCs w:val="22"/>
          <w:lang w:val="fr-FR"/>
        </w:rPr>
        <w:t>imbibées</w:t>
      </w:r>
      <w:r w:rsidRPr="007F716C">
        <w:rPr>
          <w:rFonts w:ascii="Arial" w:hAnsi="Arial" w:cs="Arial"/>
          <w:sz w:val="22"/>
          <w:szCs w:val="22"/>
          <w:lang w:val="fr-FR"/>
        </w:rPr>
        <w:t xml:space="preserve"> </w:t>
      </w:r>
      <w:r w:rsidR="008C33B7">
        <w:rPr>
          <w:rFonts w:ascii="Arial" w:hAnsi="Arial" w:cs="Arial"/>
          <w:sz w:val="22"/>
          <w:szCs w:val="22"/>
          <w:lang w:val="fr-FR"/>
        </w:rPr>
        <w:t>d’</w:t>
      </w:r>
      <w:r w:rsidRPr="007F716C">
        <w:rPr>
          <w:rFonts w:ascii="Arial" w:hAnsi="Arial" w:cs="Arial"/>
          <w:sz w:val="22"/>
          <w:szCs w:val="22"/>
          <w:lang w:val="fr-FR"/>
        </w:rPr>
        <w:t xml:space="preserve">alcool, les tests de diagnostic rapide et les gants, doivent être placés dans un sac rouge pour déchets </w:t>
      </w:r>
      <w:r w:rsidR="000E533E" w:rsidRPr="007F716C">
        <w:rPr>
          <w:rFonts w:ascii="Arial" w:hAnsi="Arial" w:cs="Arial"/>
          <w:sz w:val="22"/>
          <w:szCs w:val="22"/>
          <w:lang w:val="fr-FR"/>
        </w:rPr>
        <w:t>bio dangereux</w:t>
      </w:r>
      <w:r w:rsidRPr="007F716C">
        <w:rPr>
          <w:rFonts w:ascii="Arial" w:hAnsi="Arial" w:cs="Arial"/>
          <w:sz w:val="22"/>
          <w:szCs w:val="22"/>
          <w:lang w:val="fr-FR"/>
        </w:rPr>
        <w:t xml:space="preserve">. Aucun matériel utilisé dans les tests de biomarqueurs ne doit être laissé dans </w:t>
      </w:r>
      <w:r w:rsidR="000E533E">
        <w:rPr>
          <w:rFonts w:ascii="Arial" w:hAnsi="Arial" w:cs="Arial"/>
          <w:sz w:val="22"/>
          <w:szCs w:val="22"/>
          <w:lang w:val="fr-FR"/>
        </w:rPr>
        <w:t>le ménage</w:t>
      </w:r>
      <w:r w:rsidRPr="007F716C">
        <w:rPr>
          <w:rFonts w:ascii="Arial" w:hAnsi="Arial" w:cs="Arial"/>
          <w:sz w:val="22"/>
          <w:szCs w:val="22"/>
          <w:lang w:val="fr-FR"/>
        </w:rPr>
        <w:t>. Tous les déchets bio</w:t>
      </w:r>
      <w:r w:rsidR="000E533E">
        <w:rPr>
          <w:rFonts w:ascii="Arial" w:hAnsi="Arial" w:cs="Arial"/>
          <w:sz w:val="22"/>
          <w:szCs w:val="22"/>
          <w:lang w:val="fr-FR"/>
        </w:rPr>
        <w:t xml:space="preserve"> </w:t>
      </w:r>
      <w:r w:rsidRPr="007F716C">
        <w:rPr>
          <w:rFonts w:ascii="Arial" w:hAnsi="Arial" w:cs="Arial"/>
          <w:sz w:val="22"/>
          <w:szCs w:val="22"/>
          <w:lang w:val="fr-FR"/>
        </w:rPr>
        <w:t xml:space="preserve">dangereux doivent être </w:t>
      </w:r>
      <w:r w:rsidR="00A32515">
        <w:rPr>
          <w:rFonts w:ascii="Arial" w:hAnsi="Arial" w:cs="Arial"/>
          <w:sz w:val="22"/>
          <w:szCs w:val="22"/>
          <w:lang w:val="fr-FR"/>
        </w:rPr>
        <w:t>enlevés de la grappe</w:t>
      </w:r>
      <w:r w:rsidRPr="007F716C">
        <w:rPr>
          <w:rFonts w:ascii="Arial" w:hAnsi="Arial" w:cs="Arial"/>
          <w:sz w:val="22"/>
          <w:szCs w:val="22"/>
          <w:lang w:val="fr-FR"/>
        </w:rPr>
        <w:t xml:space="preserve"> et éliminés conformément aux dispositions prévues par [l'AGENCE D'EXÉCUTION OU LE MINISTÈRE DE LA SANTÉ]. Généralement, cela signifie les transporter vers un établissement de santé pour y être incinéré</w:t>
      </w:r>
      <w:r w:rsidR="00A32515">
        <w:rPr>
          <w:rFonts w:ascii="Arial" w:hAnsi="Arial" w:cs="Arial"/>
          <w:sz w:val="22"/>
          <w:szCs w:val="22"/>
          <w:lang w:val="fr-FR"/>
        </w:rPr>
        <w:t>s</w:t>
      </w:r>
      <w:r w:rsidR="005252C5" w:rsidRPr="007F716C">
        <w:rPr>
          <w:rFonts w:ascii="Arial" w:hAnsi="Arial" w:cs="Arial"/>
          <w:sz w:val="22"/>
          <w:szCs w:val="22"/>
          <w:lang w:val="fr-FR"/>
        </w:rPr>
        <w:t>.</w:t>
      </w:r>
    </w:p>
    <w:p w14:paraId="0BC08DCD" w14:textId="62ED6E7E" w:rsidR="00FF75FC" w:rsidRPr="00025F8C" w:rsidRDefault="00D6734F" w:rsidP="008364CC">
      <w:pPr>
        <w:pStyle w:val="Heading2"/>
        <w:numPr>
          <w:ilvl w:val="0"/>
          <w:numId w:val="35"/>
        </w:numPr>
        <w:spacing w:after="240"/>
        <w:jc w:val="both"/>
      </w:pPr>
      <w:bookmarkStart w:id="27" w:name="_Toc180566286"/>
      <w:bookmarkEnd w:id="24"/>
      <w:r>
        <w:t>Fiches de transmission</w:t>
      </w:r>
      <w:bookmarkEnd w:id="27"/>
    </w:p>
    <w:p w14:paraId="2BE07A38" w14:textId="7B89E31E" w:rsidR="00636ED1" w:rsidRPr="007822CB" w:rsidRDefault="007822CB" w:rsidP="008364CC">
      <w:pPr>
        <w:jc w:val="both"/>
        <w:rPr>
          <w:rFonts w:ascii="Arial" w:hAnsi="Arial" w:cs="Arial"/>
          <w:sz w:val="22"/>
          <w:szCs w:val="22"/>
          <w:lang w:val="fr-FR"/>
        </w:rPr>
      </w:pPr>
      <w:r w:rsidRPr="007822CB">
        <w:rPr>
          <w:rFonts w:ascii="Arial" w:hAnsi="Arial" w:cs="Arial"/>
          <w:sz w:val="22"/>
          <w:szCs w:val="22"/>
          <w:lang w:val="fr-FR"/>
        </w:rPr>
        <w:t>Les enquêtes qui collectent des échantillons à tester en laboratoire (par exemple, frottis sanguins, taches de sang séché (DBS) et sang veineux) nécessitent l'utilisation d'un formulaire appelé feuille de transmission. La fiche de transmission sert à relier les informations recueillies dans le questionnaire sur les biomarqueurs concernant un</w:t>
      </w:r>
      <w:r w:rsidR="00745D4E">
        <w:rPr>
          <w:rFonts w:ascii="Arial" w:hAnsi="Arial" w:cs="Arial"/>
          <w:sz w:val="22"/>
          <w:szCs w:val="22"/>
          <w:lang w:val="fr-FR"/>
        </w:rPr>
        <w:t>/une</w:t>
      </w:r>
      <w:r w:rsidRPr="007822CB">
        <w:rPr>
          <w:rFonts w:ascii="Arial" w:hAnsi="Arial" w:cs="Arial"/>
          <w:sz w:val="22"/>
          <w:szCs w:val="22"/>
          <w:lang w:val="fr-FR"/>
        </w:rPr>
        <w:t xml:space="preserve"> </w:t>
      </w:r>
      <w:r w:rsidR="00745D4E">
        <w:rPr>
          <w:rFonts w:ascii="Arial" w:hAnsi="Arial" w:cs="Arial"/>
          <w:sz w:val="22"/>
          <w:szCs w:val="22"/>
          <w:lang w:val="fr-FR"/>
        </w:rPr>
        <w:t>participant</w:t>
      </w:r>
      <w:r w:rsidRPr="007822CB">
        <w:rPr>
          <w:rFonts w:ascii="Arial" w:hAnsi="Arial" w:cs="Arial"/>
          <w:sz w:val="22"/>
          <w:szCs w:val="22"/>
          <w:lang w:val="fr-FR"/>
        </w:rPr>
        <w:t xml:space="preserve"> à un échantillon biologique. Le lien est obtenu grâce au placement de codes-barres correspondants sur le questionnaire sur les biomarqueurs, sur l'échantillon et sur la feuille de transmission. La fiche de transmission permet à l'équipe de suivre le nombre d'échantillons collectés dans chaque grappe et de s'assurer qu'ils sont tous comptabilisés lorsque les échantillons sont envoyés au laboratoire.</w:t>
      </w:r>
      <w:r w:rsidR="009E6BB3" w:rsidRPr="007822CB">
        <w:rPr>
          <w:rFonts w:ascii="Arial" w:hAnsi="Arial" w:cs="Arial"/>
          <w:sz w:val="22"/>
          <w:szCs w:val="22"/>
          <w:lang w:val="fr-FR"/>
        </w:rPr>
        <w:t xml:space="preserve"> </w:t>
      </w:r>
    </w:p>
    <w:p w14:paraId="73326853" w14:textId="77777777" w:rsidR="00636ED1" w:rsidRPr="007822CB" w:rsidRDefault="00636ED1" w:rsidP="008364CC">
      <w:pPr>
        <w:widowControl/>
        <w:tabs>
          <w:tab w:val="left" w:pos="720"/>
          <w:tab w:val="left" w:pos="1080"/>
        </w:tabs>
        <w:jc w:val="both"/>
        <w:rPr>
          <w:rFonts w:ascii="Arial" w:hAnsi="Arial" w:cs="Arial"/>
          <w:sz w:val="22"/>
          <w:szCs w:val="22"/>
          <w:lang w:val="fr-FR"/>
        </w:rPr>
      </w:pPr>
    </w:p>
    <w:p w14:paraId="0FCA3A5B" w14:textId="3E1537F0" w:rsidR="00B72EE3" w:rsidRDefault="00EF3563" w:rsidP="008364CC">
      <w:pPr>
        <w:widowControl/>
        <w:tabs>
          <w:tab w:val="left" w:pos="720"/>
          <w:tab w:val="left" w:pos="1080"/>
        </w:tabs>
        <w:jc w:val="both"/>
        <w:rPr>
          <w:rStyle w:val="rynqvb"/>
          <w:rFonts w:ascii="Roboto" w:hAnsi="Roboto"/>
          <w:color w:val="3C4043"/>
          <w:sz w:val="27"/>
          <w:szCs w:val="27"/>
          <w:shd w:val="clear" w:color="auto" w:fill="F5F5F5"/>
        </w:rPr>
      </w:pPr>
      <w:r w:rsidRPr="00EF3563">
        <w:rPr>
          <w:rFonts w:ascii="Arial" w:hAnsi="Arial" w:cs="Arial"/>
          <w:sz w:val="22"/>
          <w:szCs w:val="22"/>
        </w:rPr>
        <w:t>Une fois que le technicien</w:t>
      </w:r>
      <w:r w:rsidR="001432B7">
        <w:rPr>
          <w:rFonts w:ascii="Arial" w:hAnsi="Arial" w:cs="Arial"/>
          <w:sz w:val="22"/>
          <w:szCs w:val="22"/>
        </w:rPr>
        <w:t>/technicienne</w:t>
      </w:r>
      <w:r w:rsidRPr="00EF3563">
        <w:rPr>
          <w:rFonts w:ascii="Arial" w:hAnsi="Arial" w:cs="Arial"/>
          <w:sz w:val="22"/>
          <w:szCs w:val="22"/>
        </w:rPr>
        <w:t xml:space="preserve"> en biomarqueurs a complété la fiche de transmission, le</w:t>
      </w:r>
      <w:r w:rsidR="001432B7">
        <w:rPr>
          <w:rFonts w:ascii="Arial" w:hAnsi="Arial" w:cs="Arial"/>
          <w:sz w:val="22"/>
          <w:szCs w:val="22"/>
        </w:rPr>
        <w:t>/la chef d’équipe</w:t>
      </w:r>
      <w:r w:rsidRPr="00EF3563">
        <w:rPr>
          <w:rFonts w:ascii="Arial" w:hAnsi="Arial" w:cs="Arial"/>
          <w:sz w:val="22"/>
          <w:szCs w:val="22"/>
        </w:rPr>
        <w:t xml:space="preserve"> doit vérifier que chaque spécimen est bien présent. Le</w:t>
      </w:r>
      <w:r w:rsidR="00A96036">
        <w:rPr>
          <w:rFonts w:ascii="Arial" w:hAnsi="Arial" w:cs="Arial"/>
          <w:sz w:val="22"/>
          <w:szCs w:val="22"/>
        </w:rPr>
        <w:t xml:space="preserve">/la chef d’équipe </w:t>
      </w:r>
      <w:r w:rsidRPr="00EF3563">
        <w:rPr>
          <w:rFonts w:ascii="Arial" w:hAnsi="Arial" w:cs="Arial"/>
          <w:sz w:val="22"/>
          <w:szCs w:val="22"/>
        </w:rPr>
        <w:t xml:space="preserve">scanne ou saisit manuellement chaque code barre de la feuille de transmission dans sa </w:t>
      </w:r>
      <w:r w:rsidRPr="00EF3563">
        <w:rPr>
          <w:rFonts w:ascii="Arial" w:hAnsi="Arial" w:cs="Arial"/>
          <w:sz w:val="22"/>
          <w:szCs w:val="22"/>
        </w:rPr>
        <w:lastRenderedPageBreak/>
        <w:t>tablette. Le système CAPI comparera les informations saisies par le</w:t>
      </w:r>
      <w:r w:rsidR="00D36DC2">
        <w:rPr>
          <w:rFonts w:ascii="Arial" w:hAnsi="Arial" w:cs="Arial"/>
          <w:sz w:val="22"/>
          <w:szCs w:val="22"/>
        </w:rPr>
        <w:t>/la chef d’équipe</w:t>
      </w:r>
      <w:r w:rsidRPr="00EF3563">
        <w:rPr>
          <w:rFonts w:ascii="Arial" w:hAnsi="Arial" w:cs="Arial"/>
          <w:sz w:val="22"/>
          <w:szCs w:val="22"/>
        </w:rPr>
        <w:t xml:space="preserve"> avec les informations saisies à partir du questionnaire sur les biomarqueurs et alertera le superviseur de toute incohérence. La résolution des incohérences est l’une des étapes à suivre pour fermer </w:t>
      </w:r>
      <w:r w:rsidR="00EA3144">
        <w:rPr>
          <w:rFonts w:ascii="Arial" w:hAnsi="Arial" w:cs="Arial"/>
          <w:sz w:val="22"/>
          <w:szCs w:val="22"/>
        </w:rPr>
        <w:t>la grappe</w:t>
      </w:r>
      <w:r>
        <w:rPr>
          <w:rStyle w:val="rynqvb"/>
          <w:rFonts w:ascii="Roboto" w:hAnsi="Roboto"/>
          <w:color w:val="3C4043"/>
          <w:sz w:val="27"/>
          <w:szCs w:val="27"/>
          <w:shd w:val="clear" w:color="auto" w:fill="F5F5F5"/>
        </w:rPr>
        <w:t>.</w:t>
      </w:r>
    </w:p>
    <w:p w14:paraId="4F9AC1D9" w14:textId="77777777" w:rsidR="00D66306" w:rsidRPr="00EF3563" w:rsidRDefault="00D66306" w:rsidP="008364CC">
      <w:pPr>
        <w:widowControl/>
        <w:tabs>
          <w:tab w:val="left" w:pos="720"/>
          <w:tab w:val="left" w:pos="1080"/>
        </w:tabs>
        <w:jc w:val="both"/>
        <w:rPr>
          <w:rFonts w:ascii="Arial" w:hAnsi="Arial" w:cs="Arial"/>
          <w:sz w:val="22"/>
          <w:szCs w:val="22"/>
          <w:lang w:val="fr-FR"/>
        </w:rPr>
      </w:pPr>
    </w:p>
    <w:p w14:paraId="628E46BD" w14:textId="0E08060C" w:rsidR="00AA3EDF" w:rsidRPr="009564E6" w:rsidRDefault="009564E6" w:rsidP="008364CC">
      <w:pPr>
        <w:widowControl/>
        <w:tabs>
          <w:tab w:val="left" w:pos="720"/>
          <w:tab w:val="left" w:pos="1080"/>
        </w:tabs>
        <w:jc w:val="both"/>
        <w:rPr>
          <w:rFonts w:ascii="Arial" w:hAnsi="Arial" w:cs="Arial"/>
          <w:sz w:val="22"/>
          <w:szCs w:val="22"/>
          <w:lang w:val="fr-FR"/>
        </w:rPr>
      </w:pPr>
      <w:r w:rsidRPr="009564E6">
        <w:rPr>
          <w:rFonts w:ascii="Arial" w:hAnsi="Arial" w:cs="Arial"/>
          <w:sz w:val="22"/>
          <w:szCs w:val="22"/>
        </w:rPr>
        <w:t>Le</w:t>
      </w:r>
      <w:r>
        <w:rPr>
          <w:rFonts w:ascii="Arial" w:hAnsi="Arial" w:cs="Arial"/>
          <w:sz w:val="22"/>
          <w:szCs w:val="22"/>
        </w:rPr>
        <w:t>/la chef d’équipe</w:t>
      </w:r>
      <w:r w:rsidRPr="009564E6">
        <w:rPr>
          <w:rFonts w:ascii="Arial" w:hAnsi="Arial" w:cs="Arial"/>
          <w:sz w:val="22"/>
          <w:szCs w:val="22"/>
        </w:rPr>
        <w:t xml:space="preserve"> doit également remplir lui-même les instructions détaillées sur la feuille de transmission</w:t>
      </w:r>
      <w:r w:rsidR="00D94533">
        <w:rPr>
          <w:rFonts w:ascii="Arial" w:hAnsi="Arial" w:cs="Arial"/>
          <w:sz w:val="22"/>
          <w:szCs w:val="22"/>
        </w:rPr>
        <w:t xml:space="preserve"> elle-même</w:t>
      </w:r>
      <w:r w:rsidRPr="009564E6">
        <w:rPr>
          <w:rFonts w:ascii="Arial" w:hAnsi="Arial" w:cs="Arial"/>
          <w:sz w:val="22"/>
          <w:szCs w:val="22"/>
        </w:rPr>
        <w:t xml:space="preserve">. Cela </w:t>
      </w:r>
      <w:r w:rsidR="00D94533">
        <w:rPr>
          <w:rFonts w:ascii="Arial" w:hAnsi="Arial" w:cs="Arial"/>
          <w:sz w:val="22"/>
          <w:szCs w:val="22"/>
        </w:rPr>
        <w:t>nécessite</w:t>
      </w:r>
      <w:r w:rsidRPr="009564E6">
        <w:rPr>
          <w:rFonts w:ascii="Arial" w:hAnsi="Arial" w:cs="Arial"/>
          <w:sz w:val="22"/>
          <w:szCs w:val="22"/>
        </w:rPr>
        <w:t xml:space="preserve"> de compter les spécimens, de vérifier qu'il n'en manque aucun, de saisir la date, de noter tout écart entre le nombre d'échantillons attendus et le nombre présent et </w:t>
      </w:r>
      <w:r w:rsidR="00A94D55">
        <w:rPr>
          <w:rFonts w:ascii="Arial" w:hAnsi="Arial" w:cs="Arial"/>
          <w:sz w:val="22"/>
          <w:szCs w:val="22"/>
        </w:rPr>
        <w:t xml:space="preserve">enfin </w:t>
      </w:r>
      <w:r w:rsidRPr="009564E6">
        <w:rPr>
          <w:rFonts w:ascii="Arial" w:hAnsi="Arial" w:cs="Arial"/>
          <w:sz w:val="22"/>
          <w:szCs w:val="22"/>
        </w:rPr>
        <w:t>de signer la feuille</w:t>
      </w:r>
      <w:r>
        <w:rPr>
          <w:rStyle w:val="rynqvb"/>
          <w:rFonts w:ascii="Roboto" w:hAnsi="Roboto"/>
          <w:color w:val="3C4043"/>
          <w:sz w:val="27"/>
          <w:szCs w:val="27"/>
          <w:shd w:val="clear" w:color="auto" w:fill="F5F5F5"/>
        </w:rPr>
        <w:t>.</w:t>
      </w:r>
      <w:r w:rsidR="007B62C2" w:rsidRPr="009564E6">
        <w:rPr>
          <w:rFonts w:ascii="Arial" w:hAnsi="Arial" w:cs="Arial"/>
          <w:sz w:val="22"/>
          <w:szCs w:val="22"/>
          <w:lang w:val="fr-FR"/>
        </w:rPr>
        <w:t xml:space="preserve"> </w:t>
      </w:r>
    </w:p>
    <w:p w14:paraId="61403A46" w14:textId="77777777" w:rsidR="002E118B" w:rsidRPr="009564E6" w:rsidRDefault="002E118B" w:rsidP="008364CC">
      <w:pPr>
        <w:jc w:val="both"/>
        <w:rPr>
          <w:lang w:val="fr-FR"/>
        </w:rPr>
      </w:pPr>
    </w:p>
    <w:p w14:paraId="05342ABC" w14:textId="751E1134" w:rsidR="00D63DAF" w:rsidRPr="00CC5B17" w:rsidRDefault="00BE08BD" w:rsidP="008364CC">
      <w:pPr>
        <w:pStyle w:val="Heading2"/>
        <w:numPr>
          <w:ilvl w:val="0"/>
          <w:numId w:val="35"/>
        </w:numPr>
        <w:spacing w:after="240"/>
        <w:jc w:val="both"/>
        <w:rPr>
          <w:lang w:val="fr-FR"/>
        </w:rPr>
      </w:pPr>
      <w:bookmarkStart w:id="28" w:name="_Toc180566287"/>
      <w:r w:rsidRPr="00CC5B17">
        <w:rPr>
          <w:lang w:val="fr-FR"/>
        </w:rPr>
        <w:t>Remesure anthropométrique</w:t>
      </w:r>
      <w:r w:rsidR="00053EE2" w:rsidRPr="00CC5B17">
        <w:rPr>
          <w:lang w:val="fr-FR"/>
        </w:rPr>
        <w:t xml:space="preserve">, </w:t>
      </w:r>
      <w:proofErr w:type="spellStart"/>
      <w:r w:rsidR="00A92666" w:rsidRPr="00CC5B17">
        <w:rPr>
          <w:lang w:val="fr-FR"/>
        </w:rPr>
        <w:t>referrals</w:t>
      </w:r>
      <w:proofErr w:type="spellEnd"/>
      <w:r w:rsidR="00A92666" w:rsidRPr="00CC5B17">
        <w:rPr>
          <w:lang w:val="fr-FR"/>
        </w:rPr>
        <w:t xml:space="preserve"> pour la </w:t>
      </w:r>
      <w:r w:rsidRPr="00CC5B17">
        <w:rPr>
          <w:lang w:val="fr-FR"/>
        </w:rPr>
        <w:t xml:space="preserve">malnutrition </w:t>
      </w:r>
      <w:r w:rsidR="00A92666" w:rsidRPr="00CC5B17">
        <w:rPr>
          <w:lang w:val="fr-FR"/>
        </w:rPr>
        <w:t>aiguë sévère</w:t>
      </w:r>
      <w:r w:rsidR="00CC5B17" w:rsidRPr="00CC5B17">
        <w:rPr>
          <w:lang w:val="fr-FR"/>
        </w:rPr>
        <w:t xml:space="preserve"> et rôle du chef</w:t>
      </w:r>
      <w:r w:rsidR="00CC5B17">
        <w:rPr>
          <w:lang w:val="fr-FR"/>
        </w:rPr>
        <w:t xml:space="preserve"> d’équipe</w:t>
      </w:r>
      <w:bookmarkEnd w:id="28"/>
    </w:p>
    <w:p w14:paraId="49387C6A" w14:textId="1760BC1D" w:rsidR="00DD33E1" w:rsidRPr="008C2ADC" w:rsidRDefault="008C2ADC" w:rsidP="008364CC">
      <w:pPr>
        <w:jc w:val="both"/>
        <w:rPr>
          <w:rFonts w:ascii="Arial" w:hAnsi="Arial" w:cs="Arial"/>
          <w:sz w:val="22"/>
          <w:szCs w:val="22"/>
          <w:lang w:val="fr-FR"/>
        </w:rPr>
      </w:pPr>
      <w:r w:rsidRPr="008C2ADC">
        <w:rPr>
          <w:rFonts w:ascii="Arial" w:hAnsi="Arial" w:cs="Arial"/>
          <w:sz w:val="22"/>
          <w:szCs w:val="22"/>
          <w:lang w:val="fr-FR"/>
        </w:rPr>
        <w:t>L'une des procédures mises en place par le DHS</w:t>
      </w:r>
      <w:r w:rsidR="003A14D3">
        <w:rPr>
          <w:rFonts w:ascii="Arial" w:hAnsi="Arial" w:cs="Arial"/>
          <w:sz w:val="22"/>
          <w:szCs w:val="22"/>
          <w:lang w:val="fr-FR"/>
        </w:rPr>
        <w:t xml:space="preserve"> Program</w:t>
      </w:r>
      <w:r w:rsidRPr="008C2ADC">
        <w:rPr>
          <w:rFonts w:ascii="Arial" w:hAnsi="Arial" w:cs="Arial"/>
          <w:sz w:val="22"/>
          <w:szCs w:val="22"/>
          <w:lang w:val="fr-FR"/>
        </w:rPr>
        <w:t xml:space="preserve"> pour améliorer la qualité des données anthropométriques consiste à mesurer à nouveau un petit nombre d'enfants dans chaque </w:t>
      </w:r>
      <w:r w:rsidR="00D465B6">
        <w:rPr>
          <w:rFonts w:ascii="Arial" w:hAnsi="Arial" w:cs="Arial"/>
          <w:sz w:val="22"/>
          <w:szCs w:val="22"/>
          <w:lang w:val="fr-FR"/>
        </w:rPr>
        <w:t>grappe</w:t>
      </w:r>
      <w:r w:rsidRPr="008C2ADC">
        <w:rPr>
          <w:rFonts w:ascii="Arial" w:hAnsi="Arial" w:cs="Arial"/>
          <w:sz w:val="22"/>
          <w:szCs w:val="22"/>
          <w:lang w:val="fr-FR"/>
        </w:rPr>
        <w:t xml:space="preserve">. Les enfants sont choisis pour être remesurés soit </w:t>
      </w:r>
      <w:r w:rsidR="00CE1878">
        <w:rPr>
          <w:rFonts w:ascii="Arial" w:hAnsi="Arial" w:cs="Arial"/>
          <w:sz w:val="22"/>
          <w:szCs w:val="22"/>
          <w:lang w:val="fr-FR"/>
        </w:rPr>
        <w:t>aléatoirement</w:t>
      </w:r>
      <w:r w:rsidRPr="008C2ADC">
        <w:rPr>
          <w:rFonts w:ascii="Arial" w:hAnsi="Arial" w:cs="Arial"/>
          <w:sz w:val="22"/>
          <w:szCs w:val="22"/>
          <w:lang w:val="fr-FR"/>
        </w:rPr>
        <w:t xml:space="preserve">, soit parce que leurs mesures sont </w:t>
      </w:r>
      <w:r w:rsidR="00695D13">
        <w:rPr>
          <w:rFonts w:ascii="Arial" w:hAnsi="Arial" w:cs="Arial"/>
          <w:sz w:val="22"/>
          <w:szCs w:val="22"/>
          <w:lang w:val="fr-FR"/>
        </w:rPr>
        <w:t xml:space="preserve">hors normes et donc </w:t>
      </w:r>
      <w:r w:rsidRPr="008C2ADC">
        <w:rPr>
          <w:rFonts w:ascii="Arial" w:hAnsi="Arial" w:cs="Arial"/>
          <w:sz w:val="22"/>
          <w:szCs w:val="22"/>
          <w:lang w:val="fr-FR"/>
        </w:rPr>
        <w:t>probablement invalides. Cela peut se produire en raison d'une mauvaise technique de mesure, d'une erreur d'enregistrement ou si les données de taille et de poids d'un enfant d'un ménage sont enregistrées par erreur dans l'espace d'un autre avec une date de naissance sensiblement différente</w:t>
      </w:r>
      <w:r w:rsidR="0097146B" w:rsidRPr="008C2ADC">
        <w:rPr>
          <w:rFonts w:ascii="Arial" w:hAnsi="Arial" w:cs="Arial"/>
          <w:sz w:val="22"/>
          <w:szCs w:val="22"/>
          <w:lang w:val="fr-FR"/>
        </w:rPr>
        <w:t>.</w:t>
      </w:r>
    </w:p>
    <w:p w14:paraId="5C454D00" w14:textId="69ABCD1B" w:rsidR="008C4AA0" w:rsidRPr="008C2ADC" w:rsidRDefault="008C4AA0" w:rsidP="008364CC">
      <w:pPr>
        <w:jc w:val="both"/>
        <w:rPr>
          <w:rFonts w:ascii="Arial" w:hAnsi="Arial" w:cs="Arial"/>
          <w:sz w:val="22"/>
          <w:szCs w:val="22"/>
          <w:lang w:val="fr-FR"/>
        </w:rPr>
      </w:pPr>
    </w:p>
    <w:p w14:paraId="27E8B46D" w14:textId="376F0C46" w:rsidR="00EF5D7E" w:rsidRDefault="00504DC6" w:rsidP="008364CC">
      <w:pPr>
        <w:jc w:val="both"/>
        <w:rPr>
          <w:rFonts w:ascii="Arial" w:hAnsi="Arial" w:cs="Arial"/>
          <w:sz w:val="22"/>
          <w:szCs w:val="22"/>
        </w:rPr>
      </w:pPr>
      <w:r w:rsidRPr="00504DC6">
        <w:rPr>
          <w:rFonts w:ascii="Arial" w:hAnsi="Arial" w:cs="Arial"/>
          <w:sz w:val="22"/>
          <w:szCs w:val="22"/>
        </w:rPr>
        <w:t xml:space="preserve">L’identification des enfants sélectionnés pour une nouvelle mesure ne </w:t>
      </w:r>
      <w:r>
        <w:rPr>
          <w:rFonts w:ascii="Arial" w:hAnsi="Arial" w:cs="Arial"/>
          <w:sz w:val="22"/>
          <w:szCs w:val="22"/>
        </w:rPr>
        <w:t>peut</w:t>
      </w:r>
      <w:r w:rsidRPr="00504DC6">
        <w:rPr>
          <w:rFonts w:ascii="Arial" w:hAnsi="Arial" w:cs="Arial"/>
          <w:sz w:val="22"/>
          <w:szCs w:val="22"/>
        </w:rPr>
        <w:t xml:space="preserve"> avoir lieu qu’une fois que tous les questionnaires sur les biomarqueurs </w:t>
      </w:r>
      <w:r>
        <w:rPr>
          <w:rFonts w:ascii="Arial" w:hAnsi="Arial" w:cs="Arial"/>
          <w:sz w:val="22"/>
          <w:szCs w:val="22"/>
        </w:rPr>
        <w:t>ont</w:t>
      </w:r>
      <w:r w:rsidRPr="00504DC6">
        <w:rPr>
          <w:rFonts w:ascii="Arial" w:hAnsi="Arial" w:cs="Arial"/>
          <w:sz w:val="22"/>
          <w:szCs w:val="22"/>
        </w:rPr>
        <w:t xml:space="preserve"> été complétés, saisis dans les tablettes des enquêteurs et transférés sur la tablette du </w:t>
      </w:r>
      <w:r w:rsidR="006F0939">
        <w:rPr>
          <w:rFonts w:ascii="Arial" w:hAnsi="Arial" w:cs="Arial"/>
          <w:sz w:val="22"/>
          <w:szCs w:val="22"/>
        </w:rPr>
        <w:t xml:space="preserve">chef </w:t>
      </w:r>
      <w:r w:rsidRPr="00504DC6">
        <w:rPr>
          <w:rFonts w:ascii="Arial" w:hAnsi="Arial" w:cs="Arial"/>
          <w:sz w:val="22"/>
          <w:szCs w:val="22"/>
        </w:rPr>
        <w:t xml:space="preserve">d’équipe. La raison de la </w:t>
      </w:r>
      <w:r w:rsidR="006F0939">
        <w:rPr>
          <w:rFonts w:ascii="Arial" w:hAnsi="Arial" w:cs="Arial"/>
          <w:sz w:val="22"/>
          <w:szCs w:val="22"/>
        </w:rPr>
        <w:t>procédure de la remesure</w:t>
      </w:r>
      <w:r w:rsidRPr="00504DC6">
        <w:rPr>
          <w:rFonts w:ascii="Arial" w:hAnsi="Arial" w:cs="Arial"/>
          <w:sz w:val="22"/>
          <w:szCs w:val="22"/>
        </w:rPr>
        <w:t xml:space="preserve">, qu'elle soit aléatoire ou parce que la valeur initiale est </w:t>
      </w:r>
      <w:r w:rsidR="006F0939">
        <w:rPr>
          <w:rFonts w:ascii="Arial" w:hAnsi="Arial" w:cs="Arial"/>
          <w:sz w:val="22"/>
          <w:szCs w:val="22"/>
        </w:rPr>
        <w:t>hors norme</w:t>
      </w:r>
      <w:r w:rsidRPr="00504DC6">
        <w:rPr>
          <w:rFonts w:ascii="Arial" w:hAnsi="Arial" w:cs="Arial"/>
          <w:sz w:val="22"/>
          <w:szCs w:val="22"/>
        </w:rPr>
        <w:t>, n'est pas révélée. À ce stade, tous les questionnaires papier sur les biomarqueurs doivent être placés dans une enveloppe à laquelle les techniciens</w:t>
      </w:r>
      <w:r w:rsidR="0016709F">
        <w:rPr>
          <w:rFonts w:ascii="Arial" w:hAnsi="Arial" w:cs="Arial"/>
          <w:sz w:val="22"/>
          <w:szCs w:val="22"/>
        </w:rPr>
        <w:t>/techniciennes</w:t>
      </w:r>
      <w:r w:rsidRPr="00504DC6">
        <w:rPr>
          <w:rFonts w:ascii="Arial" w:hAnsi="Arial" w:cs="Arial"/>
          <w:sz w:val="22"/>
          <w:szCs w:val="22"/>
        </w:rPr>
        <w:t xml:space="preserve"> biomarqueurs ne peuvent pas accéder (voir également la section V.E ci-dessous).</w:t>
      </w:r>
    </w:p>
    <w:p w14:paraId="4C8DBD68" w14:textId="77777777" w:rsidR="00504DC6" w:rsidRPr="00504DC6" w:rsidRDefault="00504DC6" w:rsidP="008364CC">
      <w:pPr>
        <w:jc w:val="both"/>
        <w:rPr>
          <w:rFonts w:ascii="Arial" w:hAnsi="Arial" w:cs="Arial"/>
          <w:sz w:val="22"/>
          <w:szCs w:val="22"/>
          <w:lang w:val="fr-FR"/>
        </w:rPr>
      </w:pPr>
    </w:p>
    <w:p w14:paraId="0B09C880" w14:textId="13F685C0" w:rsidR="00A24DBB" w:rsidRPr="001954FB" w:rsidRDefault="001954FB" w:rsidP="008364CC">
      <w:pPr>
        <w:jc w:val="both"/>
        <w:rPr>
          <w:rFonts w:ascii="Arial" w:hAnsi="Arial" w:cs="Arial"/>
          <w:sz w:val="22"/>
          <w:szCs w:val="22"/>
          <w:lang w:val="fr-FR"/>
        </w:rPr>
      </w:pPr>
      <w:r w:rsidRPr="001954FB">
        <w:rPr>
          <w:rFonts w:ascii="Arial" w:hAnsi="Arial" w:cs="Arial"/>
          <w:sz w:val="22"/>
          <w:szCs w:val="22"/>
          <w:lang w:val="fr-FR"/>
        </w:rPr>
        <w:t xml:space="preserve">Comme décrit dans le manuel CAPI du </w:t>
      </w:r>
      <w:r>
        <w:rPr>
          <w:rFonts w:ascii="Arial" w:hAnsi="Arial" w:cs="Arial"/>
          <w:sz w:val="22"/>
          <w:szCs w:val="22"/>
          <w:lang w:val="fr-FR"/>
        </w:rPr>
        <w:t>chef d’équipe</w:t>
      </w:r>
      <w:r w:rsidRPr="001954FB">
        <w:rPr>
          <w:rFonts w:ascii="Arial" w:hAnsi="Arial" w:cs="Arial"/>
          <w:sz w:val="22"/>
          <w:szCs w:val="22"/>
          <w:lang w:val="fr-FR"/>
        </w:rPr>
        <w:t>, le</w:t>
      </w:r>
      <w:r>
        <w:rPr>
          <w:rFonts w:ascii="Arial" w:hAnsi="Arial" w:cs="Arial"/>
          <w:sz w:val="22"/>
          <w:szCs w:val="22"/>
          <w:lang w:val="fr-FR"/>
        </w:rPr>
        <w:t>/la chef d’équipe</w:t>
      </w:r>
      <w:r w:rsidRPr="001954FB">
        <w:rPr>
          <w:rFonts w:ascii="Arial" w:hAnsi="Arial" w:cs="Arial"/>
          <w:sz w:val="22"/>
          <w:szCs w:val="22"/>
          <w:lang w:val="fr-FR"/>
        </w:rPr>
        <w:t xml:space="preserve"> exécute ensuite le programme approprié sur sa tablette pour sélectionner les enfants à </w:t>
      </w:r>
      <w:r w:rsidR="002C05D3" w:rsidRPr="001954FB">
        <w:rPr>
          <w:rFonts w:ascii="Arial" w:hAnsi="Arial" w:cs="Arial"/>
          <w:sz w:val="22"/>
          <w:szCs w:val="22"/>
          <w:lang w:val="fr-FR"/>
        </w:rPr>
        <w:t>remesurer</w:t>
      </w:r>
      <w:r w:rsidRPr="001954FB">
        <w:rPr>
          <w:rFonts w:ascii="Arial" w:hAnsi="Arial" w:cs="Arial"/>
          <w:sz w:val="22"/>
          <w:szCs w:val="22"/>
          <w:lang w:val="fr-FR"/>
        </w:rPr>
        <w:t xml:space="preserve">. Pour chaque enfant, </w:t>
      </w:r>
      <w:r w:rsidR="002C05D3" w:rsidRPr="001954FB">
        <w:rPr>
          <w:rFonts w:ascii="Arial" w:hAnsi="Arial" w:cs="Arial"/>
          <w:sz w:val="22"/>
          <w:szCs w:val="22"/>
          <w:lang w:val="fr-FR"/>
        </w:rPr>
        <w:t>le</w:t>
      </w:r>
      <w:r w:rsidR="002C05D3">
        <w:rPr>
          <w:rFonts w:ascii="Arial" w:hAnsi="Arial" w:cs="Arial"/>
          <w:sz w:val="22"/>
          <w:szCs w:val="22"/>
          <w:lang w:val="fr-FR"/>
        </w:rPr>
        <w:t>/la chef d’équipe</w:t>
      </w:r>
      <w:r w:rsidRPr="001954FB">
        <w:rPr>
          <w:rFonts w:ascii="Arial" w:hAnsi="Arial" w:cs="Arial"/>
          <w:sz w:val="22"/>
          <w:szCs w:val="22"/>
          <w:lang w:val="fr-FR"/>
        </w:rPr>
        <w:t xml:space="preserve"> remplit la page de couverture et la partie supérieure d’un questionnaire de </w:t>
      </w:r>
      <w:r w:rsidR="005722FD">
        <w:rPr>
          <w:rFonts w:ascii="Arial" w:hAnsi="Arial" w:cs="Arial"/>
          <w:sz w:val="22"/>
          <w:szCs w:val="22"/>
          <w:lang w:val="fr-FR"/>
        </w:rPr>
        <w:t>re</w:t>
      </w:r>
      <w:r w:rsidRPr="001954FB">
        <w:rPr>
          <w:rFonts w:ascii="Arial" w:hAnsi="Arial" w:cs="Arial"/>
          <w:sz w:val="22"/>
          <w:szCs w:val="22"/>
          <w:lang w:val="fr-FR"/>
        </w:rPr>
        <w:t xml:space="preserve">mesure vierge (le nom de l’enfant, le numéro de ligne, la date de naissance et l’âge). Dans la plupart des cas, un seul enfant sera sélectionné par </w:t>
      </w:r>
      <w:r w:rsidR="005722FD">
        <w:rPr>
          <w:rFonts w:ascii="Arial" w:hAnsi="Arial" w:cs="Arial"/>
          <w:sz w:val="22"/>
          <w:szCs w:val="22"/>
          <w:lang w:val="fr-FR"/>
        </w:rPr>
        <w:t>ménage</w:t>
      </w:r>
      <w:r w:rsidR="00592845" w:rsidRPr="001954FB">
        <w:rPr>
          <w:rFonts w:ascii="Arial" w:hAnsi="Arial" w:cs="Arial"/>
          <w:sz w:val="22"/>
          <w:szCs w:val="22"/>
          <w:lang w:val="fr-FR"/>
        </w:rPr>
        <w:t>.</w:t>
      </w:r>
    </w:p>
    <w:p w14:paraId="35324FDD" w14:textId="77777777" w:rsidR="007E71D2" w:rsidRPr="001954FB" w:rsidRDefault="007E71D2" w:rsidP="008364CC">
      <w:pPr>
        <w:jc w:val="both"/>
        <w:rPr>
          <w:rFonts w:ascii="Arial" w:hAnsi="Arial" w:cs="Arial"/>
          <w:sz w:val="22"/>
          <w:szCs w:val="22"/>
          <w:lang w:val="fr-FR"/>
        </w:rPr>
      </w:pPr>
    </w:p>
    <w:p w14:paraId="26DAE2A3" w14:textId="00CE03D0" w:rsidR="007E71D2" w:rsidRPr="00A07AA5" w:rsidRDefault="00A07AA5" w:rsidP="1D090E7E">
      <w:pPr>
        <w:jc w:val="both"/>
        <w:rPr>
          <w:rFonts w:ascii="Arial" w:hAnsi="Arial" w:cs="Arial"/>
          <w:sz w:val="22"/>
          <w:szCs w:val="22"/>
          <w:lang w:val="fr-FR"/>
        </w:rPr>
      </w:pPr>
      <w:r w:rsidRPr="1D090E7E">
        <w:rPr>
          <w:rFonts w:ascii="Arial" w:hAnsi="Arial" w:cs="Arial"/>
          <w:sz w:val="22"/>
          <w:szCs w:val="22"/>
        </w:rPr>
        <w:t xml:space="preserve">Étant donné que la </w:t>
      </w:r>
      <w:r w:rsidR="009C4796" w:rsidRPr="1D090E7E">
        <w:rPr>
          <w:rFonts w:ascii="Arial" w:hAnsi="Arial" w:cs="Arial"/>
          <w:sz w:val="22"/>
          <w:szCs w:val="22"/>
        </w:rPr>
        <w:t>procédure de la re</w:t>
      </w:r>
      <w:r w:rsidRPr="1D090E7E">
        <w:rPr>
          <w:rFonts w:ascii="Arial" w:hAnsi="Arial" w:cs="Arial"/>
          <w:sz w:val="22"/>
          <w:szCs w:val="22"/>
        </w:rPr>
        <w:t xml:space="preserve">mesure est une condition nécessaire à la fermeture </w:t>
      </w:r>
      <w:r w:rsidR="009C4796" w:rsidRPr="1D090E7E">
        <w:rPr>
          <w:rFonts w:ascii="Arial" w:hAnsi="Arial" w:cs="Arial"/>
          <w:sz w:val="22"/>
          <w:szCs w:val="22"/>
        </w:rPr>
        <w:t>de la grappe</w:t>
      </w:r>
      <w:r w:rsidRPr="1D090E7E">
        <w:rPr>
          <w:rFonts w:ascii="Arial" w:hAnsi="Arial" w:cs="Arial"/>
          <w:sz w:val="22"/>
          <w:szCs w:val="22"/>
        </w:rPr>
        <w:t>, des pressions peuvent être exercées sur les techniciens</w:t>
      </w:r>
      <w:r w:rsidR="006D0966" w:rsidRPr="1D090E7E">
        <w:rPr>
          <w:rFonts w:ascii="Arial" w:hAnsi="Arial" w:cs="Arial"/>
          <w:sz w:val="22"/>
          <w:szCs w:val="22"/>
        </w:rPr>
        <w:t>/techniciennes</w:t>
      </w:r>
      <w:r w:rsidRPr="1D090E7E">
        <w:rPr>
          <w:rFonts w:ascii="Arial" w:hAnsi="Arial" w:cs="Arial"/>
          <w:sz w:val="22"/>
          <w:szCs w:val="22"/>
        </w:rPr>
        <w:t xml:space="preserve"> biomarqueurs pour qu'ils </w:t>
      </w:r>
      <w:r w:rsidR="00A93D9B" w:rsidRPr="1D090E7E">
        <w:rPr>
          <w:rFonts w:ascii="Arial" w:hAnsi="Arial" w:cs="Arial"/>
          <w:sz w:val="22"/>
          <w:szCs w:val="22"/>
        </w:rPr>
        <w:t xml:space="preserve">accélèrent la procédure </w:t>
      </w:r>
      <w:r w:rsidRPr="1D090E7E">
        <w:rPr>
          <w:rFonts w:ascii="Arial" w:hAnsi="Arial" w:cs="Arial"/>
          <w:sz w:val="22"/>
          <w:szCs w:val="22"/>
        </w:rPr>
        <w:t xml:space="preserve">afin que l'équipe puisse passer à autre chose. </w:t>
      </w:r>
      <w:r w:rsidR="4B27CD51" w:rsidRPr="00963906">
        <w:rPr>
          <w:rFonts w:ascii="Arial" w:hAnsi="Arial" w:cs="Arial"/>
          <w:sz w:val="22"/>
          <w:szCs w:val="22"/>
        </w:rPr>
        <w:t>Il est très important que l'ensemble de l'équipe comprenne que la remesure est une composante standard de l'enquête destinée à améliorer la qualité des données et qu'il ne faut pas tricher pour la remesure.</w:t>
      </w:r>
      <w:r w:rsidR="00DE2BAC" w:rsidRPr="00963906">
        <w:rPr>
          <w:rFonts w:ascii="Arial" w:hAnsi="Arial" w:cs="Arial"/>
          <w:sz w:val="22"/>
          <w:szCs w:val="22"/>
        </w:rPr>
        <w:t xml:space="preserve"> </w:t>
      </w:r>
      <w:r w:rsidR="00197F48" w:rsidRPr="00963906">
        <w:rPr>
          <w:rFonts w:ascii="Arial" w:hAnsi="Arial" w:cs="Arial"/>
          <w:sz w:val="22"/>
          <w:szCs w:val="22"/>
        </w:rPr>
        <w:t xml:space="preserve">Par exemple, </w:t>
      </w:r>
      <w:r w:rsidR="41DEE1E3" w:rsidRPr="00963906">
        <w:rPr>
          <w:rFonts w:ascii="Arial" w:hAnsi="Arial" w:cs="Arial"/>
          <w:sz w:val="22"/>
          <w:szCs w:val="22"/>
        </w:rPr>
        <w:t xml:space="preserve">la </w:t>
      </w:r>
      <w:r w:rsidR="00197F48" w:rsidRPr="00963906">
        <w:rPr>
          <w:rFonts w:ascii="Arial" w:hAnsi="Arial" w:cs="Arial"/>
          <w:sz w:val="22"/>
          <w:szCs w:val="22"/>
        </w:rPr>
        <w:t>fabri</w:t>
      </w:r>
      <w:r w:rsidR="17FD9FFF" w:rsidRPr="00963906">
        <w:rPr>
          <w:rFonts w:ascii="Arial" w:hAnsi="Arial" w:cs="Arial"/>
          <w:sz w:val="22"/>
          <w:szCs w:val="22"/>
        </w:rPr>
        <w:t>cation</w:t>
      </w:r>
      <w:r w:rsidR="00197F48" w:rsidRPr="00963906">
        <w:rPr>
          <w:rFonts w:ascii="Arial" w:hAnsi="Arial" w:cs="Arial"/>
          <w:sz w:val="22"/>
          <w:szCs w:val="22"/>
        </w:rPr>
        <w:t xml:space="preserve"> </w:t>
      </w:r>
      <w:r w:rsidRPr="00963906">
        <w:rPr>
          <w:rFonts w:ascii="Arial" w:hAnsi="Arial" w:cs="Arial"/>
          <w:sz w:val="22"/>
          <w:szCs w:val="22"/>
        </w:rPr>
        <w:t xml:space="preserve">pure et simple </w:t>
      </w:r>
      <w:r w:rsidR="1D2539E7" w:rsidRPr="00963906">
        <w:rPr>
          <w:rFonts w:ascii="Arial" w:hAnsi="Arial" w:cs="Arial"/>
          <w:sz w:val="22"/>
          <w:szCs w:val="22"/>
        </w:rPr>
        <w:t>d</w:t>
      </w:r>
      <w:r w:rsidRPr="00963906">
        <w:rPr>
          <w:rFonts w:ascii="Arial" w:hAnsi="Arial" w:cs="Arial"/>
          <w:sz w:val="22"/>
          <w:szCs w:val="22"/>
        </w:rPr>
        <w:t>es données</w:t>
      </w:r>
      <w:r w:rsidR="6C746A51" w:rsidRPr="00963906">
        <w:rPr>
          <w:rFonts w:ascii="Arial" w:hAnsi="Arial" w:cs="Arial"/>
          <w:sz w:val="22"/>
          <w:szCs w:val="22"/>
        </w:rPr>
        <w:t xml:space="preserve"> ou </w:t>
      </w:r>
      <w:r w:rsidR="1D959E91" w:rsidRPr="00963906">
        <w:rPr>
          <w:rFonts w:ascii="Arial" w:hAnsi="Arial" w:cs="Arial"/>
          <w:sz w:val="22"/>
          <w:szCs w:val="22"/>
        </w:rPr>
        <w:t xml:space="preserve">la </w:t>
      </w:r>
      <w:r w:rsidRPr="00963906">
        <w:rPr>
          <w:rFonts w:ascii="Arial" w:hAnsi="Arial" w:cs="Arial"/>
          <w:sz w:val="22"/>
          <w:szCs w:val="22"/>
        </w:rPr>
        <w:t xml:space="preserve">copie </w:t>
      </w:r>
      <w:r w:rsidR="0E1A0592" w:rsidRPr="00963906">
        <w:rPr>
          <w:rFonts w:ascii="Arial" w:hAnsi="Arial" w:cs="Arial"/>
          <w:sz w:val="22"/>
          <w:szCs w:val="22"/>
        </w:rPr>
        <w:t>d</w:t>
      </w:r>
      <w:r w:rsidRPr="00963906">
        <w:rPr>
          <w:rFonts w:ascii="Arial" w:hAnsi="Arial" w:cs="Arial"/>
          <w:sz w:val="22"/>
          <w:szCs w:val="22"/>
        </w:rPr>
        <w:t>es mesures du questionn</w:t>
      </w:r>
      <w:r w:rsidRPr="1D090E7E">
        <w:rPr>
          <w:rFonts w:ascii="Arial" w:hAnsi="Arial" w:cs="Arial"/>
          <w:sz w:val="22"/>
          <w:szCs w:val="22"/>
        </w:rPr>
        <w:t xml:space="preserve">aire original sur les biomarqueurs dans le questionnaire de </w:t>
      </w:r>
      <w:r w:rsidR="006B6EF0" w:rsidRPr="1D090E7E">
        <w:rPr>
          <w:rFonts w:ascii="Arial" w:hAnsi="Arial" w:cs="Arial"/>
          <w:sz w:val="22"/>
          <w:szCs w:val="22"/>
        </w:rPr>
        <w:t>la re</w:t>
      </w:r>
      <w:r w:rsidRPr="1D090E7E">
        <w:rPr>
          <w:rFonts w:ascii="Arial" w:hAnsi="Arial" w:cs="Arial"/>
          <w:sz w:val="22"/>
          <w:szCs w:val="22"/>
        </w:rPr>
        <w:t>mesure. Cette dernière solution peut être particulièrement tentante si les technici</w:t>
      </w:r>
      <w:r w:rsidR="00FB6E26" w:rsidRPr="1D090E7E">
        <w:rPr>
          <w:rFonts w:ascii="Arial" w:hAnsi="Arial" w:cs="Arial"/>
          <w:sz w:val="22"/>
          <w:szCs w:val="22"/>
        </w:rPr>
        <w:t>e</w:t>
      </w:r>
      <w:r w:rsidRPr="1D090E7E">
        <w:rPr>
          <w:rFonts w:ascii="Arial" w:hAnsi="Arial" w:cs="Arial"/>
          <w:sz w:val="22"/>
          <w:szCs w:val="22"/>
        </w:rPr>
        <w:t>ns</w:t>
      </w:r>
      <w:r w:rsidR="00FB6E26" w:rsidRPr="1D090E7E">
        <w:rPr>
          <w:rFonts w:ascii="Arial" w:hAnsi="Arial" w:cs="Arial"/>
          <w:sz w:val="22"/>
          <w:szCs w:val="22"/>
        </w:rPr>
        <w:t>/techniciennes</w:t>
      </w:r>
      <w:r w:rsidRPr="1D090E7E">
        <w:rPr>
          <w:rFonts w:ascii="Arial" w:hAnsi="Arial" w:cs="Arial"/>
          <w:sz w:val="22"/>
          <w:szCs w:val="22"/>
        </w:rPr>
        <w:t xml:space="preserve"> en biomarqueurs peuvent accéder à leurs mesures originales. </w:t>
      </w:r>
      <w:r w:rsidR="00FB6E26" w:rsidRPr="1D090E7E">
        <w:rPr>
          <w:rFonts w:ascii="Arial" w:hAnsi="Arial" w:cs="Arial"/>
          <w:sz w:val="22"/>
          <w:szCs w:val="22"/>
        </w:rPr>
        <w:t>En aucun cas, v</w:t>
      </w:r>
      <w:r w:rsidRPr="1D090E7E">
        <w:rPr>
          <w:rFonts w:ascii="Arial" w:hAnsi="Arial" w:cs="Arial"/>
          <w:sz w:val="22"/>
          <w:szCs w:val="22"/>
        </w:rPr>
        <w:t>ous ne devez permettre aux techniciens</w:t>
      </w:r>
      <w:r w:rsidR="00FB6E26" w:rsidRPr="1D090E7E">
        <w:rPr>
          <w:rFonts w:ascii="Arial" w:hAnsi="Arial" w:cs="Arial"/>
          <w:sz w:val="22"/>
          <w:szCs w:val="22"/>
        </w:rPr>
        <w:t>/techniciennes</w:t>
      </w:r>
      <w:r w:rsidRPr="1D090E7E">
        <w:rPr>
          <w:rFonts w:ascii="Arial" w:hAnsi="Arial" w:cs="Arial"/>
          <w:sz w:val="22"/>
          <w:szCs w:val="22"/>
        </w:rPr>
        <w:t xml:space="preserve"> de </w:t>
      </w:r>
      <w:r w:rsidR="00FB6E26" w:rsidRPr="1D090E7E">
        <w:rPr>
          <w:rFonts w:ascii="Arial" w:hAnsi="Arial" w:cs="Arial"/>
          <w:sz w:val="22"/>
          <w:szCs w:val="22"/>
        </w:rPr>
        <w:t>voir</w:t>
      </w:r>
      <w:r w:rsidRPr="1D090E7E">
        <w:rPr>
          <w:rFonts w:ascii="Arial" w:hAnsi="Arial" w:cs="Arial"/>
          <w:sz w:val="22"/>
          <w:szCs w:val="22"/>
        </w:rPr>
        <w:t xml:space="preserve"> leurs mesures originales et de les copier</w:t>
      </w:r>
      <w:r w:rsidR="0042122A" w:rsidRPr="1D090E7E">
        <w:rPr>
          <w:rFonts w:ascii="Arial" w:hAnsi="Arial" w:cs="Arial"/>
          <w:sz w:val="22"/>
          <w:szCs w:val="22"/>
          <w:lang w:val="fr-FR"/>
        </w:rPr>
        <w:t>.</w:t>
      </w:r>
    </w:p>
    <w:p w14:paraId="4D1E4682" w14:textId="77777777" w:rsidR="00A24DBB" w:rsidRPr="00A07AA5" w:rsidRDefault="00A24DBB" w:rsidP="008364CC">
      <w:pPr>
        <w:jc w:val="both"/>
        <w:rPr>
          <w:rFonts w:ascii="Arial" w:hAnsi="Arial" w:cs="Arial"/>
          <w:sz w:val="22"/>
          <w:szCs w:val="22"/>
          <w:lang w:val="fr-FR"/>
        </w:rPr>
      </w:pPr>
    </w:p>
    <w:p w14:paraId="67FFFCE6" w14:textId="5E47E493" w:rsidR="00D93FF2" w:rsidRPr="00D93FF2" w:rsidRDefault="00D93FF2" w:rsidP="008364CC">
      <w:pPr>
        <w:jc w:val="both"/>
        <w:rPr>
          <w:rFonts w:ascii="Arial" w:hAnsi="Arial" w:cs="Arial"/>
          <w:sz w:val="22"/>
          <w:szCs w:val="22"/>
          <w:lang w:val="fr-FR"/>
        </w:rPr>
      </w:pPr>
      <w:r w:rsidRPr="00D93FF2">
        <w:rPr>
          <w:rFonts w:ascii="Arial" w:hAnsi="Arial" w:cs="Arial"/>
          <w:sz w:val="22"/>
          <w:szCs w:val="22"/>
        </w:rPr>
        <w:lastRenderedPageBreak/>
        <w:t>Les techniciens</w:t>
      </w:r>
      <w:r>
        <w:rPr>
          <w:rFonts w:ascii="Arial" w:hAnsi="Arial" w:cs="Arial"/>
          <w:sz w:val="22"/>
          <w:szCs w:val="22"/>
        </w:rPr>
        <w:t>/techniciennes</w:t>
      </w:r>
      <w:r w:rsidRPr="00D93FF2">
        <w:rPr>
          <w:rFonts w:ascii="Arial" w:hAnsi="Arial" w:cs="Arial"/>
          <w:sz w:val="22"/>
          <w:szCs w:val="22"/>
        </w:rPr>
        <w:t xml:space="preserve"> en biomarqueurs reviennent dans le(s) </w:t>
      </w:r>
      <w:r w:rsidR="00E81BCF">
        <w:rPr>
          <w:rFonts w:ascii="Arial" w:hAnsi="Arial" w:cs="Arial"/>
          <w:sz w:val="22"/>
          <w:szCs w:val="22"/>
        </w:rPr>
        <w:t>ménages</w:t>
      </w:r>
      <w:r w:rsidRPr="00D93FF2">
        <w:rPr>
          <w:rFonts w:ascii="Arial" w:hAnsi="Arial" w:cs="Arial"/>
          <w:sz w:val="22"/>
          <w:szCs w:val="22"/>
        </w:rPr>
        <w:t xml:space="preserve">(s) pour remesurer les enfants sélectionnés, </w:t>
      </w:r>
      <w:r w:rsidR="007168CD">
        <w:rPr>
          <w:rFonts w:ascii="Arial" w:hAnsi="Arial" w:cs="Arial"/>
          <w:sz w:val="22"/>
          <w:szCs w:val="22"/>
        </w:rPr>
        <w:t>si possible</w:t>
      </w:r>
      <w:r w:rsidRPr="00D93FF2">
        <w:rPr>
          <w:rFonts w:ascii="Arial" w:hAnsi="Arial" w:cs="Arial"/>
          <w:sz w:val="22"/>
          <w:szCs w:val="22"/>
        </w:rPr>
        <w:t xml:space="preserve"> </w:t>
      </w:r>
      <w:r w:rsidR="003A14D3">
        <w:rPr>
          <w:rFonts w:ascii="Arial" w:hAnsi="Arial" w:cs="Arial"/>
          <w:sz w:val="22"/>
          <w:szCs w:val="22"/>
        </w:rPr>
        <w:t xml:space="preserve">avec </w:t>
      </w:r>
      <w:r w:rsidR="003A14D3" w:rsidRPr="002B3711">
        <w:rPr>
          <w:rFonts w:ascii="Arial" w:hAnsi="Arial" w:cs="Arial"/>
          <w:sz w:val="22"/>
          <w:szCs w:val="22"/>
        </w:rPr>
        <w:t>chef d’équipe</w:t>
      </w:r>
      <w:r w:rsidR="003A14D3">
        <w:rPr>
          <w:rFonts w:ascii="Arial" w:hAnsi="Arial" w:cs="Arial"/>
          <w:sz w:val="22"/>
          <w:szCs w:val="22"/>
        </w:rPr>
        <w:t xml:space="preserve"> et </w:t>
      </w:r>
      <w:r w:rsidRPr="00D93FF2">
        <w:rPr>
          <w:rFonts w:ascii="Arial" w:hAnsi="Arial" w:cs="Arial"/>
          <w:sz w:val="22"/>
          <w:szCs w:val="22"/>
        </w:rPr>
        <w:t xml:space="preserve">dès que ceux qui ont été sélectionnés sont connus. Lors de leur retour </w:t>
      </w:r>
      <w:r w:rsidR="006C5EAC">
        <w:rPr>
          <w:rFonts w:ascii="Arial" w:hAnsi="Arial" w:cs="Arial"/>
          <w:sz w:val="22"/>
          <w:szCs w:val="22"/>
        </w:rPr>
        <w:t>dans le</w:t>
      </w:r>
      <w:r w:rsidRPr="00D93FF2">
        <w:rPr>
          <w:rFonts w:ascii="Arial" w:hAnsi="Arial" w:cs="Arial"/>
          <w:sz w:val="22"/>
          <w:szCs w:val="22"/>
        </w:rPr>
        <w:t xml:space="preserve"> </w:t>
      </w:r>
      <w:r w:rsidR="007168CD">
        <w:rPr>
          <w:rFonts w:ascii="Arial" w:hAnsi="Arial" w:cs="Arial"/>
          <w:sz w:val="22"/>
          <w:szCs w:val="22"/>
        </w:rPr>
        <w:t>ménage</w:t>
      </w:r>
      <w:r w:rsidRPr="00D93FF2">
        <w:rPr>
          <w:rFonts w:ascii="Arial" w:hAnsi="Arial" w:cs="Arial"/>
          <w:sz w:val="22"/>
          <w:szCs w:val="22"/>
        </w:rPr>
        <w:t xml:space="preserve">, ils doivent donner le motif de leur présence, à savoir effectuer des remesures pour un enfant dans le cadre de s'assurer de la qualité de l'enquête. Si l’enfant n’est pas présent, les techniciens en biomarqueurs </w:t>
      </w:r>
      <w:r w:rsidR="00693F82">
        <w:rPr>
          <w:rFonts w:ascii="Arial" w:hAnsi="Arial" w:cs="Arial"/>
          <w:sz w:val="22"/>
          <w:szCs w:val="22"/>
        </w:rPr>
        <w:t>doivent</w:t>
      </w:r>
      <w:r w:rsidRPr="00D93FF2">
        <w:rPr>
          <w:rFonts w:ascii="Arial" w:hAnsi="Arial" w:cs="Arial"/>
          <w:sz w:val="22"/>
          <w:szCs w:val="22"/>
        </w:rPr>
        <w:t xml:space="preserve"> revenir plus tard. </w:t>
      </w:r>
      <w:r w:rsidR="00931176">
        <w:rPr>
          <w:rFonts w:ascii="Arial" w:hAnsi="Arial" w:cs="Arial"/>
          <w:sz w:val="22"/>
          <w:szCs w:val="22"/>
        </w:rPr>
        <w:t>Dans l’idéal</w:t>
      </w:r>
      <w:r w:rsidRPr="00D93FF2">
        <w:rPr>
          <w:rFonts w:ascii="Arial" w:hAnsi="Arial" w:cs="Arial"/>
          <w:sz w:val="22"/>
          <w:szCs w:val="22"/>
        </w:rPr>
        <w:t>, les techniciens</w:t>
      </w:r>
      <w:r w:rsidR="00931176">
        <w:rPr>
          <w:rFonts w:ascii="Arial" w:hAnsi="Arial" w:cs="Arial"/>
          <w:sz w:val="22"/>
          <w:szCs w:val="22"/>
        </w:rPr>
        <w:t>/techniciennes</w:t>
      </w:r>
      <w:r w:rsidRPr="00D93FF2">
        <w:rPr>
          <w:rFonts w:ascii="Arial" w:hAnsi="Arial" w:cs="Arial"/>
          <w:sz w:val="22"/>
          <w:szCs w:val="22"/>
        </w:rPr>
        <w:t xml:space="preserve"> en biomarqueurs devraient effectuer jusqu'à trois visites avant d'abandonner et de déclarer l'enfant « absent » dans le questionnaire. Cependant, il peut y avoir des circonstances dans lesquelles cela n'est pas possible. Si l'enfant ne peut pas non plus être </w:t>
      </w:r>
      <w:r w:rsidR="00D553C6">
        <w:rPr>
          <w:rFonts w:ascii="Arial" w:hAnsi="Arial" w:cs="Arial"/>
          <w:sz w:val="22"/>
          <w:szCs w:val="22"/>
        </w:rPr>
        <w:t>re</w:t>
      </w:r>
      <w:r w:rsidRPr="00D93FF2">
        <w:rPr>
          <w:rFonts w:ascii="Arial" w:hAnsi="Arial" w:cs="Arial"/>
          <w:sz w:val="22"/>
          <w:szCs w:val="22"/>
        </w:rPr>
        <w:t>mesuré parce qu'il n'est pas présent</w:t>
      </w:r>
      <w:r w:rsidR="00D553C6">
        <w:rPr>
          <w:rFonts w:ascii="Arial" w:hAnsi="Arial" w:cs="Arial"/>
          <w:sz w:val="22"/>
          <w:szCs w:val="22"/>
        </w:rPr>
        <w:t>,</w:t>
      </w:r>
      <w:r w:rsidRPr="00D93FF2">
        <w:rPr>
          <w:rFonts w:ascii="Arial" w:hAnsi="Arial" w:cs="Arial"/>
          <w:sz w:val="22"/>
          <w:szCs w:val="22"/>
        </w:rPr>
        <w:t xml:space="preserve"> </w:t>
      </w:r>
      <w:r w:rsidR="00D553C6">
        <w:rPr>
          <w:rFonts w:ascii="Arial" w:hAnsi="Arial" w:cs="Arial"/>
          <w:sz w:val="22"/>
          <w:szCs w:val="22"/>
        </w:rPr>
        <w:t xml:space="preserve">et cela </w:t>
      </w:r>
      <w:r w:rsidRPr="00D93FF2">
        <w:rPr>
          <w:rFonts w:ascii="Arial" w:hAnsi="Arial" w:cs="Arial"/>
          <w:sz w:val="22"/>
          <w:szCs w:val="22"/>
        </w:rPr>
        <w:t xml:space="preserve">après des visites répétées, inscrivez NON PRÉSENT dans le questionnaire de </w:t>
      </w:r>
      <w:r w:rsidR="00BE10A5">
        <w:rPr>
          <w:rFonts w:ascii="Arial" w:hAnsi="Arial" w:cs="Arial"/>
          <w:sz w:val="22"/>
          <w:szCs w:val="22"/>
        </w:rPr>
        <w:t>la re</w:t>
      </w:r>
      <w:r w:rsidRPr="00D93FF2">
        <w:rPr>
          <w:rFonts w:ascii="Arial" w:hAnsi="Arial" w:cs="Arial"/>
          <w:sz w:val="22"/>
          <w:szCs w:val="22"/>
        </w:rPr>
        <w:t xml:space="preserve">mesure. Si l'enfant ne peut pas être </w:t>
      </w:r>
      <w:r w:rsidR="00BE10A5">
        <w:rPr>
          <w:rFonts w:ascii="Arial" w:hAnsi="Arial" w:cs="Arial"/>
          <w:sz w:val="22"/>
          <w:szCs w:val="22"/>
        </w:rPr>
        <w:t>re</w:t>
      </w:r>
      <w:r w:rsidRPr="00D93FF2">
        <w:rPr>
          <w:rFonts w:ascii="Arial" w:hAnsi="Arial" w:cs="Arial"/>
          <w:sz w:val="22"/>
          <w:szCs w:val="22"/>
        </w:rPr>
        <w:t xml:space="preserve">mesuré parce que le temps manque pour effectuer des visites répétées, inscrivez AUTRE dans le questionnaire de </w:t>
      </w:r>
      <w:r w:rsidR="00C048D6">
        <w:rPr>
          <w:rFonts w:ascii="Arial" w:hAnsi="Arial" w:cs="Arial"/>
          <w:sz w:val="22"/>
          <w:szCs w:val="22"/>
        </w:rPr>
        <w:t>la re</w:t>
      </w:r>
      <w:r w:rsidRPr="00D93FF2">
        <w:rPr>
          <w:rFonts w:ascii="Arial" w:hAnsi="Arial" w:cs="Arial"/>
          <w:sz w:val="22"/>
          <w:szCs w:val="22"/>
        </w:rPr>
        <w:t>mesure.</w:t>
      </w:r>
    </w:p>
    <w:p w14:paraId="2EE92C27" w14:textId="256B87AC" w:rsidR="00A369CA" w:rsidRPr="00E845D4" w:rsidRDefault="00A369CA" w:rsidP="008364CC">
      <w:pPr>
        <w:widowControl/>
        <w:spacing w:after="160" w:line="259" w:lineRule="auto"/>
        <w:jc w:val="both"/>
        <w:rPr>
          <w:rFonts w:ascii="Arial" w:hAnsi="Arial" w:cs="Arial"/>
          <w:sz w:val="22"/>
          <w:szCs w:val="22"/>
          <w:lang w:val="fr-FR"/>
        </w:rPr>
      </w:pPr>
    </w:p>
    <w:p w14:paraId="189C3F3F" w14:textId="6E81E7F3" w:rsidR="00A815E3" w:rsidRPr="00E845D4" w:rsidRDefault="00E845D4" w:rsidP="008364CC">
      <w:pPr>
        <w:jc w:val="both"/>
        <w:rPr>
          <w:rFonts w:ascii="Arial" w:hAnsi="Arial" w:cs="Arial"/>
          <w:sz w:val="22"/>
          <w:szCs w:val="22"/>
          <w:lang w:val="fr-FR"/>
        </w:rPr>
      </w:pPr>
      <w:r w:rsidRPr="00E845D4">
        <w:rPr>
          <w:rFonts w:ascii="Arial" w:hAnsi="Arial" w:cs="Arial"/>
          <w:sz w:val="22"/>
          <w:szCs w:val="22"/>
        </w:rPr>
        <w:t xml:space="preserve">Le technicien en biomarqueurs remettra le questionnaire de </w:t>
      </w:r>
      <w:r w:rsidR="00670482">
        <w:rPr>
          <w:rFonts w:ascii="Arial" w:hAnsi="Arial" w:cs="Arial"/>
          <w:sz w:val="22"/>
          <w:szCs w:val="22"/>
        </w:rPr>
        <w:t>la re</w:t>
      </w:r>
      <w:r w:rsidRPr="00E845D4">
        <w:rPr>
          <w:rFonts w:ascii="Arial" w:hAnsi="Arial" w:cs="Arial"/>
          <w:sz w:val="22"/>
          <w:szCs w:val="22"/>
        </w:rPr>
        <w:t xml:space="preserve">mesure au </w:t>
      </w:r>
      <w:r w:rsidR="00670482">
        <w:rPr>
          <w:rFonts w:ascii="Arial" w:hAnsi="Arial" w:cs="Arial"/>
          <w:sz w:val="22"/>
          <w:szCs w:val="22"/>
        </w:rPr>
        <w:t>chef d’équipe</w:t>
      </w:r>
      <w:r w:rsidRPr="00E845D4">
        <w:rPr>
          <w:rFonts w:ascii="Arial" w:hAnsi="Arial" w:cs="Arial"/>
          <w:sz w:val="22"/>
          <w:szCs w:val="22"/>
        </w:rPr>
        <w:t xml:space="preserve"> et celui-ci saisira les données dans sa tablette. À ce stade, </w:t>
      </w:r>
      <w:r w:rsidR="00F03554">
        <w:rPr>
          <w:rFonts w:ascii="Arial" w:hAnsi="Arial" w:cs="Arial"/>
          <w:sz w:val="22"/>
          <w:szCs w:val="22"/>
        </w:rPr>
        <w:t>la grappe</w:t>
      </w:r>
      <w:r w:rsidRPr="00E845D4">
        <w:rPr>
          <w:rFonts w:ascii="Arial" w:hAnsi="Arial" w:cs="Arial"/>
          <w:sz w:val="22"/>
          <w:szCs w:val="22"/>
        </w:rPr>
        <w:t xml:space="preserve"> peut être fermé</w:t>
      </w:r>
      <w:r w:rsidR="00F03554">
        <w:rPr>
          <w:rFonts w:ascii="Arial" w:hAnsi="Arial" w:cs="Arial"/>
          <w:sz w:val="22"/>
          <w:szCs w:val="22"/>
        </w:rPr>
        <w:t>e</w:t>
      </w:r>
      <w:r w:rsidRPr="00E845D4">
        <w:rPr>
          <w:rFonts w:ascii="Arial" w:hAnsi="Arial" w:cs="Arial"/>
          <w:sz w:val="22"/>
          <w:szCs w:val="22"/>
        </w:rPr>
        <w:t>. Si l’un des enfants qui ont été remesurés présente un score poids/taille (appelé score Z) indiquant qu’il souffre de malnutrition aiguë sévère (émaciation), le programme CAPI du superviseur le répertoriera comme tel. Le</w:t>
      </w:r>
      <w:r w:rsidR="00100BA4">
        <w:rPr>
          <w:rFonts w:ascii="Arial" w:hAnsi="Arial" w:cs="Arial"/>
          <w:sz w:val="22"/>
          <w:szCs w:val="22"/>
        </w:rPr>
        <w:t>/la chef d’équipe</w:t>
      </w:r>
      <w:r w:rsidRPr="00E845D4">
        <w:rPr>
          <w:rFonts w:ascii="Arial" w:hAnsi="Arial" w:cs="Arial"/>
          <w:sz w:val="22"/>
          <w:szCs w:val="22"/>
        </w:rPr>
        <w:t xml:space="preserve"> remplira et signera ensuite un formulaire de référence pour malnutrition aiguë sévère et le remettra au technicien</w:t>
      </w:r>
      <w:r w:rsidR="00100BA4">
        <w:rPr>
          <w:rFonts w:ascii="Arial" w:hAnsi="Arial" w:cs="Arial"/>
          <w:sz w:val="22"/>
          <w:szCs w:val="22"/>
        </w:rPr>
        <w:t>/technicienne</w:t>
      </w:r>
      <w:r w:rsidRPr="00E845D4">
        <w:rPr>
          <w:rFonts w:ascii="Arial" w:hAnsi="Arial" w:cs="Arial"/>
          <w:sz w:val="22"/>
          <w:szCs w:val="22"/>
        </w:rPr>
        <w:t xml:space="preserve"> en biomarqueurs. Le technicien</w:t>
      </w:r>
      <w:r w:rsidR="00100BA4">
        <w:rPr>
          <w:rFonts w:ascii="Arial" w:hAnsi="Arial" w:cs="Arial"/>
          <w:sz w:val="22"/>
          <w:szCs w:val="22"/>
        </w:rPr>
        <w:t>/technicienne</w:t>
      </w:r>
      <w:r w:rsidRPr="00E845D4">
        <w:rPr>
          <w:rFonts w:ascii="Arial" w:hAnsi="Arial" w:cs="Arial"/>
          <w:sz w:val="22"/>
          <w:szCs w:val="22"/>
        </w:rPr>
        <w:t xml:space="preserve"> en biomarqueurs doit retourner au </w:t>
      </w:r>
      <w:r w:rsidR="00100BA4">
        <w:rPr>
          <w:rFonts w:ascii="Arial" w:hAnsi="Arial" w:cs="Arial"/>
          <w:sz w:val="22"/>
          <w:szCs w:val="22"/>
        </w:rPr>
        <w:t>ménage</w:t>
      </w:r>
      <w:r w:rsidRPr="00E845D4">
        <w:rPr>
          <w:rFonts w:ascii="Arial" w:hAnsi="Arial" w:cs="Arial"/>
          <w:sz w:val="22"/>
          <w:szCs w:val="22"/>
        </w:rPr>
        <w:t xml:space="preserve">, remettre et expliquer la référence </w:t>
      </w:r>
      <w:r w:rsidR="00AA783C">
        <w:rPr>
          <w:rFonts w:ascii="Arial" w:hAnsi="Arial" w:cs="Arial"/>
          <w:sz w:val="22"/>
          <w:szCs w:val="22"/>
        </w:rPr>
        <w:t>à la personne qui s’occupe de l’enfant</w:t>
      </w:r>
      <w:r w:rsidRPr="00E845D4">
        <w:rPr>
          <w:rFonts w:ascii="Arial" w:hAnsi="Arial" w:cs="Arial"/>
          <w:sz w:val="22"/>
          <w:szCs w:val="22"/>
        </w:rPr>
        <w:t xml:space="preserve">, et </w:t>
      </w:r>
      <w:r w:rsidR="00A534BC">
        <w:rPr>
          <w:rFonts w:ascii="Arial" w:hAnsi="Arial" w:cs="Arial"/>
          <w:sz w:val="22"/>
          <w:szCs w:val="22"/>
        </w:rPr>
        <w:t xml:space="preserve">lui </w:t>
      </w:r>
      <w:r w:rsidRPr="00E845D4">
        <w:rPr>
          <w:rFonts w:ascii="Arial" w:hAnsi="Arial" w:cs="Arial"/>
          <w:sz w:val="22"/>
          <w:szCs w:val="22"/>
        </w:rPr>
        <w:t>demander de consulter immédiatement un médecin pour l'enfant</w:t>
      </w:r>
      <w:r>
        <w:rPr>
          <w:rStyle w:val="rynqvb"/>
          <w:rFonts w:ascii="Roboto" w:hAnsi="Roboto"/>
          <w:color w:val="3C4043"/>
          <w:sz w:val="27"/>
          <w:szCs w:val="27"/>
          <w:shd w:val="clear" w:color="auto" w:fill="F5F5F5"/>
        </w:rPr>
        <w:t>.</w:t>
      </w:r>
      <w:r w:rsidR="00D527BE" w:rsidRPr="00E845D4">
        <w:rPr>
          <w:rFonts w:ascii="Arial" w:hAnsi="Arial" w:cs="Arial"/>
          <w:sz w:val="22"/>
          <w:szCs w:val="22"/>
          <w:lang w:val="fr-FR"/>
        </w:rPr>
        <w:t xml:space="preserve"> </w:t>
      </w:r>
    </w:p>
    <w:p w14:paraId="6B747805" w14:textId="77777777" w:rsidR="00A815E3" w:rsidRPr="00E845D4" w:rsidRDefault="00A815E3" w:rsidP="008364CC">
      <w:pPr>
        <w:jc w:val="both"/>
        <w:rPr>
          <w:rFonts w:ascii="Arial" w:hAnsi="Arial" w:cs="Arial"/>
          <w:sz w:val="22"/>
          <w:szCs w:val="22"/>
          <w:lang w:val="fr-FR"/>
        </w:rPr>
      </w:pPr>
    </w:p>
    <w:p w14:paraId="098C7639" w14:textId="382A1474" w:rsidR="007662EF" w:rsidRPr="007662EF" w:rsidRDefault="007662EF" w:rsidP="008364CC">
      <w:pPr>
        <w:jc w:val="both"/>
        <w:rPr>
          <w:rFonts w:ascii="Arial" w:hAnsi="Arial" w:cs="Arial"/>
          <w:sz w:val="22"/>
          <w:szCs w:val="22"/>
          <w:lang w:val="fr-FR"/>
        </w:rPr>
      </w:pPr>
      <w:r w:rsidRPr="007662EF">
        <w:rPr>
          <w:rFonts w:ascii="Arial" w:hAnsi="Arial" w:cs="Arial"/>
          <w:sz w:val="22"/>
          <w:szCs w:val="22"/>
        </w:rPr>
        <w:t>L'efficacité du processus de référencement pour malnutrition aiguë sévère peut être améliorée si le</w:t>
      </w:r>
      <w:r w:rsidR="008644F9">
        <w:rPr>
          <w:rFonts w:ascii="Arial" w:hAnsi="Arial" w:cs="Arial"/>
          <w:sz w:val="22"/>
          <w:szCs w:val="22"/>
        </w:rPr>
        <w:t xml:space="preserve">/la chef d’équipe </w:t>
      </w:r>
      <w:r w:rsidRPr="007662EF">
        <w:rPr>
          <w:rFonts w:ascii="Arial" w:hAnsi="Arial" w:cs="Arial"/>
          <w:sz w:val="22"/>
          <w:szCs w:val="22"/>
        </w:rPr>
        <w:t>accompagne les techniciens</w:t>
      </w:r>
      <w:r w:rsidR="008644F9">
        <w:rPr>
          <w:rFonts w:ascii="Arial" w:hAnsi="Arial" w:cs="Arial"/>
          <w:sz w:val="22"/>
          <w:szCs w:val="22"/>
        </w:rPr>
        <w:t>/</w:t>
      </w:r>
      <w:r w:rsidR="00000322">
        <w:rPr>
          <w:rFonts w:ascii="Arial" w:hAnsi="Arial" w:cs="Arial"/>
          <w:sz w:val="22"/>
          <w:szCs w:val="22"/>
        </w:rPr>
        <w:t>techniciennes</w:t>
      </w:r>
      <w:r w:rsidRPr="007662EF">
        <w:rPr>
          <w:rFonts w:ascii="Arial" w:hAnsi="Arial" w:cs="Arial"/>
          <w:sz w:val="22"/>
          <w:szCs w:val="22"/>
        </w:rPr>
        <w:t xml:space="preserve"> en biomarqueurs lorsqu'ils reviennent dans les ménages pour une </w:t>
      </w:r>
      <w:r w:rsidR="005C0F2D">
        <w:rPr>
          <w:rFonts w:ascii="Arial" w:hAnsi="Arial" w:cs="Arial"/>
          <w:sz w:val="22"/>
          <w:szCs w:val="22"/>
        </w:rPr>
        <w:t>re</w:t>
      </w:r>
      <w:r w:rsidRPr="007662EF">
        <w:rPr>
          <w:rFonts w:ascii="Arial" w:hAnsi="Arial" w:cs="Arial"/>
          <w:sz w:val="22"/>
          <w:szCs w:val="22"/>
        </w:rPr>
        <w:t xml:space="preserve">mesure, car les informations du questionnaire de </w:t>
      </w:r>
      <w:r w:rsidR="009168C5">
        <w:rPr>
          <w:rFonts w:ascii="Arial" w:hAnsi="Arial" w:cs="Arial"/>
          <w:sz w:val="22"/>
          <w:szCs w:val="22"/>
        </w:rPr>
        <w:t>la re</w:t>
      </w:r>
      <w:r w:rsidRPr="007662EF">
        <w:rPr>
          <w:rFonts w:ascii="Arial" w:hAnsi="Arial" w:cs="Arial"/>
          <w:sz w:val="22"/>
          <w:szCs w:val="22"/>
        </w:rPr>
        <w:t xml:space="preserve">mesure peuvent être saisies dans le programme CAPI du </w:t>
      </w:r>
      <w:r w:rsidR="009168C5">
        <w:rPr>
          <w:rFonts w:ascii="Arial" w:hAnsi="Arial" w:cs="Arial"/>
          <w:sz w:val="22"/>
          <w:szCs w:val="22"/>
        </w:rPr>
        <w:t>chef d’équipe</w:t>
      </w:r>
      <w:r w:rsidRPr="007662EF">
        <w:rPr>
          <w:rFonts w:ascii="Arial" w:hAnsi="Arial" w:cs="Arial"/>
          <w:sz w:val="22"/>
          <w:szCs w:val="22"/>
        </w:rPr>
        <w:t xml:space="preserve"> alors qu'il</w:t>
      </w:r>
      <w:r w:rsidR="009168C5">
        <w:rPr>
          <w:rFonts w:ascii="Arial" w:hAnsi="Arial" w:cs="Arial"/>
          <w:sz w:val="22"/>
          <w:szCs w:val="22"/>
        </w:rPr>
        <w:t>/elle</w:t>
      </w:r>
      <w:r w:rsidRPr="007662EF">
        <w:rPr>
          <w:rFonts w:ascii="Arial" w:hAnsi="Arial" w:cs="Arial"/>
          <w:sz w:val="22"/>
          <w:szCs w:val="22"/>
        </w:rPr>
        <w:t xml:space="preserve"> est encore </w:t>
      </w:r>
      <w:r w:rsidR="00E72D4D">
        <w:rPr>
          <w:rFonts w:ascii="Arial" w:hAnsi="Arial" w:cs="Arial"/>
          <w:sz w:val="22"/>
          <w:szCs w:val="22"/>
        </w:rPr>
        <w:t>dans le ménage</w:t>
      </w:r>
      <w:r w:rsidRPr="007662EF">
        <w:rPr>
          <w:rFonts w:ascii="Arial" w:hAnsi="Arial" w:cs="Arial"/>
          <w:sz w:val="22"/>
          <w:szCs w:val="22"/>
        </w:rPr>
        <w:t xml:space="preserve">. Ainsi, le formulaire de référence peut être rempli et remis </w:t>
      </w:r>
      <w:r w:rsidR="00CF262A">
        <w:rPr>
          <w:rFonts w:ascii="Arial" w:hAnsi="Arial" w:cs="Arial"/>
          <w:sz w:val="22"/>
          <w:szCs w:val="22"/>
        </w:rPr>
        <w:t>à la personne qui s’occupe de l’enfant</w:t>
      </w:r>
      <w:r w:rsidRPr="007662EF">
        <w:rPr>
          <w:rFonts w:ascii="Arial" w:hAnsi="Arial" w:cs="Arial"/>
          <w:sz w:val="22"/>
          <w:szCs w:val="22"/>
        </w:rPr>
        <w:t xml:space="preserve"> pendant que le technicien</w:t>
      </w:r>
      <w:r w:rsidR="00CF262A">
        <w:rPr>
          <w:rFonts w:ascii="Arial" w:hAnsi="Arial" w:cs="Arial"/>
          <w:sz w:val="22"/>
          <w:szCs w:val="22"/>
        </w:rPr>
        <w:t>/technicienne</w:t>
      </w:r>
      <w:r w:rsidRPr="007662EF">
        <w:rPr>
          <w:rFonts w:ascii="Arial" w:hAnsi="Arial" w:cs="Arial"/>
          <w:sz w:val="22"/>
          <w:szCs w:val="22"/>
        </w:rPr>
        <w:t xml:space="preserve"> en biomarqueurs est toujours </w:t>
      </w:r>
      <w:r w:rsidR="00CF262A">
        <w:rPr>
          <w:rFonts w:ascii="Arial" w:hAnsi="Arial" w:cs="Arial"/>
          <w:sz w:val="22"/>
          <w:szCs w:val="22"/>
        </w:rPr>
        <w:t>dans le ménage</w:t>
      </w:r>
      <w:r w:rsidRPr="007662EF">
        <w:rPr>
          <w:rFonts w:ascii="Arial" w:hAnsi="Arial" w:cs="Arial"/>
          <w:sz w:val="22"/>
          <w:szCs w:val="22"/>
        </w:rPr>
        <w:t xml:space="preserve"> pour la </w:t>
      </w:r>
      <w:r w:rsidR="00CF262A">
        <w:rPr>
          <w:rFonts w:ascii="Arial" w:hAnsi="Arial" w:cs="Arial"/>
          <w:sz w:val="22"/>
          <w:szCs w:val="22"/>
        </w:rPr>
        <w:t>re</w:t>
      </w:r>
      <w:r w:rsidRPr="007662EF">
        <w:rPr>
          <w:rFonts w:ascii="Arial" w:hAnsi="Arial" w:cs="Arial"/>
          <w:sz w:val="22"/>
          <w:szCs w:val="22"/>
        </w:rPr>
        <w:t>mesure plutôt que d'avoir à effectuer une visite</w:t>
      </w:r>
      <w:r w:rsidR="00CF262A">
        <w:rPr>
          <w:rFonts w:ascii="Arial" w:hAnsi="Arial" w:cs="Arial"/>
          <w:sz w:val="22"/>
          <w:szCs w:val="22"/>
        </w:rPr>
        <w:t xml:space="preserve"> de retour</w:t>
      </w:r>
      <w:r w:rsidRPr="007662EF">
        <w:rPr>
          <w:rFonts w:ascii="Arial" w:hAnsi="Arial" w:cs="Arial"/>
          <w:sz w:val="22"/>
          <w:szCs w:val="22"/>
        </w:rPr>
        <w:t>.</w:t>
      </w:r>
    </w:p>
    <w:p w14:paraId="1C332DB0" w14:textId="5DE2E1CB" w:rsidR="00F52BD3" w:rsidRPr="007662EF" w:rsidRDefault="00F52BD3" w:rsidP="008364CC">
      <w:pPr>
        <w:jc w:val="both"/>
        <w:rPr>
          <w:rFonts w:ascii="Arial" w:eastAsiaTheme="majorEastAsia" w:hAnsi="Arial" w:cs="Arial"/>
          <w:sz w:val="22"/>
          <w:szCs w:val="22"/>
          <w:lang w:val="fr-FR"/>
        </w:rPr>
      </w:pPr>
      <w:r w:rsidRPr="007662EF">
        <w:rPr>
          <w:rFonts w:ascii="Arial" w:hAnsi="Arial" w:cs="Arial"/>
          <w:sz w:val="22"/>
          <w:szCs w:val="22"/>
          <w:lang w:val="fr-FR"/>
        </w:rPr>
        <w:br w:type="page"/>
      </w:r>
    </w:p>
    <w:p w14:paraId="7480DDAC" w14:textId="019D2DE8" w:rsidR="00FA127E" w:rsidRPr="002A1EDF" w:rsidRDefault="00FA127E" w:rsidP="008364CC">
      <w:pPr>
        <w:pStyle w:val="Heading1"/>
        <w:spacing w:after="240"/>
        <w:jc w:val="both"/>
        <w:rPr>
          <w:lang w:val="fr-FR"/>
        </w:rPr>
      </w:pPr>
      <w:bookmarkStart w:id="29" w:name="_Toc180566288"/>
      <w:r w:rsidRPr="002A1EDF">
        <w:rPr>
          <w:lang w:val="fr-FR"/>
        </w:rPr>
        <w:lastRenderedPageBreak/>
        <w:t xml:space="preserve">VI. </w:t>
      </w:r>
      <w:r w:rsidR="00440144" w:rsidRPr="002A1EDF">
        <w:rPr>
          <w:lang w:val="fr-FR"/>
        </w:rPr>
        <w:t>AUTRES SUJETS</w:t>
      </w:r>
      <w:bookmarkEnd w:id="29"/>
    </w:p>
    <w:p w14:paraId="50FF18EE" w14:textId="62CF9D83" w:rsidR="00B343F8" w:rsidRPr="002A1EDF" w:rsidRDefault="002A1EDF" w:rsidP="00FC0B7E">
      <w:pPr>
        <w:pStyle w:val="Heading2"/>
        <w:numPr>
          <w:ilvl w:val="0"/>
          <w:numId w:val="35"/>
        </w:numPr>
        <w:spacing w:after="240"/>
        <w:jc w:val="both"/>
        <w:rPr>
          <w:lang w:val="fr-FR"/>
        </w:rPr>
      </w:pPr>
      <w:bookmarkStart w:id="30" w:name="_Toc180566289"/>
      <w:r w:rsidRPr="002A1EDF">
        <w:rPr>
          <w:lang w:val="fr-FR"/>
        </w:rPr>
        <w:t>Envoi des questionnaires biomarqueurs et autres documents au bureau central</w:t>
      </w:r>
      <w:bookmarkEnd w:id="30"/>
    </w:p>
    <w:p w14:paraId="425E966A" w14:textId="7C9DD234" w:rsidR="00290914" w:rsidRPr="00323298" w:rsidRDefault="00323298" w:rsidP="00435A9F">
      <w:pPr>
        <w:jc w:val="both"/>
        <w:rPr>
          <w:rFonts w:ascii="Arial" w:hAnsi="Arial" w:cs="Arial"/>
          <w:sz w:val="22"/>
          <w:szCs w:val="22"/>
          <w:lang w:val="fr-FR"/>
        </w:rPr>
      </w:pPr>
      <w:r w:rsidRPr="00323298">
        <w:rPr>
          <w:rFonts w:ascii="Arial" w:hAnsi="Arial" w:cs="Arial"/>
          <w:sz w:val="22"/>
          <w:szCs w:val="22"/>
        </w:rPr>
        <w:t xml:space="preserve">Comme cela a été décrit ailleurs, les participants à l'[XDHS] </w:t>
      </w:r>
      <w:r w:rsidR="009F6BD5">
        <w:rPr>
          <w:rFonts w:ascii="Arial" w:hAnsi="Arial" w:cs="Arial"/>
          <w:sz w:val="22"/>
          <w:szCs w:val="22"/>
        </w:rPr>
        <w:t xml:space="preserve">ont été assurés </w:t>
      </w:r>
      <w:r w:rsidRPr="00323298">
        <w:rPr>
          <w:rFonts w:ascii="Arial" w:hAnsi="Arial" w:cs="Arial"/>
          <w:sz w:val="22"/>
          <w:szCs w:val="22"/>
        </w:rPr>
        <w:t xml:space="preserve">que les données collectées auprès de leurs ménages et d'eux-mêmes </w:t>
      </w:r>
      <w:r w:rsidR="006A77CD">
        <w:rPr>
          <w:rFonts w:ascii="Arial" w:hAnsi="Arial" w:cs="Arial"/>
          <w:sz w:val="22"/>
          <w:szCs w:val="22"/>
        </w:rPr>
        <w:t>demeureraient</w:t>
      </w:r>
      <w:r w:rsidRPr="00323298">
        <w:rPr>
          <w:rFonts w:ascii="Arial" w:hAnsi="Arial" w:cs="Arial"/>
          <w:sz w:val="22"/>
          <w:szCs w:val="22"/>
        </w:rPr>
        <w:t xml:space="preserve"> confidentielles et ne seraient partagées avec personne en dehors de l'enquête. Les fichiers de données qui </w:t>
      </w:r>
      <w:r w:rsidR="00AB51E4">
        <w:rPr>
          <w:rFonts w:ascii="Arial" w:hAnsi="Arial" w:cs="Arial"/>
          <w:sz w:val="22"/>
          <w:szCs w:val="22"/>
        </w:rPr>
        <w:t xml:space="preserve">peuvent </w:t>
      </w:r>
      <w:r w:rsidRPr="00323298">
        <w:rPr>
          <w:rFonts w:ascii="Arial" w:hAnsi="Arial" w:cs="Arial"/>
          <w:sz w:val="22"/>
          <w:szCs w:val="22"/>
        </w:rPr>
        <w:t xml:space="preserve">éventuellement </w:t>
      </w:r>
      <w:r w:rsidR="00AB51E4">
        <w:rPr>
          <w:rFonts w:ascii="Arial" w:hAnsi="Arial" w:cs="Arial"/>
          <w:sz w:val="22"/>
          <w:szCs w:val="22"/>
        </w:rPr>
        <w:t xml:space="preserve">être </w:t>
      </w:r>
      <w:r w:rsidRPr="00323298">
        <w:rPr>
          <w:rFonts w:ascii="Arial" w:hAnsi="Arial" w:cs="Arial"/>
          <w:sz w:val="22"/>
          <w:szCs w:val="22"/>
        </w:rPr>
        <w:t xml:space="preserve">rendus publics </w:t>
      </w:r>
      <w:r w:rsidR="008A36AB">
        <w:rPr>
          <w:rFonts w:ascii="Arial" w:hAnsi="Arial" w:cs="Arial"/>
          <w:sz w:val="22"/>
          <w:szCs w:val="22"/>
        </w:rPr>
        <w:t>ne contiendront</w:t>
      </w:r>
      <w:r w:rsidRPr="00323298">
        <w:rPr>
          <w:rFonts w:ascii="Arial" w:hAnsi="Arial" w:cs="Arial"/>
          <w:sz w:val="22"/>
          <w:szCs w:val="22"/>
        </w:rPr>
        <w:t xml:space="preserve"> </w:t>
      </w:r>
      <w:r w:rsidR="008A36AB">
        <w:rPr>
          <w:rFonts w:ascii="Arial" w:hAnsi="Arial" w:cs="Arial"/>
          <w:sz w:val="22"/>
          <w:szCs w:val="22"/>
        </w:rPr>
        <w:t xml:space="preserve">aucune </w:t>
      </w:r>
      <w:r w:rsidRPr="00323298">
        <w:rPr>
          <w:rFonts w:ascii="Arial" w:hAnsi="Arial" w:cs="Arial"/>
          <w:sz w:val="22"/>
          <w:szCs w:val="22"/>
        </w:rPr>
        <w:t xml:space="preserve">information personnelle identifiable (PII) telles que les noms et adresses. Cependant, la suppression des informations personnelles ne peut avoir lieu que tard dans la phase de traitement des données de l'enquête. Par conséquent, </w:t>
      </w:r>
      <w:r w:rsidR="00782453">
        <w:rPr>
          <w:rFonts w:ascii="Arial" w:hAnsi="Arial" w:cs="Arial"/>
          <w:sz w:val="22"/>
          <w:szCs w:val="22"/>
        </w:rPr>
        <w:t>quand elles sont toujours sur le terrain</w:t>
      </w:r>
      <w:r w:rsidRPr="00323298">
        <w:rPr>
          <w:rFonts w:ascii="Arial" w:hAnsi="Arial" w:cs="Arial"/>
          <w:sz w:val="22"/>
          <w:szCs w:val="22"/>
        </w:rPr>
        <w:t xml:space="preserve">, les équipes doivent faire très attention à protéger tous les formulaires contenant des informations personnelles. Si des questionnaires de biomarqueurs ou de remesure complétés sont perdus ou volés, signalez-le au bureau central dès que </w:t>
      </w:r>
      <w:r w:rsidR="00BB4790" w:rsidRPr="00323298">
        <w:rPr>
          <w:rFonts w:ascii="Arial" w:hAnsi="Arial" w:cs="Arial"/>
          <w:sz w:val="22"/>
          <w:szCs w:val="22"/>
        </w:rPr>
        <w:t>possible</w:t>
      </w:r>
      <w:r w:rsidR="00BB4790">
        <w:rPr>
          <w:rStyle w:val="rynqvb"/>
          <w:rFonts w:ascii="Roboto" w:hAnsi="Roboto"/>
          <w:color w:val="3C4043"/>
          <w:sz w:val="27"/>
          <w:szCs w:val="27"/>
          <w:shd w:val="clear" w:color="auto" w:fill="F5F5F5"/>
        </w:rPr>
        <w:t>.</w:t>
      </w:r>
    </w:p>
    <w:p w14:paraId="58F51D30" w14:textId="77777777" w:rsidR="00290914" w:rsidRPr="00323298" w:rsidRDefault="00290914" w:rsidP="008364CC">
      <w:pPr>
        <w:jc w:val="both"/>
        <w:rPr>
          <w:rFonts w:ascii="Arial" w:hAnsi="Arial" w:cs="Arial"/>
          <w:sz w:val="22"/>
          <w:szCs w:val="22"/>
          <w:lang w:val="fr-FR"/>
        </w:rPr>
      </w:pPr>
    </w:p>
    <w:p w14:paraId="3A1758F4" w14:textId="4D894010" w:rsidR="00BB4790" w:rsidRDefault="00BB4790" w:rsidP="008364CC">
      <w:pPr>
        <w:jc w:val="both"/>
        <w:rPr>
          <w:rFonts w:ascii="Arial" w:hAnsi="Arial" w:cs="Arial"/>
          <w:sz w:val="22"/>
          <w:szCs w:val="22"/>
        </w:rPr>
      </w:pPr>
      <w:r w:rsidRPr="1D090E7E">
        <w:rPr>
          <w:rFonts w:ascii="Arial" w:hAnsi="Arial" w:cs="Arial"/>
          <w:sz w:val="22"/>
          <w:szCs w:val="22"/>
        </w:rPr>
        <w:t xml:space="preserve">Dans le cadre de la fermeture de chaque grappe, tous les questionnaires sur les biomarqueurs, les questionnaires de remesure, les </w:t>
      </w:r>
      <w:r w:rsidR="00606778" w:rsidRPr="1D090E7E">
        <w:rPr>
          <w:rFonts w:ascii="Arial" w:hAnsi="Arial" w:cs="Arial"/>
          <w:sz w:val="22"/>
          <w:szCs w:val="22"/>
        </w:rPr>
        <w:t>l</w:t>
      </w:r>
      <w:r w:rsidRPr="1D090E7E">
        <w:rPr>
          <w:rFonts w:ascii="Arial" w:hAnsi="Arial" w:cs="Arial"/>
          <w:sz w:val="22"/>
          <w:szCs w:val="22"/>
        </w:rPr>
        <w:t>iste</w:t>
      </w:r>
      <w:r w:rsidR="00606778" w:rsidRPr="1D090E7E">
        <w:rPr>
          <w:rFonts w:ascii="Arial" w:hAnsi="Arial" w:cs="Arial"/>
          <w:sz w:val="22"/>
          <w:szCs w:val="22"/>
        </w:rPr>
        <w:t>s</w:t>
      </w:r>
      <w:r w:rsidRPr="1D090E7E">
        <w:rPr>
          <w:rFonts w:ascii="Arial" w:hAnsi="Arial" w:cs="Arial"/>
          <w:sz w:val="22"/>
          <w:szCs w:val="22"/>
        </w:rPr>
        <w:t xml:space="preserve"> </w:t>
      </w:r>
      <w:r w:rsidR="00606778" w:rsidRPr="1D090E7E">
        <w:rPr>
          <w:rFonts w:ascii="Arial" w:hAnsi="Arial" w:cs="Arial"/>
          <w:sz w:val="22"/>
          <w:szCs w:val="22"/>
        </w:rPr>
        <w:t xml:space="preserve">et les cartes </w:t>
      </w:r>
      <w:r w:rsidRPr="1D090E7E">
        <w:rPr>
          <w:rFonts w:ascii="Arial" w:hAnsi="Arial" w:cs="Arial"/>
          <w:sz w:val="22"/>
          <w:szCs w:val="22"/>
        </w:rPr>
        <w:t xml:space="preserve">imprimées doivent être placés dans une grande enveloppe. À l'extérieur de l'enveloppe, écrivez le numéro </w:t>
      </w:r>
      <w:r w:rsidR="00606778" w:rsidRPr="1D090E7E">
        <w:rPr>
          <w:rFonts w:ascii="Arial" w:hAnsi="Arial" w:cs="Arial"/>
          <w:sz w:val="22"/>
          <w:szCs w:val="22"/>
        </w:rPr>
        <w:t>de la grappe</w:t>
      </w:r>
      <w:r w:rsidRPr="1D090E7E">
        <w:rPr>
          <w:rFonts w:ascii="Arial" w:hAnsi="Arial" w:cs="Arial"/>
          <w:sz w:val="22"/>
          <w:szCs w:val="22"/>
        </w:rPr>
        <w:t xml:space="preserve">, le nom de la localité et le nombre de questionnaires biomarqueurs et de questionnaires de remesure </w:t>
      </w:r>
      <w:r w:rsidRPr="00963906">
        <w:rPr>
          <w:rFonts w:ascii="Arial" w:hAnsi="Arial" w:cs="Arial"/>
          <w:sz w:val="22"/>
          <w:szCs w:val="22"/>
        </w:rPr>
        <w:t>inclus.</w:t>
      </w:r>
      <w:r w:rsidR="003159CD" w:rsidRPr="00963906">
        <w:rPr>
          <w:rFonts w:ascii="Arial" w:hAnsi="Arial" w:cs="Arial"/>
          <w:sz w:val="22"/>
          <w:szCs w:val="22"/>
        </w:rPr>
        <w:t xml:space="preserve"> </w:t>
      </w:r>
      <w:r w:rsidR="1F55906C" w:rsidRPr="00963906">
        <w:rPr>
          <w:rFonts w:ascii="Arial" w:hAnsi="Arial" w:cs="Arial"/>
          <w:sz w:val="22"/>
          <w:szCs w:val="22"/>
        </w:rPr>
        <w:t>Il est primordial de transférer ces documents au bureau central de manière continue tout au long du travail de terrain afin que les éditeurs secondaires puissent utiliser des documents papier pour leur travail.</w:t>
      </w:r>
    </w:p>
    <w:p w14:paraId="16FCD850" w14:textId="77777777" w:rsidR="00060BB0" w:rsidRDefault="00060BB0" w:rsidP="008364CC">
      <w:pPr>
        <w:jc w:val="both"/>
        <w:rPr>
          <w:rFonts w:ascii="Arial" w:hAnsi="Arial" w:cs="Arial"/>
          <w:sz w:val="22"/>
          <w:szCs w:val="22"/>
        </w:rPr>
      </w:pPr>
    </w:p>
    <w:p w14:paraId="68D32608" w14:textId="728D9356" w:rsidR="00FB1C78" w:rsidRPr="00C91AE8" w:rsidRDefault="00C91AE8" w:rsidP="008364CC">
      <w:pPr>
        <w:jc w:val="both"/>
        <w:rPr>
          <w:rFonts w:ascii="Arial" w:hAnsi="Arial" w:cs="Arial"/>
          <w:sz w:val="22"/>
          <w:szCs w:val="22"/>
        </w:rPr>
      </w:pPr>
      <w:r w:rsidRPr="00C91AE8">
        <w:rPr>
          <w:rFonts w:ascii="Arial" w:hAnsi="Arial" w:cs="Arial"/>
          <w:sz w:val="22"/>
          <w:szCs w:val="22"/>
        </w:rPr>
        <w:t xml:space="preserve">Si les documents sont trop volumineux pour tenir dans une seule enveloppe, utilisez-en deux ou plus et écrivez « </w:t>
      </w:r>
      <w:r w:rsidR="00574792">
        <w:rPr>
          <w:rFonts w:ascii="Arial" w:hAnsi="Arial" w:cs="Arial"/>
          <w:sz w:val="22"/>
          <w:szCs w:val="22"/>
        </w:rPr>
        <w:t>COLIS</w:t>
      </w:r>
      <w:r w:rsidRPr="00C91AE8">
        <w:rPr>
          <w:rFonts w:ascii="Arial" w:hAnsi="Arial" w:cs="Arial"/>
          <w:sz w:val="22"/>
          <w:szCs w:val="22"/>
        </w:rPr>
        <w:t xml:space="preserve"> 1 SUR 3, </w:t>
      </w:r>
      <w:r w:rsidR="00574792">
        <w:rPr>
          <w:rFonts w:ascii="Arial" w:hAnsi="Arial" w:cs="Arial"/>
          <w:sz w:val="22"/>
          <w:szCs w:val="22"/>
        </w:rPr>
        <w:t>COLIS</w:t>
      </w:r>
      <w:r w:rsidRPr="00C91AE8">
        <w:rPr>
          <w:rFonts w:ascii="Arial" w:hAnsi="Arial" w:cs="Arial"/>
          <w:sz w:val="22"/>
          <w:szCs w:val="22"/>
        </w:rPr>
        <w:t xml:space="preserve"> 2 SUR 3 », etc. sur chaque enveloppe. Les colis devront être soigneusement stockés jusqu'à ce qu'ils puissent être transportés au bureau central.</w:t>
      </w:r>
    </w:p>
    <w:p w14:paraId="67E28F0E" w14:textId="77777777" w:rsidR="006D0022" w:rsidRPr="00C91AE8" w:rsidRDefault="006D0022" w:rsidP="008364CC">
      <w:pPr>
        <w:jc w:val="both"/>
        <w:rPr>
          <w:rFonts w:ascii="Arial" w:hAnsi="Arial" w:cs="Arial"/>
          <w:sz w:val="22"/>
          <w:szCs w:val="22"/>
          <w:lang w:val="fr-FR"/>
        </w:rPr>
      </w:pPr>
    </w:p>
    <w:p w14:paraId="4B7631E1" w14:textId="62FA30CC" w:rsidR="006D0022" w:rsidRPr="00125369" w:rsidRDefault="00AA3831" w:rsidP="00435A9F">
      <w:pPr>
        <w:pStyle w:val="Heading2"/>
        <w:numPr>
          <w:ilvl w:val="0"/>
          <w:numId w:val="41"/>
        </w:numPr>
        <w:ind w:hanging="720"/>
        <w:jc w:val="both"/>
        <w:rPr>
          <w:lang w:val="fr-FR"/>
        </w:rPr>
      </w:pPr>
      <w:bookmarkStart w:id="31" w:name="_Toc180566290"/>
      <w:r w:rsidRPr="00125369">
        <w:rPr>
          <w:lang w:val="fr-FR"/>
        </w:rPr>
        <w:t>Retour du matériel au bureau central</w:t>
      </w:r>
      <w:bookmarkEnd w:id="31"/>
    </w:p>
    <w:p w14:paraId="70F034A9" w14:textId="77777777" w:rsidR="00B65FEE" w:rsidRPr="00125369" w:rsidRDefault="00B65FEE" w:rsidP="008364CC">
      <w:pPr>
        <w:jc w:val="both"/>
        <w:rPr>
          <w:rFonts w:ascii="Arial" w:hAnsi="Arial" w:cs="Arial"/>
          <w:sz w:val="22"/>
          <w:szCs w:val="22"/>
          <w:lang w:val="fr-FR"/>
        </w:rPr>
      </w:pPr>
    </w:p>
    <w:p w14:paraId="440D2DDF" w14:textId="2090DFF9" w:rsidR="009850E8" w:rsidRPr="00157B9A" w:rsidRDefault="00157B9A" w:rsidP="008364CC">
      <w:pPr>
        <w:jc w:val="both"/>
        <w:rPr>
          <w:rFonts w:ascii="Arial" w:hAnsi="Arial" w:cs="Arial"/>
          <w:sz w:val="22"/>
          <w:szCs w:val="22"/>
        </w:rPr>
      </w:pPr>
      <w:r w:rsidRPr="00157B9A">
        <w:rPr>
          <w:rFonts w:ascii="Arial" w:hAnsi="Arial" w:cs="Arial"/>
          <w:sz w:val="22"/>
          <w:szCs w:val="22"/>
        </w:rPr>
        <w:t>À la fin du travail sur le terrain, toutes les tablettes électroniques [équipements et fournitures de biomarqueurs, sacs à dos, cartes et autres documents] doivent être retournés au bureau central. [AJOUTER DES INSTRUCTIONS SPÉCIFIQUES ICI.]</w:t>
      </w:r>
    </w:p>
    <w:sectPr w:rsidR="009850E8" w:rsidRPr="00157B9A" w:rsidSect="004657D9">
      <w:footerReference w:type="default" r:id="rId23"/>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B6FDB" w14:textId="77777777" w:rsidR="00F47265" w:rsidRPr="00025F8C" w:rsidRDefault="00F47265" w:rsidP="00E72646">
      <w:r w:rsidRPr="00025F8C">
        <w:separator/>
      </w:r>
    </w:p>
  </w:endnote>
  <w:endnote w:type="continuationSeparator" w:id="0">
    <w:p w14:paraId="7889E678" w14:textId="77777777" w:rsidR="00F47265" w:rsidRPr="00025F8C" w:rsidRDefault="00F47265" w:rsidP="00E72646">
      <w:r w:rsidRPr="00025F8C">
        <w:continuationSeparator/>
      </w:r>
    </w:p>
  </w:endnote>
  <w:endnote w:type="continuationNotice" w:id="1">
    <w:p w14:paraId="1CCD7CC2" w14:textId="77777777" w:rsidR="00F47265" w:rsidRPr="00025F8C" w:rsidRDefault="00F472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P Math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662F1" w14:textId="536CF70A" w:rsidR="000A78E1" w:rsidRPr="00025F8C" w:rsidRDefault="000A78E1">
    <w:pPr>
      <w:pStyle w:val="Footer"/>
      <w:jc w:val="right"/>
    </w:pPr>
  </w:p>
  <w:p w14:paraId="136D912D" w14:textId="77777777" w:rsidR="000A78E1" w:rsidRPr="00025F8C" w:rsidRDefault="000A78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B6B90" w14:textId="12153140" w:rsidR="00D44E3B" w:rsidRPr="00025F8C" w:rsidRDefault="4FE69E4C">
    <w:pPr>
      <w:pStyle w:val="Footer"/>
    </w:pPr>
    <w:r w:rsidRPr="00025F8C">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5980090"/>
      <w:docPartObj>
        <w:docPartGallery w:val="Page Numbers (Bottom of Page)"/>
        <w:docPartUnique/>
      </w:docPartObj>
    </w:sdtPr>
    <w:sdtContent>
      <w:p w14:paraId="4AA1E17A" w14:textId="0CD016CA" w:rsidR="00883D8F" w:rsidRPr="00025F8C" w:rsidRDefault="00883D8F">
        <w:pPr>
          <w:pStyle w:val="Footer"/>
          <w:jc w:val="center"/>
        </w:pPr>
        <w:r w:rsidRPr="00025F8C">
          <w:fldChar w:fldCharType="begin"/>
        </w:r>
        <w:r w:rsidRPr="00025F8C">
          <w:instrText xml:space="preserve"> PAGE   \* MERGEFORMAT </w:instrText>
        </w:r>
        <w:r w:rsidRPr="00025F8C">
          <w:fldChar w:fldCharType="separate"/>
        </w:r>
        <w:r w:rsidRPr="00025F8C">
          <w:t>2</w:t>
        </w:r>
        <w:r w:rsidRPr="00025F8C">
          <w:fldChar w:fldCharType="end"/>
        </w:r>
      </w:p>
    </w:sdtContent>
  </w:sdt>
  <w:p w14:paraId="74FED6EE" w14:textId="77777777" w:rsidR="000A78E1" w:rsidRPr="00025F8C" w:rsidRDefault="000A7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C411A" w14:textId="77777777" w:rsidR="00F47265" w:rsidRPr="00025F8C" w:rsidRDefault="00F47265" w:rsidP="00E72646">
      <w:r w:rsidRPr="00025F8C">
        <w:separator/>
      </w:r>
    </w:p>
  </w:footnote>
  <w:footnote w:type="continuationSeparator" w:id="0">
    <w:p w14:paraId="7E01517A" w14:textId="77777777" w:rsidR="00F47265" w:rsidRPr="00025F8C" w:rsidRDefault="00F47265" w:rsidP="00E72646">
      <w:r w:rsidRPr="00025F8C">
        <w:continuationSeparator/>
      </w:r>
    </w:p>
  </w:footnote>
  <w:footnote w:type="continuationNotice" w:id="1">
    <w:p w14:paraId="71D29E1D" w14:textId="77777777" w:rsidR="00F47265" w:rsidRPr="00025F8C" w:rsidRDefault="00F47265"/>
  </w:footnote>
</w:footnotes>
</file>

<file path=word/intelligence2.xml><?xml version="1.0" encoding="utf-8"?>
<int2:intelligence xmlns:int2="http://schemas.microsoft.com/office/intelligence/2020/intelligence" xmlns:oel="http://schemas.microsoft.com/office/2019/extlst">
  <int2:observations>
    <int2:textHash int2:hashCode="uPOJpylFq2ewEQ" int2:id="07krtciz">
      <int2:state int2:value="Rejected" int2:type="AugLoop_Text_Critique"/>
    </int2:textHash>
    <int2:textHash int2:hashCode="kQqQQB573ARS7q" int2:id="uOXgNpFl">
      <int2:state int2:value="Rejected" int2:type="AugLoop_Text_Critique"/>
    </int2:textHash>
    <int2:textHash int2:hashCode="mrRXWhbOlB2Ao+" int2:id="2tAOCYRW">
      <int2:state int2:value="Rejected" int2:type="AugLoop_Text_Critique"/>
    </int2:textHash>
    <int2:textHash int2:hashCode="MolztnxQ0ZaQyN" int2:id="nu2ZOz4n">
      <int2:state int2:value="Rejected" int2:type="AugLoop_Text_Critique"/>
    </int2:textHash>
    <int2:textHash int2:hashCode="8pD9mhRfnlRI6v" int2:id="IginIapP">
      <int2:state int2:value="Rejected" int2:type="AugLoop_Text_Critique"/>
    </int2:textHash>
    <int2:textHash int2:hashCode="3JlrM/HCC8J4Kw" int2:id="NZqht3Vp">
      <int2:state int2:value="Rejected" int2:type="AugLoop_Text_Critique"/>
    </int2:textHash>
    <int2:textHash int2:hashCode="ZV+DvnUS5bWzuk" int2:id="RBDpXEuI">
      <int2:state int2:value="Rejected" int2:type="AugLoop_Text_Critique"/>
    </int2:textHash>
    <int2:textHash int2:hashCode="t2AWFzVt6iC/AR" int2:id="U3NVvE34">
      <int2:state int2:value="Rejected" int2:type="AugLoop_Text_Critique"/>
    </int2:textHash>
    <int2:textHash int2:hashCode="sy8nnlSLb87vQ0" int2:id="WiBCqEDg">
      <int2:state int2:value="Rejected" int2:type="AugLoop_Text_Critique"/>
    </int2:textHash>
    <int2:textHash int2:hashCode="MPehbFGjV0HSNf" int2:id="YhtbAKlx">
      <int2:state int2:value="Rejected" int2:type="AugLoop_Text_Critique"/>
    </int2:textHash>
    <int2:textHash int2:hashCode="MnG+3qcLwJ4pJP" int2:id="kC511kmZ">
      <int2:state int2:value="Rejected" int2:type="AugLoop_Text_Critique"/>
    </int2:textHash>
    <int2:textHash int2:hashCode="fX6NZK/nxIeTe8" int2:id="dJlF9ac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770C6"/>
    <w:multiLevelType w:val="hybridMultilevel"/>
    <w:tmpl w:val="7222F3CE"/>
    <w:lvl w:ilvl="0" w:tplc="04090001">
      <w:start w:val="1"/>
      <w:numFmt w:val="bullet"/>
      <w:lvlText w:val=""/>
      <w:lvlJc w:val="left"/>
      <w:pPr>
        <w:ind w:left="720" w:hanging="360"/>
      </w:pPr>
      <w:rPr>
        <w:rFonts w:ascii="Symbol" w:hAnsi="Symbol" w:hint="default"/>
      </w:rPr>
    </w:lvl>
    <w:lvl w:ilvl="1" w:tplc="C08E9126">
      <w:start w:val="7"/>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B749C"/>
    <w:multiLevelType w:val="hybridMultilevel"/>
    <w:tmpl w:val="9DFC4266"/>
    <w:lvl w:ilvl="0" w:tplc="1EEA71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67147D"/>
    <w:multiLevelType w:val="hybridMultilevel"/>
    <w:tmpl w:val="DC90278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7E6B29"/>
    <w:multiLevelType w:val="hybridMultilevel"/>
    <w:tmpl w:val="0A6642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9C69D1"/>
    <w:multiLevelType w:val="hybridMultilevel"/>
    <w:tmpl w:val="AD008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11390B"/>
    <w:multiLevelType w:val="hybridMultilevel"/>
    <w:tmpl w:val="B6882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3751F"/>
    <w:multiLevelType w:val="hybridMultilevel"/>
    <w:tmpl w:val="78D4F9D6"/>
    <w:lvl w:ilvl="0" w:tplc="D4123BEE">
      <w:start w:val="1"/>
      <w:numFmt w:val="bullet"/>
      <w:lvlText w:val=""/>
      <w:lvlJc w:val="left"/>
      <w:pPr>
        <w:tabs>
          <w:tab w:val="num" w:pos="1080"/>
        </w:tabs>
        <w:ind w:left="1080" w:hanging="360"/>
      </w:pPr>
      <w:rPr>
        <w:rFonts w:ascii="Symbol" w:hAnsi="Symbol" w:hint="default"/>
        <w:color w:val="auto"/>
        <w:sz w:val="24"/>
        <w:szCs w:val="24"/>
      </w:rPr>
    </w:lvl>
    <w:lvl w:ilvl="1" w:tplc="52CA86F2">
      <w:start w:val="7"/>
      <w:numFmt w:val="bullet"/>
      <w:lvlText w:val="•"/>
      <w:lvlJc w:val="left"/>
      <w:pPr>
        <w:ind w:left="2880" w:hanging="360"/>
      </w:pPr>
      <w:rPr>
        <w:rFonts w:ascii="Arial" w:eastAsia="Times New Roman" w:hAnsi="Arial" w:cs="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1DD11D28"/>
    <w:multiLevelType w:val="hybridMultilevel"/>
    <w:tmpl w:val="817CF0F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C4E33"/>
    <w:multiLevelType w:val="hybridMultilevel"/>
    <w:tmpl w:val="6E424C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0A91FD4"/>
    <w:multiLevelType w:val="hybridMultilevel"/>
    <w:tmpl w:val="8E12EDAA"/>
    <w:lvl w:ilvl="0" w:tplc="18001FC6">
      <w:start w:val="1"/>
      <w:numFmt w:val="lowerLetter"/>
      <w:lvlText w:val="%1)"/>
      <w:lvlJc w:val="left"/>
      <w:pPr>
        <w:ind w:left="1080" w:hanging="360"/>
      </w:pPr>
      <w:rPr>
        <w:rFonts w:hint="default"/>
      </w:rPr>
    </w:lvl>
    <w:lvl w:ilvl="1" w:tplc="2CE22C76">
      <w:start w:val="3"/>
      <w:numFmt w:val="bullet"/>
      <w:lvlText w:val="•"/>
      <w:lvlJc w:val="left"/>
      <w:pPr>
        <w:ind w:left="1800" w:hanging="360"/>
      </w:pPr>
      <w:rPr>
        <w:rFonts w:ascii="Arial" w:eastAsia="Times New Roman" w:hAnsi="Arial"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AF6957"/>
    <w:multiLevelType w:val="hybridMultilevel"/>
    <w:tmpl w:val="E5C2D82A"/>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2A74720D"/>
    <w:multiLevelType w:val="hybridMultilevel"/>
    <w:tmpl w:val="AE08D54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CE5975"/>
    <w:multiLevelType w:val="hybridMultilevel"/>
    <w:tmpl w:val="0018D588"/>
    <w:lvl w:ilvl="0" w:tplc="AB52FDD2">
      <w:start w:val="1"/>
      <w:numFmt w:val="bullet"/>
      <w:lvlText w:val=""/>
      <w:lvlJc w:val="left"/>
      <w:pPr>
        <w:ind w:left="720" w:hanging="360"/>
      </w:pPr>
      <w:rPr>
        <w:rFonts w:ascii="Symbol" w:hAnsi="Symbol" w:hint="default"/>
        <w:caps w:val="0"/>
        <w:strike w:val="0"/>
        <w:dstrike w:val="0"/>
        <w:outline w:val="0"/>
        <w:shadow w:val="0"/>
        <w:emboss w:val="0"/>
        <w:imprint w:val="0"/>
        <w:vanish w:val="0"/>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D5461"/>
    <w:multiLevelType w:val="hybridMultilevel"/>
    <w:tmpl w:val="CC36E9E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D44AA0"/>
    <w:multiLevelType w:val="hybridMultilevel"/>
    <w:tmpl w:val="256C1A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F127D7"/>
    <w:multiLevelType w:val="hybridMultilevel"/>
    <w:tmpl w:val="A4CEF988"/>
    <w:lvl w:ilvl="0" w:tplc="666E0110">
      <w:start w:val="1"/>
      <w:numFmt w:val="lowerLetter"/>
      <w:lvlText w:val="%1)"/>
      <w:lvlJc w:val="left"/>
      <w:pPr>
        <w:tabs>
          <w:tab w:val="num" w:pos="1080"/>
        </w:tabs>
        <w:ind w:left="1080" w:hanging="360"/>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4A7E7B"/>
    <w:multiLevelType w:val="hybridMultilevel"/>
    <w:tmpl w:val="EFF6611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7" w15:restartNumberingAfterBreak="0">
    <w:nsid w:val="372302EA"/>
    <w:multiLevelType w:val="hybridMultilevel"/>
    <w:tmpl w:val="8B98C7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D80BD4"/>
    <w:multiLevelType w:val="hybridMultilevel"/>
    <w:tmpl w:val="1DD2822C"/>
    <w:lvl w:ilvl="0" w:tplc="1F06A20C">
      <w:start w:val="1"/>
      <w:numFmt w:val="bullet"/>
      <w:lvlText w:val=""/>
      <w:lvlJc w:val="left"/>
      <w:pPr>
        <w:tabs>
          <w:tab w:val="num" w:pos="1080"/>
        </w:tabs>
        <w:ind w:left="1080" w:hanging="360"/>
      </w:pPr>
      <w:rPr>
        <w:rFonts w:ascii="Symbol" w:hAnsi="Symbol" w:hint="default"/>
        <w:color w:val="auto"/>
        <w:sz w:val="24"/>
        <w:szCs w:val="24"/>
      </w:rPr>
    </w:lvl>
    <w:lvl w:ilvl="1" w:tplc="47865580">
      <w:start w:val="1"/>
      <w:numFmt w:val="bullet"/>
      <w:lvlText w:val=""/>
      <w:lvlJc w:val="left"/>
      <w:pPr>
        <w:tabs>
          <w:tab w:val="num" w:pos="1080"/>
        </w:tabs>
        <w:ind w:left="1080" w:hanging="360"/>
      </w:pPr>
      <w:rPr>
        <w:rFonts w:ascii="Symbol" w:hAnsi="Symbo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54401C"/>
    <w:multiLevelType w:val="hybridMultilevel"/>
    <w:tmpl w:val="C3029BF4"/>
    <w:lvl w:ilvl="0" w:tplc="65D40014">
      <w:start w:val="1"/>
      <w:numFmt w:val="decimal"/>
      <w:lvlText w:val="%1."/>
      <w:lvlJc w:val="left"/>
      <w:pPr>
        <w:ind w:left="720" w:hanging="360"/>
      </w:pPr>
      <w:rPr>
        <w:rFonts w:hint="default"/>
      </w:rPr>
    </w:lvl>
    <w:lvl w:ilvl="1" w:tplc="AB52FDD2">
      <w:start w:val="1"/>
      <w:numFmt w:val="bullet"/>
      <w:lvlText w:val=""/>
      <w:lvlJc w:val="left"/>
      <w:pPr>
        <w:ind w:left="1440" w:hanging="360"/>
      </w:pPr>
      <w:rPr>
        <w:rFonts w:ascii="Symbol" w:hAnsi="Symbol" w:hint="default"/>
        <w:caps w:val="0"/>
        <w:strike w:val="0"/>
        <w:dstrike w:val="0"/>
        <w:outline w:val="0"/>
        <w:shadow w:val="0"/>
        <w:emboss w:val="0"/>
        <w:imprint w:val="0"/>
        <w:vanish w:val="0"/>
        <w:sz w:val="22"/>
        <w:vertAlign w:val="baseline"/>
      </w:rPr>
    </w:lvl>
    <w:lvl w:ilvl="2" w:tplc="831658AA">
      <w:start w:val="3"/>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AA02C8"/>
    <w:multiLevelType w:val="hybridMultilevel"/>
    <w:tmpl w:val="A7086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EA35E8"/>
    <w:multiLevelType w:val="hybridMultilevel"/>
    <w:tmpl w:val="A8D43A3A"/>
    <w:lvl w:ilvl="0" w:tplc="B770B6CE">
      <w:start w:val="1"/>
      <w:numFmt w:val="lowerLetter"/>
      <w:lvlText w:val="%1)"/>
      <w:lvlJc w:val="left"/>
      <w:pPr>
        <w:tabs>
          <w:tab w:val="num" w:pos="0"/>
        </w:tabs>
        <w:ind w:left="0" w:firstLine="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852296"/>
    <w:multiLevelType w:val="hybridMultilevel"/>
    <w:tmpl w:val="D0586732"/>
    <w:lvl w:ilvl="0" w:tplc="61B013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1E77848"/>
    <w:multiLevelType w:val="hybridMultilevel"/>
    <w:tmpl w:val="AD9E289A"/>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8C776B"/>
    <w:multiLevelType w:val="hybridMultilevel"/>
    <w:tmpl w:val="0B66C7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690FCA"/>
    <w:multiLevelType w:val="hybridMultilevel"/>
    <w:tmpl w:val="D2C0AA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494A6A"/>
    <w:multiLevelType w:val="hybridMultilevel"/>
    <w:tmpl w:val="136C640C"/>
    <w:lvl w:ilvl="0" w:tplc="B88EC98C">
      <w:start w:val="1"/>
      <w:numFmt w:val="upperRoman"/>
      <w:pStyle w:val="Heading11"/>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C110ED"/>
    <w:multiLevelType w:val="hybridMultilevel"/>
    <w:tmpl w:val="5554DCCC"/>
    <w:lvl w:ilvl="0" w:tplc="E942238A">
      <w:start w:val="1"/>
      <w:numFmt w:val="lowerLetter"/>
      <w:lvlText w:val="%1)"/>
      <w:lvlJc w:val="left"/>
      <w:pPr>
        <w:tabs>
          <w:tab w:val="num" w:pos="0"/>
        </w:tabs>
        <w:ind w:left="0" w:firstLine="720"/>
      </w:pPr>
      <w:rPr>
        <w:rFonts w:hint="default"/>
        <w:b w:val="0"/>
        <w:i w:val="0"/>
        <w:sz w:val="22"/>
        <w:szCs w:val="22"/>
      </w:rPr>
    </w:lvl>
    <w:lvl w:ilvl="1" w:tplc="417CAD1E">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963488"/>
    <w:multiLevelType w:val="hybridMultilevel"/>
    <w:tmpl w:val="39583838"/>
    <w:lvl w:ilvl="0" w:tplc="F1247B2E">
      <w:start w:val="1"/>
      <w:numFmt w:val="upperLetter"/>
      <w:lvlText w:val="%1."/>
      <w:lvlJc w:val="left"/>
      <w:pPr>
        <w:ind w:left="1360" w:hanging="360"/>
      </w:pPr>
      <w:rPr>
        <w:rFonts w:hint="default"/>
      </w:rPr>
    </w:lvl>
    <w:lvl w:ilvl="1" w:tplc="04090019">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29" w15:restartNumberingAfterBreak="0">
    <w:nsid w:val="564861AB"/>
    <w:multiLevelType w:val="hybridMultilevel"/>
    <w:tmpl w:val="552868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C80241"/>
    <w:multiLevelType w:val="hybridMultilevel"/>
    <w:tmpl w:val="335E2D2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A506D90"/>
    <w:multiLevelType w:val="hybridMultilevel"/>
    <w:tmpl w:val="01603CA6"/>
    <w:lvl w:ilvl="0" w:tplc="04090001">
      <w:start w:val="1"/>
      <w:numFmt w:val="bullet"/>
      <w:lvlText w:val=""/>
      <w:lvlJc w:val="left"/>
      <w:pPr>
        <w:ind w:left="1801" w:hanging="360"/>
      </w:pPr>
      <w:rPr>
        <w:rFonts w:ascii="Symbol" w:hAnsi="Symbol" w:hint="default"/>
      </w:rPr>
    </w:lvl>
    <w:lvl w:ilvl="1" w:tplc="04090003" w:tentative="1">
      <w:start w:val="1"/>
      <w:numFmt w:val="bullet"/>
      <w:lvlText w:val="o"/>
      <w:lvlJc w:val="left"/>
      <w:pPr>
        <w:ind w:left="2521" w:hanging="360"/>
      </w:pPr>
      <w:rPr>
        <w:rFonts w:ascii="Courier New" w:hAnsi="Courier New" w:cs="Courier New" w:hint="default"/>
      </w:rPr>
    </w:lvl>
    <w:lvl w:ilvl="2" w:tplc="04090005" w:tentative="1">
      <w:start w:val="1"/>
      <w:numFmt w:val="bullet"/>
      <w:lvlText w:val=""/>
      <w:lvlJc w:val="left"/>
      <w:pPr>
        <w:ind w:left="3241" w:hanging="360"/>
      </w:pPr>
      <w:rPr>
        <w:rFonts w:ascii="Wingdings" w:hAnsi="Wingdings" w:hint="default"/>
      </w:rPr>
    </w:lvl>
    <w:lvl w:ilvl="3" w:tplc="04090001" w:tentative="1">
      <w:start w:val="1"/>
      <w:numFmt w:val="bullet"/>
      <w:lvlText w:val=""/>
      <w:lvlJc w:val="left"/>
      <w:pPr>
        <w:ind w:left="3961" w:hanging="360"/>
      </w:pPr>
      <w:rPr>
        <w:rFonts w:ascii="Symbol" w:hAnsi="Symbol" w:hint="default"/>
      </w:rPr>
    </w:lvl>
    <w:lvl w:ilvl="4" w:tplc="04090003" w:tentative="1">
      <w:start w:val="1"/>
      <w:numFmt w:val="bullet"/>
      <w:lvlText w:val="o"/>
      <w:lvlJc w:val="left"/>
      <w:pPr>
        <w:ind w:left="4681" w:hanging="360"/>
      </w:pPr>
      <w:rPr>
        <w:rFonts w:ascii="Courier New" w:hAnsi="Courier New" w:cs="Courier New" w:hint="default"/>
      </w:rPr>
    </w:lvl>
    <w:lvl w:ilvl="5" w:tplc="04090005" w:tentative="1">
      <w:start w:val="1"/>
      <w:numFmt w:val="bullet"/>
      <w:lvlText w:val=""/>
      <w:lvlJc w:val="left"/>
      <w:pPr>
        <w:ind w:left="5401" w:hanging="360"/>
      </w:pPr>
      <w:rPr>
        <w:rFonts w:ascii="Wingdings" w:hAnsi="Wingdings" w:hint="default"/>
      </w:rPr>
    </w:lvl>
    <w:lvl w:ilvl="6" w:tplc="04090001" w:tentative="1">
      <w:start w:val="1"/>
      <w:numFmt w:val="bullet"/>
      <w:lvlText w:val=""/>
      <w:lvlJc w:val="left"/>
      <w:pPr>
        <w:ind w:left="6121" w:hanging="360"/>
      </w:pPr>
      <w:rPr>
        <w:rFonts w:ascii="Symbol" w:hAnsi="Symbol" w:hint="default"/>
      </w:rPr>
    </w:lvl>
    <w:lvl w:ilvl="7" w:tplc="04090003" w:tentative="1">
      <w:start w:val="1"/>
      <w:numFmt w:val="bullet"/>
      <w:lvlText w:val="o"/>
      <w:lvlJc w:val="left"/>
      <w:pPr>
        <w:ind w:left="6841" w:hanging="360"/>
      </w:pPr>
      <w:rPr>
        <w:rFonts w:ascii="Courier New" w:hAnsi="Courier New" w:cs="Courier New" w:hint="default"/>
      </w:rPr>
    </w:lvl>
    <w:lvl w:ilvl="8" w:tplc="04090005" w:tentative="1">
      <w:start w:val="1"/>
      <w:numFmt w:val="bullet"/>
      <w:lvlText w:val=""/>
      <w:lvlJc w:val="left"/>
      <w:pPr>
        <w:ind w:left="7561" w:hanging="360"/>
      </w:pPr>
      <w:rPr>
        <w:rFonts w:ascii="Wingdings" w:hAnsi="Wingdings" w:hint="default"/>
      </w:rPr>
    </w:lvl>
  </w:abstractNum>
  <w:abstractNum w:abstractNumId="32" w15:restartNumberingAfterBreak="0">
    <w:nsid w:val="5D554736"/>
    <w:multiLevelType w:val="hybridMultilevel"/>
    <w:tmpl w:val="962EF976"/>
    <w:lvl w:ilvl="0" w:tplc="1AC202F4">
      <w:start w:val="1"/>
      <w:numFmt w:val="upperLetter"/>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E6D50D8"/>
    <w:multiLevelType w:val="hybridMultilevel"/>
    <w:tmpl w:val="33D248FC"/>
    <w:lvl w:ilvl="0" w:tplc="04090001">
      <w:start w:val="1"/>
      <w:numFmt w:val="bullet"/>
      <w:lvlText w:val=""/>
      <w:lvlJc w:val="left"/>
      <w:pPr>
        <w:tabs>
          <w:tab w:val="num" w:pos="1440"/>
        </w:tabs>
        <w:ind w:left="1440" w:hanging="360"/>
      </w:pPr>
      <w:rPr>
        <w:rFonts w:ascii="Symbol" w:hAnsi="Symbol" w:hint="default"/>
      </w:rPr>
    </w:lvl>
    <w:lvl w:ilvl="1" w:tplc="67D25574">
      <w:numFmt w:val="bullet"/>
      <w:lvlText w:val=""/>
      <w:lvlJc w:val="left"/>
      <w:pPr>
        <w:tabs>
          <w:tab w:val="num" w:pos="2160"/>
        </w:tabs>
        <w:ind w:left="2160" w:hanging="360"/>
      </w:pPr>
      <w:rPr>
        <w:rFonts w:ascii="WP MathA" w:eastAsia="Times New Roman" w:hAnsi="WP MathA"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57B6FE9"/>
    <w:multiLevelType w:val="hybridMultilevel"/>
    <w:tmpl w:val="B4CA5A6A"/>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89036F"/>
    <w:multiLevelType w:val="hybridMultilevel"/>
    <w:tmpl w:val="AC7ED9BC"/>
    <w:lvl w:ilvl="0" w:tplc="04090001">
      <w:start w:val="1"/>
      <w:numFmt w:val="bullet"/>
      <w:lvlText w:val=""/>
      <w:lvlJc w:val="left"/>
      <w:pPr>
        <w:ind w:left="720" w:hanging="360"/>
      </w:pPr>
      <w:rPr>
        <w:rFonts w:ascii="Symbol" w:hAnsi="Symbol" w:hint="default"/>
      </w:rPr>
    </w:lvl>
    <w:lvl w:ilvl="1" w:tplc="81425524">
      <w:start w:val="3"/>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756F74"/>
    <w:multiLevelType w:val="hybridMultilevel"/>
    <w:tmpl w:val="E6DC202C"/>
    <w:lvl w:ilvl="0" w:tplc="5E380AA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89313B8"/>
    <w:multiLevelType w:val="hybridMultilevel"/>
    <w:tmpl w:val="55E6EB2C"/>
    <w:lvl w:ilvl="0" w:tplc="38E2904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99552D"/>
    <w:multiLevelType w:val="hybridMultilevel"/>
    <w:tmpl w:val="CE6EF7C6"/>
    <w:lvl w:ilvl="0" w:tplc="4EE07E30">
      <w:start w:val="1"/>
      <w:numFmt w:val="bullet"/>
      <w:lvlText w:val=""/>
      <w:lvlJc w:val="left"/>
      <w:pPr>
        <w:tabs>
          <w:tab w:val="num" w:pos="720"/>
        </w:tabs>
        <w:ind w:left="720" w:hanging="360"/>
      </w:pPr>
      <w:rPr>
        <w:rFonts w:ascii="Symbol" w:hAnsi="Symbol" w:hint="default"/>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1B62730"/>
    <w:multiLevelType w:val="hybridMultilevel"/>
    <w:tmpl w:val="CB946236"/>
    <w:lvl w:ilvl="0" w:tplc="04090001">
      <w:start w:val="1"/>
      <w:numFmt w:val="bullet"/>
      <w:lvlText w:val=""/>
      <w:lvlJc w:val="left"/>
      <w:pPr>
        <w:ind w:left="1080" w:hanging="360"/>
      </w:pPr>
      <w:rPr>
        <w:rFonts w:ascii="Symbol" w:hAnsi="Symbol" w:hint="default"/>
      </w:rPr>
    </w:lvl>
    <w:lvl w:ilvl="1" w:tplc="FFFFFFFF">
      <w:start w:val="3"/>
      <w:numFmt w:val="bullet"/>
      <w:lvlText w:val="•"/>
      <w:lvlJc w:val="left"/>
      <w:pPr>
        <w:ind w:left="1800" w:hanging="360"/>
      </w:pPr>
      <w:rPr>
        <w:rFonts w:ascii="Arial" w:eastAsia="Times New Roman" w:hAnsi="Arial" w:cs="Aria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267174B"/>
    <w:multiLevelType w:val="hybridMultilevel"/>
    <w:tmpl w:val="AC1AF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800CC8"/>
    <w:multiLevelType w:val="hybridMultilevel"/>
    <w:tmpl w:val="7B6C4AEA"/>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E909F4"/>
    <w:multiLevelType w:val="hybridMultilevel"/>
    <w:tmpl w:val="F2124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B960FB"/>
    <w:multiLevelType w:val="hybridMultilevel"/>
    <w:tmpl w:val="52A60BE8"/>
    <w:lvl w:ilvl="0" w:tplc="42BEE252">
      <w:start w:val="1"/>
      <w:numFmt w:val="lowerLetter"/>
      <w:lvlText w:val="%1)"/>
      <w:lvlJc w:val="left"/>
      <w:pPr>
        <w:tabs>
          <w:tab w:val="num" w:pos="1080"/>
        </w:tabs>
        <w:ind w:left="1080" w:hanging="360"/>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57122143">
    <w:abstractNumId w:val="30"/>
  </w:num>
  <w:num w:numId="2" w16cid:durableId="1365863310">
    <w:abstractNumId w:val="33"/>
  </w:num>
  <w:num w:numId="3" w16cid:durableId="1702048869">
    <w:abstractNumId w:val="8"/>
  </w:num>
  <w:num w:numId="4" w16cid:durableId="1966351717">
    <w:abstractNumId w:val="37"/>
  </w:num>
  <w:num w:numId="5" w16cid:durableId="850796600">
    <w:abstractNumId w:val="1"/>
  </w:num>
  <w:num w:numId="6" w16cid:durableId="1626154749">
    <w:abstractNumId w:val="27"/>
  </w:num>
  <w:num w:numId="7" w16cid:durableId="909736053">
    <w:abstractNumId w:val="21"/>
  </w:num>
  <w:num w:numId="8" w16cid:durableId="1710914205">
    <w:abstractNumId w:val="38"/>
  </w:num>
  <w:num w:numId="9" w16cid:durableId="1184511506">
    <w:abstractNumId w:val="18"/>
  </w:num>
  <w:num w:numId="10" w16cid:durableId="1572498490">
    <w:abstractNumId w:val="6"/>
  </w:num>
  <w:num w:numId="11" w16cid:durableId="1025903953">
    <w:abstractNumId w:val="5"/>
  </w:num>
  <w:num w:numId="12" w16cid:durableId="1732537930">
    <w:abstractNumId w:val="0"/>
  </w:num>
  <w:num w:numId="13" w16cid:durableId="1593932144">
    <w:abstractNumId w:val="42"/>
  </w:num>
  <w:num w:numId="14" w16cid:durableId="884022536">
    <w:abstractNumId w:val="4"/>
  </w:num>
  <w:num w:numId="15" w16cid:durableId="1236432356">
    <w:abstractNumId w:val="41"/>
  </w:num>
  <w:num w:numId="16" w16cid:durableId="954945052">
    <w:abstractNumId w:val="26"/>
  </w:num>
  <w:num w:numId="17" w16cid:durableId="1445735005">
    <w:abstractNumId w:val="12"/>
  </w:num>
  <w:num w:numId="18" w16cid:durableId="1973944589">
    <w:abstractNumId w:val="15"/>
  </w:num>
  <w:num w:numId="19" w16cid:durableId="55932352">
    <w:abstractNumId w:val="43"/>
  </w:num>
  <w:num w:numId="20" w16cid:durableId="2025814294">
    <w:abstractNumId w:val="2"/>
  </w:num>
  <w:num w:numId="21" w16cid:durableId="219370723">
    <w:abstractNumId w:val="17"/>
  </w:num>
  <w:num w:numId="22" w16cid:durableId="1226841183">
    <w:abstractNumId w:val="32"/>
  </w:num>
  <w:num w:numId="23" w16cid:durableId="586621399">
    <w:abstractNumId w:val="28"/>
  </w:num>
  <w:num w:numId="24" w16cid:durableId="565918078">
    <w:abstractNumId w:val="34"/>
  </w:num>
  <w:num w:numId="25" w16cid:durableId="775295046">
    <w:abstractNumId w:val="35"/>
  </w:num>
  <w:num w:numId="26" w16cid:durableId="916134607">
    <w:abstractNumId w:val="19"/>
  </w:num>
  <w:num w:numId="27" w16cid:durableId="2090075284">
    <w:abstractNumId w:val="24"/>
  </w:num>
  <w:num w:numId="28" w16cid:durableId="1959601386">
    <w:abstractNumId w:val="9"/>
  </w:num>
  <w:num w:numId="29" w16cid:durableId="980579126">
    <w:abstractNumId w:val="13"/>
  </w:num>
  <w:num w:numId="30" w16cid:durableId="582301772">
    <w:abstractNumId w:val="29"/>
  </w:num>
  <w:num w:numId="31" w16cid:durableId="1154300048">
    <w:abstractNumId w:val="40"/>
  </w:num>
  <w:num w:numId="32" w16cid:durableId="484779270">
    <w:abstractNumId w:val="39"/>
  </w:num>
  <w:num w:numId="33" w16cid:durableId="1685207061">
    <w:abstractNumId w:val="22"/>
  </w:num>
  <w:num w:numId="34" w16cid:durableId="1902591825">
    <w:abstractNumId w:val="20"/>
  </w:num>
  <w:num w:numId="35" w16cid:durableId="812455144">
    <w:abstractNumId w:val="36"/>
  </w:num>
  <w:num w:numId="36" w16cid:durableId="1753163536">
    <w:abstractNumId w:val="25"/>
  </w:num>
  <w:num w:numId="37" w16cid:durableId="1472476308">
    <w:abstractNumId w:val="11"/>
  </w:num>
  <w:num w:numId="38" w16cid:durableId="377510035">
    <w:abstractNumId w:val="14"/>
  </w:num>
  <w:num w:numId="39" w16cid:durableId="226772457">
    <w:abstractNumId w:val="16"/>
  </w:num>
  <w:num w:numId="40" w16cid:durableId="262110485">
    <w:abstractNumId w:val="23"/>
  </w:num>
  <w:num w:numId="41" w16cid:durableId="1206718386">
    <w:abstractNumId w:val="7"/>
  </w:num>
  <w:num w:numId="42" w16cid:durableId="1731462266">
    <w:abstractNumId w:val="31"/>
  </w:num>
  <w:num w:numId="43" w16cid:durableId="998921242">
    <w:abstractNumId w:val="10"/>
  </w:num>
  <w:num w:numId="44" w16cid:durableId="518393583">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A32"/>
    <w:rsid w:val="00000297"/>
    <w:rsid w:val="00000322"/>
    <w:rsid w:val="00000583"/>
    <w:rsid w:val="00000754"/>
    <w:rsid w:val="0000083D"/>
    <w:rsid w:val="00001C8C"/>
    <w:rsid w:val="00002059"/>
    <w:rsid w:val="00002919"/>
    <w:rsid w:val="00002BEA"/>
    <w:rsid w:val="000073D2"/>
    <w:rsid w:val="00007733"/>
    <w:rsid w:val="00007AB3"/>
    <w:rsid w:val="00011306"/>
    <w:rsid w:val="00012458"/>
    <w:rsid w:val="000132EF"/>
    <w:rsid w:val="000138AE"/>
    <w:rsid w:val="00014CD5"/>
    <w:rsid w:val="0001563A"/>
    <w:rsid w:val="000156AC"/>
    <w:rsid w:val="00015A76"/>
    <w:rsid w:val="0001657E"/>
    <w:rsid w:val="00016E6C"/>
    <w:rsid w:val="00017E84"/>
    <w:rsid w:val="00021BC3"/>
    <w:rsid w:val="00022815"/>
    <w:rsid w:val="00022D10"/>
    <w:rsid w:val="00023E53"/>
    <w:rsid w:val="0002419F"/>
    <w:rsid w:val="00024DD8"/>
    <w:rsid w:val="00025F8C"/>
    <w:rsid w:val="0002648B"/>
    <w:rsid w:val="000279B2"/>
    <w:rsid w:val="00027CFA"/>
    <w:rsid w:val="00027EDE"/>
    <w:rsid w:val="00030A33"/>
    <w:rsid w:val="0003246F"/>
    <w:rsid w:val="00032C3F"/>
    <w:rsid w:val="0003309B"/>
    <w:rsid w:val="00033D82"/>
    <w:rsid w:val="00033F54"/>
    <w:rsid w:val="000344BF"/>
    <w:rsid w:val="000346D2"/>
    <w:rsid w:val="00035B41"/>
    <w:rsid w:val="00036D2B"/>
    <w:rsid w:val="00040B44"/>
    <w:rsid w:val="00041B2C"/>
    <w:rsid w:val="00042071"/>
    <w:rsid w:val="00042B97"/>
    <w:rsid w:val="00043635"/>
    <w:rsid w:val="00044DA8"/>
    <w:rsid w:val="00050E32"/>
    <w:rsid w:val="00051204"/>
    <w:rsid w:val="0005188E"/>
    <w:rsid w:val="0005295C"/>
    <w:rsid w:val="000537F3"/>
    <w:rsid w:val="00053BDF"/>
    <w:rsid w:val="00053EE2"/>
    <w:rsid w:val="00054147"/>
    <w:rsid w:val="0005667D"/>
    <w:rsid w:val="0005669E"/>
    <w:rsid w:val="00056E3E"/>
    <w:rsid w:val="0005712D"/>
    <w:rsid w:val="00060655"/>
    <w:rsid w:val="000609F2"/>
    <w:rsid w:val="00060BB0"/>
    <w:rsid w:val="00061847"/>
    <w:rsid w:val="000624FE"/>
    <w:rsid w:val="000630F8"/>
    <w:rsid w:val="00063963"/>
    <w:rsid w:val="0006593D"/>
    <w:rsid w:val="000663B8"/>
    <w:rsid w:val="0006700D"/>
    <w:rsid w:val="00067F73"/>
    <w:rsid w:val="0007033A"/>
    <w:rsid w:val="00070B4F"/>
    <w:rsid w:val="000723F6"/>
    <w:rsid w:val="000727CD"/>
    <w:rsid w:val="00072CCE"/>
    <w:rsid w:val="00074370"/>
    <w:rsid w:val="00074DC8"/>
    <w:rsid w:val="00074DE2"/>
    <w:rsid w:val="00074F08"/>
    <w:rsid w:val="00075801"/>
    <w:rsid w:val="00075CC6"/>
    <w:rsid w:val="000761D0"/>
    <w:rsid w:val="00076364"/>
    <w:rsid w:val="00076764"/>
    <w:rsid w:val="00077AB2"/>
    <w:rsid w:val="00077FB1"/>
    <w:rsid w:val="00081957"/>
    <w:rsid w:val="00081B5E"/>
    <w:rsid w:val="00082723"/>
    <w:rsid w:val="00083D15"/>
    <w:rsid w:val="000841F5"/>
    <w:rsid w:val="00084412"/>
    <w:rsid w:val="000852DF"/>
    <w:rsid w:val="000853D2"/>
    <w:rsid w:val="0008611D"/>
    <w:rsid w:val="00086528"/>
    <w:rsid w:val="00086B53"/>
    <w:rsid w:val="00091269"/>
    <w:rsid w:val="00092CFF"/>
    <w:rsid w:val="0009337C"/>
    <w:rsid w:val="0009434E"/>
    <w:rsid w:val="000944B2"/>
    <w:rsid w:val="000944FD"/>
    <w:rsid w:val="00094BC8"/>
    <w:rsid w:val="000954AC"/>
    <w:rsid w:val="0009598E"/>
    <w:rsid w:val="00095D83"/>
    <w:rsid w:val="00096A39"/>
    <w:rsid w:val="00097A38"/>
    <w:rsid w:val="000A02A6"/>
    <w:rsid w:val="000A060D"/>
    <w:rsid w:val="000A0F10"/>
    <w:rsid w:val="000A1CC2"/>
    <w:rsid w:val="000A1DE2"/>
    <w:rsid w:val="000A43E1"/>
    <w:rsid w:val="000A7061"/>
    <w:rsid w:val="000A75BA"/>
    <w:rsid w:val="000A78E1"/>
    <w:rsid w:val="000A7F85"/>
    <w:rsid w:val="000B0120"/>
    <w:rsid w:val="000B0201"/>
    <w:rsid w:val="000B0BE3"/>
    <w:rsid w:val="000B1001"/>
    <w:rsid w:val="000B2241"/>
    <w:rsid w:val="000B292E"/>
    <w:rsid w:val="000B424A"/>
    <w:rsid w:val="000B4C74"/>
    <w:rsid w:val="000B4D54"/>
    <w:rsid w:val="000B5BA1"/>
    <w:rsid w:val="000B6D45"/>
    <w:rsid w:val="000C11E1"/>
    <w:rsid w:val="000C5E7D"/>
    <w:rsid w:val="000C60FA"/>
    <w:rsid w:val="000C66D4"/>
    <w:rsid w:val="000C7E75"/>
    <w:rsid w:val="000D0041"/>
    <w:rsid w:val="000D0391"/>
    <w:rsid w:val="000D053E"/>
    <w:rsid w:val="000D0C81"/>
    <w:rsid w:val="000D11AA"/>
    <w:rsid w:val="000D1640"/>
    <w:rsid w:val="000D19B6"/>
    <w:rsid w:val="000D1FB1"/>
    <w:rsid w:val="000D216B"/>
    <w:rsid w:val="000D2EA2"/>
    <w:rsid w:val="000D3AAD"/>
    <w:rsid w:val="000D4EC4"/>
    <w:rsid w:val="000D62F7"/>
    <w:rsid w:val="000D6723"/>
    <w:rsid w:val="000D67FC"/>
    <w:rsid w:val="000D6998"/>
    <w:rsid w:val="000E08E6"/>
    <w:rsid w:val="000E127A"/>
    <w:rsid w:val="000E3B3A"/>
    <w:rsid w:val="000E4D7D"/>
    <w:rsid w:val="000E533E"/>
    <w:rsid w:val="000E608D"/>
    <w:rsid w:val="000E79F2"/>
    <w:rsid w:val="000F2107"/>
    <w:rsid w:val="000F2809"/>
    <w:rsid w:val="000F2F01"/>
    <w:rsid w:val="000F4A27"/>
    <w:rsid w:val="000F5087"/>
    <w:rsid w:val="000F536C"/>
    <w:rsid w:val="000F5577"/>
    <w:rsid w:val="000F59D2"/>
    <w:rsid w:val="000F7267"/>
    <w:rsid w:val="000F7CB1"/>
    <w:rsid w:val="000F7FAA"/>
    <w:rsid w:val="00100BA4"/>
    <w:rsid w:val="00100CAC"/>
    <w:rsid w:val="00100D11"/>
    <w:rsid w:val="00102AF4"/>
    <w:rsid w:val="00102F30"/>
    <w:rsid w:val="001030AE"/>
    <w:rsid w:val="0010372D"/>
    <w:rsid w:val="00103C0D"/>
    <w:rsid w:val="00104B03"/>
    <w:rsid w:val="00105828"/>
    <w:rsid w:val="00107A9A"/>
    <w:rsid w:val="0011061E"/>
    <w:rsid w:val="00110B5A"/>
    <w:rsid w:val="001113E9"/>
    <w:rsid w:val="001123F1"/>
    <w:rsid w:val="00112C28"/>
    <w:rsid w:val="00113891"/>
    <w:rsid w:val="00113BC4"/>
    <w:rsid w:val="001143E7"/>
    <w:rsid w:val="001151B8"/>
    <w:rsid w:val="00115546"/>
    <w:rsid w:val="001161C9"/>
    <w:rsid w:val="00116E14"/>
    <w:rsid w:val="001176FE"/>
    <w:rsid w:val="00117BD6"/>
    <w:rsid w:val="00120575"/>
    <w:rsid w:val="00120EFF"/>
    <w:rsid w:val="001214DA"/>
    <w:rsid w:val="00121939"/>
    <w:rsid w:val="0012235E"/>
    <w:rsid w:val="00122C13"/>
    <w:rsid w:val="00122CDE"/>
    <w:rsid w:val="00122E3A"/>
    <w:rsid w:val="00124318"/>
    <w:rsid w:val="00125369"/>
    <w:rsid w:val="00125675"/>
    <w:rsid w:val="00125699"/>
    <w:rsid w:val="00125F67"/>
    <w:rsid w:val="001266FC"/>
    <w:rsid w:val="00127041"/>
    <w:rsid w:val="001279F7"/>
    <w:rsid w:val="00127F4F"/>
    <w:rsid w:val="0013054F"/>
    <w:rsid w:val="00133242"/>
    <w:rsid w:val="001338A5"/>
    <w:rsid w:val="00134277"/>
    <w:rsid w:val="0013474D"/>
    <w:rsid w:val="00134F8D"/>
    <w:rsid w:val="00135250"/>
    <w:rsid w:val="00136C65"/>
    <w:rsid w:val="0013761D"/>
    <w:rsid w:val="0013775C"/>
    <w:rsid w:val="00140069"/>
    <w:rsid w:val="00140125"/>
    <w:rsid w:val="001413C6"/>
    <w:rsid w:val="0014214A"/>
    <w:rsid w:val="00142B10"/>
    <w:rsid w:val="001432B7"/>
    <w:rsid w:val="001435EE"/>
    <w:rsid w:val="001438C7"/>
    <w:rsid w:val="001457B9"/>
    <w:rsid w:val="00146ADD"/>
    <w:rsid w:val="00150BC8"/>
    <w:rsid w:val="0015132C"/>
    <w:rsid w:val="00151B0F"/>
    <w:rsid w:val="00152FF5"/>
    <w:rsid w:val="0015529F"/>
    <w:rsid w:val="001557F9"/>
    <w:rsid w:val="0015582B"/>
    <w:rsid w:val="001559F3"/>
    <w:rsid w:val="00155A34"/>
    <w:rsid w:val="00155E7B"/>
    <w:rsid w:val="001579C1"/>
    <w:rsid w:val="00157B9A"/>
    <w:rsid w:val="00160B34"/>
    <w:rsid w:val="001616A9"/>
    <w:rsid w:val="001621EA"/>
    <w:rsid w:val="001625C0"/>
    <w:rsid w:val="00162E49"/>
    <w:rsid w:val="0016336F"/>
    <w:rsid w:val="00163856"/>
    <w:rsid w:val="00163937"/>
    <w:rsid w:val="00163EDC"/>
    <w:rsid w:val="001654F8"/>
    <w:rsid w:val="001661D1"/>
    <w:rsid w:val="001662FB"/>
    <w:rsid w:val="0016643B"/>
    <w:rsid w:val="00166964"/>
    <w:rsid w:val="0016709F"/>
    <w:rsid w:val="00170A57"/>
    <w:rsid w:val="00172757"/>
    <w:rsid w:val="00172D00"/>
    <w:rsid w:val="00174424"/>
    <w:rsid w:val="00174941"/>
    <w:rsid w:val="00175341"/>
    <w:rsid w:val="00175567"/>
    <w:rsid w:val="001760FC"/>
    <w:rsid w:val="001773D5"/>
    <w:rsid w:val="00177D79"/>
    <w:rsid w:val="00180F76"/>
    <w:rsid w:val="00181374"/>
    <w:rsid w:val="001814DF"/>
    <w:rsid w:val="00181919"/>
    <w:rsid w:val="00181BC7"/>
    <w:rsid w:val="0018357F"/>
    <w:rsid w:val="00183DF0"/>
    <w:rsid w:val="00184078"/>
    <w:rsid w:val="00184AD7"/>
    <w:rsid w:val="00185063"/>
    <w:rsid w:val="001851BE"/>
    <w:rsid w:val="00185ACE"/>
    <w:rsid w:val="00185D13"/>
    <w:rsid w:val="00186574"/>
    <w:rsid w:val="001872C5"/>
    <w:rsid w:val="0018787D"/>
    <w:rsid w:val="00187CEB"/>
    <w:rsid w:val="00190C82"/>
    <w:rsid w:val="001915B9"/>
    <w:rsid w:val="00191B85"/>
    <w:rsid w:val="00191C45"/>
    <w:rsid w:val="0019313C"/>
    <w:rsid w:val="001947CB"/>
    <w:rsid w:val="0019487A"/>
    <w:rsid w:val="0019526B"/>
    <w:rsid w:val="001954FB"/>
    <w:rsid w:val="001962DD"/>
    <w:rsid w:val="00197F48"/>
    <w:rsid w:val="001A0458"/>
    <w:rsid w:val="001A2B44"/>
    <w:rsid w:val="001A2F22"/>
    <w:rsid w:val="001A33FF"/>
    <w:rsid w:val="001A385A"/>
    <w:rsid w:val="001A4BBC"/>
    <w:rsid w:val="001A4F37"/>
    <w:rsid w:val="001A55C3"/>
    <w:rsid w:val="001A5ADC"/>
    <w:rsid w:val="001A73E5"/>
    <w:rsid w:val="001B15F1"/>
    <w:rsid w:val="001B1608"/>
    <w:rsid w:val="001B160D"/>
    <w:rsid w:val="001B20EF"/>
    <w:rsid w:val="001B24CE"/>
    <w:rsid w:val="001B5F31"/>
    <w:rsid w:val="001B60E6"/>
    <w:rsid w:val="001B6C2F"/>
    <w:rsid w:val="001B7E97"/>
    <w:rsid w:val="001C0486"/>
    <w:rsid w:val="001C2500"/>
    <w:rsid w:val="001C40A7"/>
    <w:rsid w:val="001C5630"/>
    <w:rsid w:val="001C573D"/>
    <w:rsid w:val="001C5799"/>
    <w:rsid w:val="001C5F83"/>
    <w:rsid w:val="001C6333"/>
    <w:rsid w:val="001D0068"/>
    <w:rsid w:val="001D0733"/>
    <w:rsid w:val="001D142F"/>
    <w:rsid w:val="001D1AAB"/>
    <w:rsid w:val="001D1DA7"/>
    <w:rsid w:val="001D243B"/>
    <w:rsid w:val="001D3251"/>
    <w:rsid w:val="001D3C2C"/>
    <w:rsid w:val="001D3E83"/>
    <w:rsid w:val="001D4E0E"/>
    <w:rsid w:val="001D4F9C"/>
    <w:rsid w:val="001D7083"/>
    <w:rsid w:val="001D7B67"/>
    <w:rsid w:val="001E0005"/>
    <w:rsid w:val="001E13BE"/>
    <w:rsid w:val="001E2ACF"/>
    <w:rsid w:val="001E3B69"/>
    <w:rsid w:val="001E3F63"/>
    <w:rsid w:val="001E6AC9"/>
    <w:rsid w:val="001E760A"/>
    <w:rsid w:val="001E7672"/>
    <w:rsid w:val="001F0681"/>
    <w:rsid w:val="001F2B03"/>
    <w:rsid w:val="001F5152"/>
    <w:rsid w:val="001F69CF"/>
    <w:rsid w:val="001F73A9"/>
    <w:rsid w:val="002015E4"/>
    <w:rsid w:val="00201701"/>
    <w:rsid w:val="00201B4D"/>
    <w:rsid w:val="0020364E"/>
    <w:rsid w:val="00204E16"/>
    <w:rsid w:val="00205855"/>
    <w:rsid w:val="00206452"/>
    <w:rsid w:val="0020712E"/>
    <w:rsid w:val="0021033D"/>
    <w:rsid w:val="00210A41"/>
    <w:rsid w:val="00210CD1"/>
    <w:rsid w:val="00210DE2"/>
    <w:rsid w:val="00211E96"/>
    <w:rsid w:val="00211EFD"/>
    <w:rsid w:val="00212CD8"/>
    <w:rsid w:val="002135EC"/>
    <w:rsid w:val="00216416"/>
    <w:rsid w:val="00217EBB"/>
    <w:rsid w:val="00217FC5"/>
    <w:rsid w:val="002207F1"/>
    <w:rsid w:val="002208A1"/>
    <w:rsid w:val="00220B96"/>
    <w:rsid w:val="002218AA"/>
    <w:rsid w:val="00222585"/>
    <w:rsid w:val="00223131"/>
    <w:rsid w:val="0022383C"/>
    <w:rsid w:val="002243F4"/>
    <w:rsid w:val="002256DD"/>
    <w:rsid w:val="00226ED0"/>
    <w:rsid w:val="00230337"/>
    <w:rsid w:val="002313F4"/>
    <w:rsid w:val="002316BD"/>
    <w:rsid w:val="00234E5F"/>
    <w:rsid w:val="002365F4"/>
    <w:rsid w:val="00237EEE"/>
    <w:rsid w:val="00237F03"/>
    <w:rsid w:val="00240F5C"/>
    <w:rsid w:val="00242A34"/>
    <w:rsid w:val="00242D64"/>
    <w:rsid w:val="002430EA"/>
    <w:rsid w:val="002435CD"/>
    <w:rsid w:val="0024485D"/>
    <w:rsid w:val="002448B9"/>
    <w:rsid w:val="00244C7B"/>
    <w:rsid w:val="00246852"/>
    <w:rsid w:val="00246C24"/>
    <w:rsid w:val="00246D0A"/>
    <w:rsid w:val="00250BE3"/>
    <w:rsid w:val="00250E49"/>
    <w:rsid w:val="00250E50"/>
    <w:rsid w:val="0025146B"/>
    <w:rsid w:val="00252F3A"/>
    <w:rsid w:val="00255545"/>
    <w:rsid w:val="00255B6C"/>
    <w:rsid w:val="0025797C"/>
    <w:rsid w:val="002603D3"/>
    <w:rsid w:val="002641FC"/>
    <w:rsid w:val="00264F53"/>
    <w:rsid w:val="00265188"/>
    <w:rsid w:val="00266A91"/>
    <w:rsid w:val="00271A20"/>
    <w:rsid w:val="00272FED"/>
    <w:rsid w:val="0027320A"/>
    <w:rsid w:val="00273B89"/>
    <w:rsid w:val="00274913"/>
    <w:rsid w:val="00276121"/>
    <w:rsid w:val="002774A9"/>
    <w:rsid w:val="002805AE"/>
    <w:rsid w:val="002819AB"/>
    <w:rsid w:val="00282285"/>
    <w:rsid w:val="002828A2"/>
    <w:rsid w:val="002828F2"/>
    <w:rsid w:val="0028397D"/>
    <w:rsid w:val="00283AEF"/>
    <w:rsid w:val="00283D4F"/>
    <w:rsid w:val="00284071"/>
    <w:rsid w:val="00284394"/>
    <w:rsid w:val="002845B6"/>
    <w:rsid w:val="00284AEA"/>
    <w:rsid w:val="00284B0F"/>
    <w:rsid w:val="00284C7E"/>
    <w:rsid w:val="00284C81"/>
    <w:rsid w:val="00284DA7"/>
    <w:rsid w:val="00286A5A"/>
    <w:rsid w:val="00290914"/>
    <w:rsid w:val="00290AF3"/>
    <w:rsid w:val="002913E2"/>
    <w:rsid w:val="002915B7"/>
    <w:rsid w:val="0029189F"/>
    <w:rsid w:val="00291E1A"/>
    <w:rsid w:val="00292C66"/>
    <w:rsid w:val="00292E0D"/>
    <w:rsid w:val="002940B7"/>
    <w:rsid w:val="00294E06"/>
    <w:rsid w:val="0029558D"/>
    <w:rsid w:val="0029563F"/>
    <w:rsid w:val="00296010"/>
    <w:rsid w:val="00296AC8"/>
    <w:rsid w:val="00296FE6"/>
    <w:rsid w:val="002976B3"/>
    <w:rsid w:val="002976D0"/>
    <w:rsid w:val="002A00C9"/>
    <w:rsid w:val="002A1802"/>
    <w:rsid w:val="002A1EB4"/>
    <w:rsid w:val="002A1EDF"/>
    <w:rsid w:val="002A3AA6"/>
    <w:rsid w:val="002A5739"/>
    <w:rsid w:val="002A5A49"/>
    <w:rsid w:val="002A6DE0"/>
    <w:rsid w:val="002A7792"/>
    <w:rsid w:val="002B0485"/>
    <w:rsid w:val="002B0A77"/>
    <w:rsid w:val="002B10F2"/>
    <w:rsid w:val="002B1659"/>
    <w:rsid w:val="002B18D3"/>
    <w:rsid w:val="002B2785"/>
    <w:rsid w:val="002B2DB2"/>
    <w:rsid w:val="002B33C7"/>
    <w:rsid w:val="002B3711"/>
    <w:rsid w:val="002B4CF1"/>
    <w:rsid w:val="002B6C29"/>
    <w:rsid w:val="002B6EA0"/>
    <w:rsid w:val="002B7675"/>
    <w:rsid w:val="002B7FB8"/>
    <w:rsid w:val="002C05D3"/>
    <w:rsid w:val="002C0DB3"/>
    <w:rsid w:val="002C101B"/>
    <w:rsid w:val="002C424E"/>
    <w:rsid w:val="002C5B28"/>
    <w:rsid w:val="002C674B"/>
    <w:rsid w:val="002C6E3E"/>
    <w:rsid w:val="002C6FF4"/>
    <w:rsid w:val="002D0571"/>
    <w:rsid w:val="002D09FD"/>
    <w:rsid w:val="002D1265"/>
    <w:rsid w:val="002D1BC2"/>
    <w:rsid w:val="002D2B1B"/>
    <w:rsid w:val="002D2FDE"/>
    <w:rsid w:val="002D3CD5"/>
    <w:rsid w:val="002D3DA6"/>
    <w:rsid w:val="002D5CC5"/>
    <w:rsid w:val="002D7AD2"/>
    <w:rsid w:val="002E07F1"/>
    <w:rsid w:val="002E118B"/>
    <w:rsid w:val="002E1BA7"/>
    <w:rsid w:val="002E2624"/>
    <w:rsid w:val="002E3C0F"/>
    <w:rsid w:val="002E4A99"/>
    <w:rsid w:val="002E4B48"/>
    <w:rsid w:val="002E4D9F"/>
    <w:rsid w:val="002E54DE"/>
    <w:rsid w:val="002E66AD"/>
    <w:rsid w:val="002E6CE2"/>
    <w:rsid w:val="002F01C3"/>
    <w:rsid w:val="002F0958"/>
    <w:rsid w:val="002F09D0"/>
    <w:rsid w:val="002F0BF3"/>
    <w:rsid w:val="002F1DAA"/>
    <w:rsid w:val="002F39E2"/>
    <w:rsid w:val="002F3AB6"/>
    <w:rsid w:val="002F4633"/>
    <w:rsid w:val="002F59DF"/>
    <w:rsid w:val="002F642A"/>
    <w:rsid w:val="002F7777"/>
    <w:rsid w:val="003004C1"/>
    <w:rsid w:val="00301808"/>
    <w:rsid w:val="00303508"/>
    <w:rsid w:val="00303B1B"/>
    <w:rsid w:val="00303BD5"/>
    <w:rsid w:val="003059EF"/>
    <w:rsid w:val="00305C97"/>
    <w:rsid w:val="0030675A"/>
    <w:rsid w:val="003078CB"/>
    <w:rsid w:val="00307B31"/>
    <w:rsid w:val="003102B6"/>
    <w:rsid w:val="00310362"/>
    <w:rsid w:val="0031070C"/>
    <w:rsid w:val="00311463"/>
    <w:rsid w:val="00313605"/>
    <w:rsid w:val="003159CD"/>
    <w:rsid w:val="00316DA3"/>
    <w:rsid w:val="00317BF9"/>
    <w:rsid w:val="0032173F"/>
    <w:rsid w:val="0032262B"/>
    <w:rsid w:val="00323298"/>
    <w:rsid w:val="003254FA"/>
    <w:rsid w:val="00325E55"/>
    <w:rsid w:val="003262BC"/>
    <w:rsid w:val="003266C4"/>
    <w:rsid w:val="003269EE"/>
    <w:rsid w:val="00327B8C"/>
    <w:rsid w:val="00327FAB"/>
    <w:rsid w:val="00332320"/>
    <w:rsid w:val="003325BC"/>
    <w:rsid w:val="00333385"/>
    <w:rsid w:val="003337C0"/>
    <w:rsid w:val="00334073"/>
    <w:rsid w:val="00334C71"/>
    <w:rsid w:val="00334D24"/>
    <w:rsid w:val="0033767B"/>
    <w:rsid w:val="0033790B"/>
    <w:rsid w:val="00337B59"/>
    <w:rsid w:val="003405E1"/>
    <w:rsid w:val="0034104C"/>
    <w:rsid w:val="00341138"/>
    <w:rsid w:val="0034200C"/>
    <w:rsid w:val="00342290"/>
    <w:rsid w:val="00342EFC"/>
    <w:rsid w:val="003432FA"/>
    <w:rsid w:val="00343E6D"/>
    <w:rsid w:val="00345648"/>
    <w:rsid w:val="00345EA0"/>
    <w:rsid w:val="00346738"/>
    <w:rsid w:val="0034699C"/>
    <w:rsid w:val="00350557"/>
    <w:rsid w:val="00350A42"/>
    <w:rsid w:val="0035152C"/>
    <w:rsid w:val="003523B0"/>
    <w:rsid w:val="003529A9"/>
    <w:rsid w:val="00353D07"/>
    <w:rsid w:val="00353D77"/>
    <w:rsid w:val="003549A0"/>
    <w:rsid w:val="00355553"/>
    <w:rsid w:val="003555BC"/>
    <w:rsid w:val="0035603E"/>
    <w:rsid w:val="00356253"/>
    <w:rsid w:val="003570B9"/>
    <w:rsid w:val="0035770F"/>
    <w:rsid w:val="003619AB"/>
    <w:rsid w:val="00361B29"/>
    <w:rsid w:val="00362564"/>
    <w:rsid w:val="00363C32"/>
    <w:rsid w:val="00364F69"/>
    <w:rsid w:val="00366324"/>
    <w:rsid w:val="00366A7C"/>
    <w:rsid w:val="00367F08"/>
    <w:rsid w:val="0037230F"/>
    <w:rsid w:val="00372A9A"/>
    <w:rsid w:val="0037327C"/>
    <w:rsid w:val="00373A1A"/>
    <w:rsid w:val="00374846"/>
    <w:rsid w:val="00375729"/>
    <w:rsid w:val="00375F90"/>
    <w:rsid w:val="00376313"/>
    <w:rsid w:val="003766C8"/>
    <w:rsid w:val="00376AD4"/>
    <w:rsid w:val="0038073E"/>
    <w:rsid w:val="00380743"/>
    <w:rsid w:val="0038194D"/>
    <w:rsid w:val="003826B9"/>
    <w:rsid w:val="00382F69"/>
    <w:rsid w:val="0038384C"/>
    <w:rsid w:val="003842EC"/>
    <w:rsid w:val="00384C38"/>
    <w:rsid w:val="00386734"/>
    <w:rsid w:val="00390046"/>
    <w:rsid w:val="00390D85"/>
    <w:rsid w:val="00391840"/>
    <w:rsid w:val="003929D0"/>
    <w:rsid w:val="0039397B"/>
    <w:rsid w:val="003960BB"/>
    <w:rsid w:val="003961E9"/>
    <w:rsid w:val="00396C90"/>
    <w:rsid w:val="00397339"/>
    <w:rsid w:val="003A02AC"/>
    <w:rsid w:val="003A0A23"/>
    <w:rsid w:val="003A14D3"/>
    <w:rsid w:val="003A1B3F"/>
    <w:rsid w:val="003A376E"/>
    <w:rsid w:val="003A4006"/>
    <w:rsid w:val="003A4098"/>
    <w:rsid w:val="003A4E6C"/>
    <w:rsid w:val="003A5095"/>
    <w:rsid w:val="003A5F99"/>
    <w:rsid w:val="003A6285"/>
    <w:rsid w:val="003A6CD6"/>
    <w:rsid w:val="003B04EC"/>
    <w:rsid w:val="003B07DC"/>
    <w:rsid w:val="003B0D9C"/>
    <w:rsid w:val="003B301E"/>
    <w:rsid w:val="003B4571"/>
    <w:rsid w:val="003B49D7"/>
    <w:rsid w:val="003B4D86"/>
    <w:rsid w:val="003B5FA9"/>
    <w:rsid w:val="003B65A3"/>
    <w:rsid w:val="003B750C"/>
    <w:rsid w:val="003C2B97"/>
    <w:rsid w:val="003C3907"/>
    <w:rsid w:val="003C3957"/>
    <w:rsid w:val="003C46A3"/>
    <w:rsid w:val="003C5D48"/>
    <w:rsid w:val="003C5F89"/>
    <w:rsid w:val="003C67C8"/>
    <w:rsid w:val="003D27E2"/>
    <w:rsid w:val="003D2A04"/>
    <w:rsid w:val="003D3614"/>
    <w:rsid w:val="003D3677"/>
    <w:rsid w:val="003D36FB"/>
    <w:rsid w:val="003D396C"/>
    <w:rsid w:val="003D42CD"/>
    <w:rsid w:val="003D590A"/>
    <w:rsid w:val="003D6EE4"/>
    <w:rsid w:val="003D78FD"/>
    <w:rsid w:val="003D7E3C"/>
    <w:rsid w:val="003E0777"/>
    <w:rsid w:val="003E2166"/>
    <w:rsid w:val="003E2856"/>
    <w:rsid w:val="003E2FD9"/>
    <w:rsid w:val="003E3733"/>
    <w:rsid w:val="003E3A99"/>
    <w:rsid w:val="003E4EC2"/>
    <w:rsid w:val="003E539C"/>
    <w:rsid w:val="003E5670"/>
    <w:rsid w:val="003E58B2"/>
    <w:rsid w:val="003E777D"/>
    <w:rsid w:val="003F232E"/>
    <w:rsid w:val="003F3122"/>
    <w:rsid w:val="003F3431"/>
    <w:rsid w:val="003F490E"/>
    <w:rsid w:val="003F4FFE"/>
    <w:rsid w:val="003F5421"/>
    <w:rsid w:val="003F54E2"/>
    <w:rsid w:val="003F7CA5"/>
    <w:rsid w:val="003F7FC9"/>
    <w:rsid w:val="004001A5"/>
    <w:rsid w:val="0040070D"/>
    <w:rsid w:val="00400A8A"/>
    <w:rsid w:val="004019F6"/>
    <w:rsid w:val="00401B03"/>
    <w:rsid w:val="00401EE2"/>
    <w:rsid w:val="00402035"/>
    <w:rsid w:val="004035C4"/>
    <w:rsid w:val="00403B22"/>
    <w:rsid w:val="00405022"/>
    <w:rsid w:val="00410884"/>
    <w:rsid w:val="00410AC0"/>
    <w:rsid w:val="00411083"/>
    <w:rsid w:val="004144C5"/>
    <w:rsid w:val="0041507A"/>
    <w:rsid w:val="0041681A"/>
    <w:rsid w:val="00416F8F"/>
    <w:rsid w:val="0042122A"/>
    <w:rsid w:val="0042338A"/>
    <w:rsid w:val="00423648"/>
    <w:rsid w:val="00423ADE"/>
    <w:rsid w:val="00423ECC"/>
    <w:rsid w:val="00424A28"/>
    <w:rsid w:val="00424D66"/>
    <w:rsid w:val="00425ABA"/>
    <w:rsid w:val="004275BC"/>
    <w:rsid w:val="00427E3D"/>
    <w:rsid w:val="00431A39"/>
    <w:rsid w:val="00433986"/>
    <w:rsid w:val="0043463F"/>
    <w:rsid w:val="00434830"/>
    <w:rsid w:val="00434B02"/>
    <w:rsid w:val="00435208"/>
    <w:rsid w:val="00435317"/>
    <w:rsid w:val="004357DF"/>
    <w:rsid w:val="004358D1"/>
    <w:rsid w:val="00435A9F"/>
    <w:rsid w:val="00436197"/>
    <w:rsid w:val="00436355"/>
    <w:rsid w:val="004368F9"/>
    <w:rsid w:val="004373DB"/>
    <w:rsid w:val="00440144"/>
    <w:rsid w:val="00440A04"/>
    <w:rsid w:val="00441308"/>
    <w:rsid w:val="0044136E"/>
    <w:rsid w:val="00442424"/>
    <w:rsid w:val="00442F38"/>
    <w:rsid w:val="0044361B"/>
    <w:rsid w:val="00443D65"/>
    <w:rsid w:val="0044413E"/>
    <w:rsid w:val="0044574C"/>
    <w:rsid w:val="0044678B"/>
    <w:rsid w:val="00450EF1"/>
    <w:rsid w:val="0045214B"/>
    <w:rsid w:val="00454996"/>
    <w:rsid w:val="00454E96"/>
    <w:rsid w:val="00457D88"/>
    <w:rsid w:val="004607A6"/>
    <w:rsid w:val="0046085D"/>
    <w:rsid w:val="00461653"/>
    <w:rsid w:val="004619C0"/>
    <w:rsid w:val="00461BE2"/>
    <w:rsid w:val="00461E23"/>
    <w:rsid w:val="0046283B"/>
    <w:rsid w:val="00462C06"/>
    <w:rsid w:val="00464BF2"/>
    <w:rsid w:val="004657D9"/>
    <w:rsid w:val="004658AA"/>
    <w:rsid w:val="00465F13"/>
    <w:rsid w:val="00465F4E"/>
    <w:rsid w:val="00466F18"/>
    <w:rsid w:val="00467CBD"/>
    <w:rsid w:val="004719F4"/>
    <w:rsid w:val="00472B83"/>
    <w:rsid w:val="00473DD7"/>
    <w:rsid w:val="0047422E"/>
    <w:rsid w:val="00474619"/>
    <w:rsid w:val="00474DC3"/>
    <w:rsid w:val="00475B58"/>
    <w:rsid w:val="00477621"/>
    <w:rsid w:val="004776FC"/>
    <w:rsid w:val="00480504"/>
    <w:rsid w:val="004812CA"/>
    <w:rsid w:val="0048141D"/>
    <w:rsid w:val="00482D9D"/>
    <w:rsid w:val="00483156"/>
    <w:rsid w:val="00484500"/>
    <w:rsid w:val="00487636"/>
    <w:rsid w:val="004902F3"/>
    <w:rsid w:val="0049064F"/>
    <w:rsid w:val="004916C0"/>
    <w:rsid w:val="00493413"/>
    <w:rsid w:val="00493845"/>
    <w:rsid w:val="00494C7A"/>
    <w:rsid w:val="00495CF6"/>
    <w:rsid w:val="00496108"/>
    <w:rsid w:val="00496796"/>
    <w:rsid w:val="004A4859"/>
    <w:rsid w:val="004A4A4D"/>
    <w:rsid w:val="004A6F3A"/>
    <w:rsid w:val="004B04BD"/>
    <w:rsid w:val="004B2D75"/>
    <w:rsid w:val="004B4CE1"/>
    <w:rsid w:val="004B5208"/>
    <w:rsid w:val="004B543E"/>
    <w:rsid w:val="004B6251"/>
    <w:rsid w:val="004B63CD"/>
    <w:rsid w:val="004B6BDA"/>
    <w:rsid w:val="004B79CF"/>
    <w:rsid w:val="004C1721"/>
    <w:rsid w:val="004C2F6D"/>
    <w:rsid w:val="004C4152"/>
    <w:rsid w:val="004C4A87"/>
    <w:rsid w:val="004C507C"/>
    <w:rsid w:val="004C5E27"/>
    <w:rsid w:val="004C69B9"/>
    <w:rsid w:val="004C6BB4"/>
    <w:rsid w:val="004C727F"/>
    <w:rsid w:val="004C7736"/>
    <w:rsid w:val="004C7FDB"/>
    <w:rsid w:val="004D0055"/>
    <w:rsid w:val="004D12B1"/>
    <w:rsid w:val="004D16AD"/>
    <w:rsid w:val="004D2015"/>
    <w:rsid w:val="004D3C4A"/>
    <w:rsid w:val="004D5C3A"/>
    <w:rsid w:val="004D5FA3"/>
    <w:rsid w:val="004D75F1"/>
    <w:rsid w:val="004D7A22"/>
    <w:rsid w:val="004D7BBF"/>
    <w:rsid w:val="004E22DA"/>
    <w:rsid w:val="004E404F"/>
    <w:rsid w:val="004E4A8C"/>
    <w:rsid w:val="004E6256"/>
    <w:rsid w:val="004E6EC3"/>
    <w:rsid w:val="004E7E42"/>
    <w:rsid w:val="004F0D8E"/>
    <w:rsid w:val="004F2A1A"/>
    <w:rsid w:val="004F2EC0"/>
    <w:rsid w:val="004F46CD"/>
    <w:rsid w:val="004F4B71"/>
    <w:rsid w:val="004F5EAC"/>
    <w:rsid w:val="004F5ED9"/>
    <w:rsid w:val="004F6774"/>
    <w:rsid w:val="004F6AA3"/>
    <w:rsid w:val="005006DE"/>
    <w:rsid w:val="00501BB7"/>
    <w:rsid w:val="0050211A"/>
    <w:rsid w:val="00502E73"/>
    <w:rsid w:val="0050340B"/>
    <w:rsid w:val="005036D6"/>
    <w:rsid w:val="00504285"/>
    <w:rsid w:val="00504DC6"/>
    <w:rsid w:val="00507674"/>
    <w:rsid w:val="00507CA0"/>
    <w:rsid w:val="00510F86"/>
    <w:rsid w:val="005123AB"/>
    <w:rsid w:val="005138CC"/>
    <w:rsid w:val="0051446C"/>
    <w:rsid w:val="005149A4"/>
    <w:rsid w:val="005150FE"/>
    <w:rsid w:val="005161DB"/>
    <w:rsid w:val="0051653A"/>
    <w:rsid w:val="0051654E"/>
    <w:rsid w:val="00517440"/>
    <w:rsid w:val="0051780C"/>
    <w:rsid w:val="00520A43"/>
    <w:rsid w:val="00521D51"/>
    <w:rsid w:val="00521F6C"/>
    <w:rsid w:val="00523097"/>
    <w:rsid w:val="0052487F"/>
    <w:rsid w:val="0052505B"/>
    <w:rsid w:val="005252C5"/>
    <w:rsid w:val="005252E9"/>
    <w:rsid w:val="005253A1"/>
    <w:rsid w:val="00525FEE"/>
    <w:rsid w:val="00526729"/>
    <w:rsid w:val="00527F63"/>
    <w:rsid w:val="00530B5D"/>
    <w:rsid w:val="00531C76"/>
    <w:rsid w:val="00533424"/>
    <w:rsid w:val="005340D3"/>
    <w:rsid w:val="00534C69"/>
    <w:rsid w:val="00534E0A"/>
    <w:rsid w:val="005358A7"/>
    <w:rsid w:val="00536AE3"/>
    <w:rsid w:val="005419F0"/>
    <w:rsid w:val="0054279B"/>
    <w:rsid w:val="0054280C"/>
    <w:rsid w:val="00543522"/>
    <w:rsid w:val="005464AE"/>
    <w:rsid w:val="00546CAF"/>
    <w:rsid w:val="005479DA"/>
    <w:rsid w:val="00547FAC"/>
    <w:rsid w:val="00550685"/>
    <w:rsid w:val="0055139B"/>
    <w:rsid w:val="00551FF6"/>
    <w:rsid w:val="0055263E"/>
    <w:rsid w:val="00553B6B"/>
    <w:rsid w:val="00553DB4"/>
    <w:rsid w:val="00556348"/>
    <w:rsid w:val="00556527"/>
    <w:rsid w:val="005576CE"/>
    <w:rsid w:val="0055797F"/>
    <w:rsid w:val="005615F6"/>
    <w:rsid w:val="00562AD5"/>
    <w:rsid w:val="00562B4F"/>
    <w:rsid w:val="005630E7"/>
    <w:rsid w:val="0056324C"/>
    <w:rsid w:val="0056547A"/>
    <w:rsid w:val="00565C33"/>
    <w:rsid w:val="00567BBE"/>
    <w:rsid w:val="00567EA4"/>
    <w:rsid w:val="00567F05"/>
    <w:rsid w:val="00570286"/>
    <w:rsid w:val="00570554"/>
    <w:rsid w:val="00571220"/>
    <w:rsid w:val="005719AB"/>
    <w:rsid w:val="00571DDE"/>
    <w:rsid w:val="005722FD"/>
    <w:rsid w:val="00572A36"/>
    <w:rsid w:val="00573988"/>
    <w:rsid w:val="00574792"/>
    <w:rsid w:val="00574DB1"/>
    <w:rsid w:val="00574E94"/>
    <w:rsid w:val="00576962"/>
    <w:rsid w:val="005773CB"/>
    <w:rsid w:val="00577432"/>
    <w:rsid w:val="0057748B"/>
    <w:rsid w:val="00581143"/>
    <w:rsid w:val="00581320"/>
    <w:rsid w:val="00581493"/>
    <w:rsid w:val="00581D5E"/>
    <w:rsid w:val="00582043"/>
    <w:rsid w:val="005826CA"/>
    <w:rsid w:val="005830CD"/>
    <w:rsid w:val="00584F07"/>
    <w:rsid w:val="005856DE"/>
    <w:rsid w:val="0058670D"/>
    <w:rsid w:val="00586CBC"/>
    <w:rsid w:val="00586D5E"/>
    <w:rsid w:val="005872D7"/>
    <w:rsid w:val="0058789F"/>
    <w:rsid w:val="00590EA6"/>
    <w:rsid w:val="005910E2"/>
    <w:rsid w:val="0059122B"/>
    <w:rsid w:val="00592010"/>
    <w:rsid w:val="00592565"/>
    <w:rsid w:val="00592845"/>
    <w:rsid w:val="00592EEE"/>
    <w:rsid w:val="00592EFA"/>
    <w:rsid w:val="005931E1"/>
    <w:rsid w:val="00594081"/>
    <w:rsid w:val="005958CF"/>
    <w:rsid w:val="00595AA5"/>
    <w:rsid w:val="00596A36"/>
    <w:rsid w:val="005972BA"/>
    <w:rsid w:val="005A0860"/>
    <w:rsid w:val="005A17A0"/>
    <w:rsid w:val="005A2F99"/>
    <w:rsid w:val="005A5656"/>
    <w:rsid w:val="005A5AB2"/>
    <w:rsid w:val="005A5D6F"/>
    <w:rsid w:val="005A6616"/>
    <w:rsid w:val="005A6905"/>
    <w:rsid w:val="005A78FB"/>
    <w:rsid w:val="005A7996"/>
    <w:rsid w:val="005B018E"/>
    <w:rsid w:val="005B049C"/>
    <w:rsid w:val="005B2F68"/>
    <w:rsid w:val="005B30C6"/>
    <w:rsid w:val="005B35BF"/>
    <w:rsid w:val="005B48E3"/>
    <w:rsid w:val="005B53B5"/>
    <w:rsid w:val="005B5D09"/>
    <w:rsid w:val="005B6F17"/>
    <w:rsid w:val="005B7E1C"/>
    <w:rsid w:val="005C0F2D"/>
    <w:rsid w:val="005C4A11"/>
    <w:rsid w:val="005C4E10"/>
    <w:rsid w:val="005C535E"/>
    <w:rsid w:val="005C6236"/>
    <w:rsid w:val="005C654B"/>
    <w:rsid w:val="005C6FC2"/>
    <w:rsid w:val="005C7863"/>
    <w:rsid w:val="005C7A2F"/>
    <w:rsid w:val="005C7E94"/>
    <w:rsid w:val="005D17E3"/>
    <w:rsid w:val="005D1EEC"/>
    <w:rsid w:val="005D4E2C"/>
    <w:rsid w:val="005D56D0"/>
    <w:rsid w:val="005D5CCC"/>
    <w:rsid w:val="005D6D2A"/>
    <w:rsid w:val="005D6FD6"/>
    <w:rsid w:val="005D7169"/>
    <w:rsid w:val="005D7668"/>
    <w:rsid w:val="005E0F57"/>
    <w:rsid w:val="005E114A"/>
    <w:rsid w:val="005E18B1"/>
    <w:rsid w:val="005E283C"/>
    <w:rsid w:val="005E30BC"/>
    <w:rsid w:val="005E46EC"/>
    <w:rsid w:val="005E476C"/>
    <w:rsid w:val="005E5EC6"/>
    <w:rsid w:val="005E6AF6"/>
    <w:rsid w:val="005E76A4"/>
    <w:rsid w:val="005EE273"/>
    <w:rsid w:val="005F041C"/>
    <w:rsid w:val="005F075B"/>
    <w:rsid w:val="005F105E"/>
    <w:rsid w:val="005F1FA5"/>
    <w:rsid w:val="005F28AE"/>
    <w:rsid w:val="005F37E6"/>
    <w:rsid w:val="005F4967"/>
    <w:rsid w:val="005F4A3C"/>
    <w:rsid w:val="005F53E8"/>
    <w:rsid w:val="005F563D"/>
    <w:rsid w:val="005F5BC3"/>
    <w:rsid w:val="005F5CFA"/>
    <w:rsid w:val="005F7D63"/>
    <w:rsid w:val="00600EB2"/>
    <w:rsid w:val="00602345"/>
    <w:rsid w:val="00604212"/>
    <w:rsid w:val="00604A6E"/>
    <w:rsid w:val="00604AC3"/>
    <w:rsid w:val="00605095"/>
    <w:rsid w:val="00605C30"/>
    <w:rsid w:val="00606778"/>
    <w:rsid w:val="00611208"/>
    <w:rsid w:val="00611704"/>
    <w:rsid w:val="006122F8"/>
    <w:rsid w:val="0061240C"/>
    <w:rsid w:val="006124C9"/>
    <w:rsid w:val="0061284B"/>
    <w:rsid w:val="0061358B"/>
    <w:rsid w:val="0061408F"/>
    <w:rsid w:val="006142DE"/>
    <w:rsid w:val="00614A2E"/>
    <w:rsid w:val="00614D9E"/>
    <w:rsid w:val="00615038"/>
    <w:rsid w:val="0061516A"/>
    <w:rsid w:val="006152F0"/>
    <w:rsid w:val="00615506"/>
    <w:rsid w:val="00616917"/>
    <w:rsid w:val="00616C95"/>
    <w:rsid w:val="00620C52"/>
    <w:rsid w:val="006242DF"/>
    <w:rsid w:val="00624408"/>
    <w:rsid w:val="00624FF4"/>
    <w:rsid w:val="006257B5"/>
    <w:rsid w:val="006259AB"/>
    <w:rsid w:val="00626493"/>
    <w:rsid w:val="00626496"/>
    <w:rsid w:val="00627291"/>
    <w:rsid w:val="00627455"/>
    <w:rsid w:val="00630156"/>
    <w:rsid w:val="006328F4"/>
    <w:rsid w:val="00632F6F"/>
    <w:rsid w:val="00632F87"/>
    <w:rsid w:val="00633126"/>
    <w:rsid w:val="00633434"/>
    <w:rsid w:val="006338A0"/>
    <w:rsid w:val="006345BA"/>
    <w:rsid w:val="00634CC1"/>
    <w:rsid w:val="00635409"/>
    <w:rsid w:val="0063547B"/>
    <w:rsid w:val="00636020"/>
    <w:rsid w:val="00636549"/>
    <w:rsid w:val="00636ED1"/>
    <w:rsid w:val="006374AD"/>
    <w:rsid w:val="00637866"/>
    <w:rsid w:val="00640734"/>
    <w:rsid w:val="006412B3"/>
    <w:rsid w:val="00642082"/>
    <w:rsid w:val="006420A3"/>
    <w:rsid w:val="0064447F"/>
    <w:rsid w:val="00644FC6"/>
    <w:rsid w:val="00645396"/>
    <w:rsid w:val="006461DD"/>
    <w:rsid w:val="00646292"/>
    <w:rsid w:val="00646C0C"/>
    <w:rsid w:val="006477A0"/>
    <w:rsid w:val="0065112F"/>
    <w:rsid w:val="006511B3"/>
    <w:rsid w:val="00651448"/>
    <w:rsid w:val="00651F10"/>
    <w:rsid w:val="00651FDF"/>
    <w:rsid w:val="006520A5"/>
    <w:rsid w:val="006527AF"/>
    <w:rsid w:val="00652F8A"/>
    <w:rsid w:val="00654142"/>
    <w:rsid w:val="00655237"/>
    <w:rsid w:val="00655CD8"/>
    <w:rsid w:val="00656EF2"/>
    <w:rsid w:val="006572EF"/>
    <w:rsid w:val="006604EE"/>
    <w:rsid w:val="00661409"/>
    <w:rsid w:val="006619D0"/>
    <w:rsid w:val="00661FF4"/>
    <w:rsid w:val="00662CB8"/>
    <w:rsid w:val="00664A1F"/>
    <w:rsid w:val="00665AD6"/>
    <w:rsid w:val="00665E76"/>
    <w:rsid w:val="00665EDB"/>
    <w:rsid w:val="00666119"/>
    <w:rsid w:val="00670482"/>
    <w:rsid w:val="00670B91"/>
    <w:rsid w:val="0067281E"/>
    <w:rsid w:val="00673B64"/>
    <w:rsid w:val="00674665"/>
    <w:rsid w:val="006752D3"/>
    <w:rsid w:val="00675BA6"/>
    <w:rsid w:val="00675CDE"/>
    <w:rsid w:val="00676269"/>
    <w:rsid w:val="00680085"/>
    <w:rsid w:val="00680B7E"/>
    <w:rsid w:val="00682076"/>
    <w:rsid w:val="00682E50"/>
    <w:rsid w:val="006841F3"/>
    <w:rsid w:val="00684478"/>
    <w:rsid w:val="00686BA6"/>
    <w:rsid w:val="00690F3F"/>
    <w:rsid w:val="0069166B"/>
    <w:rsid w:val="00692A2C"/>
    <w:rsid w:val="00692D5B"/>
    <w:rsid w:val="00692FC7"/>
    <w:rsid w:val="00693F82"/>
    <w:rsid w:val="006954E2"/>
    <w:rsid w:val="00695D13"/>
    <w:rsid w:val="006971A9"/>
    <w:rsid w:val="006971C5"/>
    <w:rsid w:val="00697859"/>
    <w:rsid w:val="006A07EA"/>
    <w:rsid w:val="006A09A4"/>
    <w:rsid w:val="006A0F1C"/>
    <w:rsid w:val="006A1B1D"/>
    <w:rsid w:val="006A2370"/>
    <w:rsid w:val="006A319D"/>
    <w:rsid w:val="006A3901"/>
    <w:rsid w:val="006A3AD0"/>
    <w:rsid w:val="006A47D5"/>
    <w:rsid w:val="006A48B2"/>
    <w:rsid w:val="006A510F"/>
    <w:rsid w:val="006A7180"/>
    <w:rsid w:val="006A77CD"/>
    <w:rsid w:val="006A78F4"/>
    <w:rsid w:val="006A7EB1"/>
    <w:rsid w:val="006B062A"/>
    <w:rsid w:val="006B1F4F"/>
    <w:rsid w:val="006B3345"/>
    <w:rsid w:val="006B385D"/>
    <w:rsid w:val="006B6EF0"/>
    <w:rsid w:val="006B7C66"/>
    <w:rsid w:val="006C13E2"/>
    <w:rsid w:val="006C16BA"/>
    <w:rsid w:val="006C23E2"/>
    <w:rsid w:val="006C247B"/>
    <w:rsid w:val="006C402C"/>
    <w:rsid w:val="006C47B0"/>
    <w:rsid w:val="006C5550"/>
    <w:rsid w:val="006C5EAC"/>
    <w:rsid w:val="006C7E6A"/>
    <w:rsid w:val="006D0022"/>
    <w:rsid w:val="006D01B1"/>
    <w:rsid w:val="006D0966"/>
    <w:rsid w:val="006D1205"/>
    <w:rsid w:val="006D274B"/>
    <w:rsid w:val="006D2F4A"/>
    <w:rsid w:val="006D38C9"/>
    <w:rsid w:val="006D39DB"/>
    <w:rsid w:val="006D4143"/>
    <w:rsid w:val="006D4287"/>
    <w:rsid w:val="006D78A6"/>
    <w:rsid w:val="006E0A1F"/>
    <w:rsid w:val="006E118C"/>
    <w:rsid w:val="006E1BCA"/>
    <w:rsid w:val="006E29B1"/>
    <w:rsid w:val="006E348B"/>
    <w:rsid w:val="006E35CA"/>
    <w:rsid w:val="006E43AE"/>
    <w:rsid w:val="006E4487"/>
    <w:rsid w:val="006E49DD"/>
    <w:rsid w:val="006E6177"/>
    <w:rsid w:val="006E64AA"/>
    <w:rsid w:val="006E6AA1"/>
    <w:rsid w:val="006E6B6E"/>
    <w:rsid w:val="006E7056"/>
    <w:rsid w:val="006E75CF"/>
    <w:rsid w:val="006E7802"/>
    <w:rsid w:val="006F00A5"/>
    <w:rsid w:val="006F0939"/>
    <w:rsid w:val="006F0A53"/>
    <w:rsid w:val="006F11BD"/>
    <w:rsid w:val="006F1E14"/>
    <w:rsid w:val="006F1E1B"/>
    <w:rsid w:val="006F1F24"/>
    <w:rsid w:val="006F28B9"/>
    <w:rsid w:val="006F302C"/>
    <w:rsid w:val="006F3C3F"/>
    <w:rsid w:val="006F3D35"/>
    <w:rsid w:val="006F6543"/>
    <w:rsid w:val="006F6E87"/>
    <w:rsid w:val="006F77B0"/>
    <w:rsid w:val="006F78A6"/>
    <w:rsid w:val="006F79B4"/>
    <w:rsid w:val="006F7E62"/>
    <w:rsid w:val="00700121"/>
    <w:rsid w:val="00701B8A"/>
    <w:rsid w:val="0070276F"/>
    <w:rsid w:val="0070348C"/>
    <w:rsid w:val="007035B8"/>
    <w:rsid w:val="00703D0B"/>
    <w:rsid w:val="00704B0B"/>
    <w:rsid w:val="00705201"/>
    <w:rsid w:val="007053E1"/>
    <w:rsid w:val="007066CC"/>
    <w:rsid w:val="00707323"/>
    <w:rsid w:val="00707626"/>
    <w:rsid w:val="0071163C"/>
    <w:rsid w:val="00711DE5"/>
    <w:rsid w:val="00711F19"/>
    <w:rsid w:val="007126BA"/>
    <w:rsid w:val="00713365"/>
    <w:rsid w:val="0071557E"/>
    <w:rsid w:val="00715D89"/>
    <w:rsid w:val="007168CD"/>
    <w:rsid w:val="00716FDB"/>
    <w:rsid w:val="007211BC"/>
    <w:rsid w:val="00722A97"/>
    <w:rsid w:val="00723A5B"/>
    <w:rsid w:val="00724085"/>
    <w:rsid w:val="007245E9"/>
    <w:rsid w:val="00724F23"/>
    <w:rsid w:val="00724F3F"/>
    <w:rsid w:val="0072525B"/>
    <w:rsid w:val="0072621B"/>
    <w:rsid w:val="00730045"/>
    <w:rsid w:val="007302C1"/>
    <w:rsid w:val="00730AAA"/>
    <w:rsid w:val="0073127A"/>
    <w:rsid w:val="007317F4"/>
    <w:rsid w:val="0073220C"/>
    <w:rsid w:val="007329BB"/>
    <w:rsid w:val="0073410F"/>
    <w:rsid w:val="0073523D"/>
    <w:rsid w:val="00735458"/>
    <w:rsid w:val="00735A3C"/>
    <w:rsid w:val="00735D40"/>
    <w:rsid w:val="0073602F"/>
    <w:rsid w:val="007360E3"/>
    <w:rsid w:val="00736514"/>
    <w:rsid w:val="007368B2"/>
    <w:rsid w:val="00736912"/>
    <w:rsid w:val="007373B3"/>
    <w:rsid w:val="0073744B"/>
    <w:rsid w:val="00737999"/>
    <w:rsid w:val="00737E0B"/>
    <w:rsid w:val="00741132"/>
    <w:rsid w:val="00741DC1"/>
    <w:rsid w:val="00741EB5"/>
    <w:rsid w:val="00742064"/>
    <w:rsid w:val="007420C4"/>
    <w:rsid w:val="00742362"/>
    <w:rsid w:val="00742814"/>
    <w:rsid w:val="007446EC"/>
    <w:rsid w:val="00745D4E"/>
    <w:rsid w:val="00750271"/>
    <w:rsid w:val="00751628"/>
    <w:rsid w:val="007516FF"/>
    <w:rsid w:val="00751A4D"/>
    <w:rsid w:val="00751F47"/>
    <w:rsid w:val="0075223C"/>
    <w:rsid w:val="00752A87"/>
    <w:rsid w:val="00753854"/>
    <w:rsid w:val="00754AA5"/>
    <w:rsid w:val="00754C3F"/>
    <w:rsid w:val="00756261"/>
    <w:rsid w:val="00756C95"/>
    <w:rsid w:val="00756DE3"/>
    <w:rsid w:val="007574CE"/>
    <w:rsid w:val="00760486"/>
    <w:rsid w:val="00760ADF"/>
    <w:rsid w:val="007618B3"/>
    <w:rsid w:val="00761CE2"/>
    <w:rsid w:val="00762E0A"/>
    <w:rsid w:val="00762F49"/>
    <w:rsid w:val="007646D0"/>
    <w:rsid w:val="007649F7"/>
    <w:rsid w:val="00764C64"/>
    <w:rsid w:val="00765798"/>
    <w:rsid w:val="007662EF"/>
    <w:rsid w:val="007666B5"/>
    <w:rsid w:val="00767828"/>
    <w:rsid w:val="0077051D"/>
    <w:rsid w:val="00770A20"/>
    <w:rsid w:val="0077101F"/>
    <w:rsid w:val="0077199A"/>
    <w:rsid w:val="00771DFA"/>
    <w:rsid w:val="00771F5C"/>
    <w:rsid w:val="00773DCA"/>
    <w:rsid w:val="007745EF"/>
    <w:rsid w:val="00774BD9"/>
    <w:rsid w:val="007808A5"/>
    <w:rsid w:val="007809AA"/>
    <w:rsid w:val="007809B8"/>
    <w:rsid w:val="007822CB"/>
    <w:rsid w:val="00782352"/>
    <w:rsid w:val="00782453"/>
    <w:rsid w:val="00782EDE"/>
    <w:rsid w:val="00784709"/>
    <w:rsid w:val="00784772"/>
    <w:rsid w:val="00784E64"/>
    <w:rsid w:val="0078542F"/>
    <w:rsid w:val="007857BA"/>
    <w:rsid w:val="0078726F"/>
    <w:rsid w:val="007921D4"/>
    <w:rsid w:val="007936F2"/>
    <w:rsid w:val="00793A10"/>
    <w:rsid w:val="00794255"/>
    <w:rsid w:val="00794939"/>
    <w:rsid w:val="00794EC4"/>
    <w:rsid w:val="007963D6"/>
    <w:rsid w:val="00796701"/>
    <w:rsid w:val="007973C6"/>
    <w:rsid w:val="00797680"/>
    <w:rsid w:val="007979D6"/>
    <w:rsid w:val="007A15B9"/>
    <w:rsid w:val="007A1EAA"/>
    <w:rsid w:val="007A2C03"/>
    <w:rsid w:val="007A385A"/>
    <w:rsid w:val="007A3ADA"/>
    <w:rsid w:val="007A4A48"/>
    <w:rsid w:val="007A510D"/>
    <w:rsid w:val="007A59F0"/>
    <w:rsid w:val="007A6057"/>
    <w:rsid w:val="007A690E"/>
    <w:rsid w:val="007A6CF8"/>
    <w:rsid w:val="007A7332"/>
    <w:rsid w:val="007A7D3E"/>
    <w:rsid w:val="007B2F1A"/>
    <w:rsid w:val="007B3633"/>
    <w:rsid w:val="007B40E6"/>
    <w:rsid w:val="007B4A3D"/>
    <w:rsid w:val="007B5AB4"/>
    <w:rsid w:val="007B5E49"/>
    <w:rsid w:val="007B62C2"/>
    <w:rsid w:val="007B681C"/>
    <w:rsid w:val="007C05DC"/>
    <w:rsid w:val="007C0626"/>
    <w:rsid w:val="007C0880"/>
    <w:rsid w:val="007C0D45"/>
    <w:rsid w:val="007C0FDD"/>
    <w:rsid w:val="007C3979"/>
    <w:rsid w:val="007C49B2"/>
    <w:rsid w:val="007C4C10"/>
    <w:rsid w:val="007C4D75"/>
    <w:rsid w:val="007C5D8F"/>
    <w:rsid w:val="007C6D9F"/>
    <w:rsid w:val="007C6FCA"/>
    <w:rsid w:val="007D0909"/>
    <w:rsid w:val="007D1663"/>
    <w:rsid w:val="007D17EE"/>
    <w:rsid w:val="007D279E"/>
    <w:rsid w:val="007D28DB"/>
    <w:rsid w:val="007D4FD7"/>
    <w:rsid w:val="007D70C1"/>
    <w:rsid w:val="007E0610"/>
    <w:rsid w:val="007E0F52"/>
    <w:rsid w:val="007E2D7A"/>
    <w:rsid w:val="007E315A"/>
    <w:rsid w:val="007E31EE"/>
    <w:rsid w:val="007E3B0B"/>
    <w:rsid w:val="007E3B76"/>
    <w:rsid w:val="007E43EF"/>
    <w:rsid w:val="007E51B3"/>
    <w:rsid w:val="007E6077"/>
    <w:rsid w:val="007E67F6"/>
    <w:rsid w:val="007E6B7F"/>
    <w:rsid w:val="007E71D2"/>
    <w:rsid w:val="007F09C2"/>
    <w:rsid w:val="007F1553"/>
    <w:rsid w:val="007F1CA0"/>
    <w:rsid w:val="007F262C"/>
    <w:rsid w:val="007F2DF1"/>
    <w:rsid w:val="007F3F80"/>
    <w:rsid w:val="007F424E"/>
    <w:rsid w:val="007F463E"/>
    <w:rsid w:val="007F469E"/>
    <w:rsid w:val="007F67DE"/>
    <w:rsid w:val="007F716C"/>
    <w:rsid w:val="007F7220"/>
    <w:rsid w:val="007F73F0"/>
    <w:rsid w:val="007F7750"/>
    <w:rsid w:val="007F7BB6"/>
    <w:rsid w:val="0080049C"/>
    <w:rsid w:val="00801B10"/>
    <w:rsid w:val="00802396"/>
    <w:rsid w:val="00803A8F"/>
    <w:rsid w:val="00805134"/>
    <w:rsid w:val="00805933"/>
    <w:rsid w:val="00807C09"/>
    <w:rsid w:val="00810EE4"/>
    <w:rsid w:val="0081126B"/>
    <w:rsid w:val="008113DA"/>
    <w:rsid w:val="00811866"/>
    <w:rsid w:val="00811D25"/>
    <w:rsid w:val="008132E1"/>
    <w:rsid w:val="00813BD2"/>
    <w:rsid w:val="00814719"/>
    <w:rsid w:val="00815D18"/>
    <w:rsid w:val="008164A1"/>
    <w:rsid w:val="00816C17"/>
    <w:rsid w:val="008177C5"/>
    <w:rsid w:val="008200CC"/>
    <w:rsid w:val="00820227"/>
    <w:rsid w:val="008207E6"/>
    <w:rsid w:val="00820CED"/>
    <w:rsid w:val="008213FB"/>
    <w:rsid w:val="00821F1D"/>
    <w:rsid w:val="00822708"/>
    <w:rsid w:val="00822E85"/>
    <w:rsid w:val="00823AF9"/>
    <w:rsid w:val="0082535A"/>
    <w:rsid w:val="008257C5"/>
    <w:rsid w:val="008258A8"/>
    <w:rsid w:val="0082593F"/>
    <w:rsid w:val="00825A95"/>
    <w:rsid w:val="00825CDB"/>
    <w:rsid w:val="00825E85"/>
    <w:rsid w:val="008267F2"/>
    <w:rsid w:val="00826FAC"/>
    <w:rsid w:val="00827E2B"/>
    <w:rsid w:val="00827F82"/>
    <w:rsid w:val="00831241"/>
    <w:rsid w:val="00833F00"/>
    <w:rsid w:val="008364CC"/>
    <w:rsid w:val="00836A3B"/>
    <w:rsid w:val="00836CF6"/>
    <w:rsid w:val="00836D0B"/>
    <w:rsid w:val="00837623"/>
    <w:rsid w:val="008410C8"/>
    <w:rsid w:val="00841C8C"/>
    <w:rsid w:val="008429A1"/>
    <w:rsid w:val="00842B3B"/>
    <w:rsid w:val="00843093"/>
    <w:rsid w:val="00843694"/>
    <w:rsid w:val="00843B16"/>
    <w:rsid w:val="00843E4F"/>
    <w:rsid w:val="00845BEF"/>
    <w:rsid w:val="008525DF"/>
    <w:rsid w:val="00852717"/>
    <w:rsid w:val="008557A4"/>
    <w:rsid w:val="00855A9B"/>
    <w:rsid w:val="0085625D"/>
    <w:rsid w:val="0086008F"/>
    <w:rsid w:val="00861403"/>
    <w:rsid w:val="008617A8"/>
    <w:rsid w:val="00862362"/>
    <w:rsid w:val="008626D5"/>
    <w:rsid w:val="008627CB"/>
    <w:rsid w:val="00863814"/>
    <w:rsid w:val="00863BE7"/>
    <w:rsid w:val="008644F9"/>
    <w:rsid w:val="008647B5"/>
    <w:rsid w:val="00865952"/>
    <w:rsid w:val="00867328"/>
    <w:rsid w:val="008702DD"/>
    <w:rsid w:val="00870784"/>
    <w:rsid w:val="00871949"/>
    <w:rsid w:val="008722A8"/>
    <w:rsid w:val="00872B7D"/>
    <w:rsid w:val="00873787"/>
    <w:rsid w:val="00873B45"/>
    <w:rsid w:val="00873E17"/>
    <w:rsid w:val="008741A9"/>
    <w:rsid w:val="0087426B"/>
    <w:rsid w:val="00874F7E"/>
    <w:rsid w:val="008773AE"/>
    <w:rsid w:val="00877802"/>
    <w:rsid w:val="008800AC"/>
    <w:rsid w:val="008800AD"/>
    <w:rsid w:val="00880822"/>
    <w:rsid w:val="00882A1D"/>
    <w:rsid w:val="00882F9C"/>
    <w:rsid w:val="00883007"/>
    <w:rsid w:val="008832A7"/>
    <w:rsid w:val="008836CA"/>
    <w:rsid w:val="00883A59"/>
    <w:rsid w:val="00883D8F"/>
    <w:rsid w:val="00884182"/>
    <w:rsid w:val="00884CFC"/>
    <w:rsid w:val="00884DE4"/>
    <w:rsid w:val="00885022"/>
    <w:rsid w:val="0088584F"/>
    <w:rsid w:val="008860BA"/>
    <w:rsid w:val="00886877"/>
    <w:rsid w:val="00886B0F"/>
    <w:rsid w:val="00886F1C"/>
    <w:rsid w:val="008902B0"/>
    <w:rsid w:val="00890B1D"/>
    <w:rsid w:val="00890BF9"/>
    <w:rsid w:val="00890C99"/>
    <w:rsid w:val="008912EA"/>
    <w:rsid w:val="00892236"/>
    <w:rsid w:val="008925DB"/>
    <w:rsid w:val="00893E35"/>
    <w:rsid w:val="008949FF"/>
    <w:rsid w:val="00894FE0"/>
    <w:rsid w:val="00896D66"/>
    <w:rsid w:val="00896E47"/>
    <w:rsid w:val="008A00F7"/>
    <w:rsid w:val="008A06B1"/>
    <w:rsid w:val="008A0723"/>
    <w:rsid w:val="008A08A5"/>
    <w:rsid w:val="008A0FB2"/>
    <w:rsid w:val="008A142B"/>
    <w:rsid w:val="008A2463"/>
    <w:rsid w:val="008A25B7"/>
    <w:rsid w:val="008A3483"/>
    <w:rsid w:val="008A36AB"/>
    <w:rsid w:val="008A46BF"/>
    <w:rsid w:val="008A4DDC"/>
    <w:rsid w:val="008A62B7"/>
    <w:rsid w:val="008A647E"/>
    <w:rsid w:val="008A692F"/>
    <w:rsid w:val="008A6ED6"/>
    <w:rsid w:val="008A7413"/>
    <w:rsid w:val="008B00E7"/>
    <w:rsid w:val="008B0D34"/>
    <w:rsid w:val="008B0F91"/>
    <w:rsid w:val="008B1C42"/>
    <w:rsid w:val="008B2FC8"/>
    <w:rsid w:val="008B378C"/>
    <w:rsid w:val="008B45A2"/>
    <w:rsid w:val="008B5164"/>
    <w:rsid w:val="008B5A88"/>
    <w:rsid w:val="008B5AC8"/>
    <w:rsid w:val="008B759D"/>
    <w:rsid w:val="008B771F"/>
    <w:rsid w:val="008C06CE"/>
    <w:rsid w:val="008C0E48"/>
    <w:rsid w:val="008C152B"/>
    <w:rsid w:val="008C261D"/>
    <w:rsid w:val="008C2ADC"/>
    <w:rsid w:val="008C2E1A"/>
    <w:rsid w:val="008C33B7"/>
    <w:rsid w:val="008C3D29"/>
    <w:rsid w:val="008C48D4"/>
    <w:rsid w:val="008C4AA0"/>
    <w:rsid w:val="008C4E07"/>
    <w:rsid w:val="008C5798"/>
    <w:rsid w:val="008C75A6"/>
    <w:rsid w:val="008C7A0C"/>
    <w:rsid w:val="008D1804"/>
    <w:rsid w:val="008D25A1"/>
    <w:rsid w:val="008D304D"/>
    <w:rsid w:val="008D3DB1"/>
    <w:rsid w:val="008D3E44"/>
    <w:rsid w:val="008D541F"/>
    <w:rsid w:val="008D61FA"/>
    <w:rsid w:val="008D7A3F"/>
    <w:rsid w:val="008E0164"/>
    <w:rsid w:val="008E03BC"/>
    <w:rsid w:val="008E1EC6"/>
    <w:rsid w:val="008E2BCB"/>
    <w:rsid w:val="008E3104"/>
    <w:rsid w:val="008E3717"/>
    <w:rsid w:val="008E4050"/>
    <w:rsid w:val="008E5808"/>
    <w:rsid w:val="008E7D7B"/>
    <w:rsid w:val="008F0A74"/>
    <w:rsid w:val="008F179E"/>
    <w:rsid w:val="008F26E7"/>
    <w:rsid w:val="008F2D75"/>
    <w:rsid w:val="008F3EEE"/>
    <w:rsid w:val="008F4F6D"/>
    <w:rsid w:val="008F52B0"/>
    <w:rsid w:val="008F5940"/>
    <w:rsid w:val="008F5F51"/>
    <w:rsid w:val="008F62EC"/>
    <w:rsid w:val="008F6487"/>
    <w:rsid w:val="009002DA"/>
    <w:rsid w:val="009006AC"/>
    <w:rsid w:val="00901686"/>
    <w:rsid w:val="009016AA"/>
    <w:rsid w:val="0090265E"/>
    <w:rsid w:val="00902665"/>
    <w:rsid w:val="00905208"/>
    <w:rsid w:val="00905281"/>
    <w:rsid w:val="009052D4"/>
    <w:rsid w:val="00905A55"/>
    <w:rsid w:val="009060F3"/>
    <w:rsid w:val="00907099"/>
    <w:rsid w:val="009076CF"/>
    <w:rsid w:val="00907D0B"/>
    <w:rsid w:val="00911BC4"/>
    <w:rsid w:val="009124BA"/>
    <w:rsid w:val="009133CF"/>
    <w:rsid w:val="00913A14"/>
    <w:rsid w:val="00913E0A"/>
    <w:rsid w:val="009168C5"/>
    <w:rsid w:val="00916F6B"/>
    <w:rsid w:val="009217B8"/>
    <w:rsid w:val="00921F3C"/>
    <w:rsid w:val="009227B6"/>
    <w:rsid w:val="00922E0C"/>
    <w:rsid w:val="00924589"/>
    <w:rsid w:val="00925E8A"/>
    <w:rsid w:val="00926852"/>
    <w:rsid w:val="00927896"/>
    <w:rsid w:val="009306D7"/>
    <w:rsid w:val="00930726"/>
    <w:rsid w:val="00930C05"/>
    <w:rsid w:val="00930E6E"/>
    <w:rsid w:val="00931176"/>
    <w:rsid w:val="009318A2"/>
    <w:rsid w:val="00932267"/>
    <w:rsid w:val="00932437"/>
    <w:rsid w:val="009327FB"/>
    <w:rsid w:val="009328E7"/>
    <w:rsid w:val="00933020"/>
    <w:rsid w:val="009332AD"/>
    <w:rsid w:val="009343CC"/>
    <w:rsid w:val="00934F8C"/>
    <w:rsid w:val="009360E2"/>
    <w:rsid w:val="0093709B"/>
    <w:rsid w:val="009370BA"/>
    <w:rsid w:val="009375F5"/>
    <w:rsid w:val="00937F81"/>
    <w:rsid w:val="00940614"/>
    <w:rsid w:val="00940963"/>
    <w:rsid w:val="009411E8"/>
    <w:rsid w:val="009412A6"/>
    <w:rsid w:val="0094181E"/>
    <w:rsid w:val="009434A7"/>
    <w:rsid w:val="00945F20"/>
    <w:rsid w:val="009467BE"/>
    <w:rsid w:val="009479C1"/>
    <w:rsid w:val="00950406"/>
    <w:rsid w:val="009505D5"/>
    <w:rsid w:val="00950903"/>
    <w:rsid w:val="00950DE5"/>
    <w:rsid w:val="00952313"/>
    <w:rsid w:val="00952F9B"/>
    <w:rsid w:val="00953433"/>
    <w:rsid w:val="00953670"/>
    <w:rsid w:val="00953C39"/>
    <w:rsid w:val="009543A7"/>
    <w:rsid w:val="00956452"/>
    <w:rsid w:val="009564E6"/>
    <w:rsid w:val="00957D54"/>
    <w:rsid w:val="00960254"/>
    <w:rsid w:val="009615B1"/>
    <w:rsid w:val="00961979"/>
    <w:rsid w:val="00961CEA"/>
    <w:rsid w:val="00962755"/>
    <w:rsid w:val="00962BF7"/>
    <w:rsid w:val="00963906"/>
    <w:rsid w:val="009645FD"/>
    <w:rsid w:val="009663A3"/>
    <w:rsid w:val="00967BFB"/>
    <w:rsid w:val="00970990"/>
    <w:rsid w:val="00970CAF"/>
    <w:rsid w:val="0097146B"/>
    <w:rsid w:val="009718C1"/>
    <w:rsid w:val="00972463"/>
    <w:rsid w:val="009729F4"/>
    <w:rsid w:val="00972CC6"/>
    <w:rsid w:val="00973032"/>
    <w:rsid w:val="00973537"/>
    <w:rsid w:val="0097406D"/>
    <w:rsid w:val="0097421D"/>
    <w:rsid w:val="009745A4"/>
    <w:rsid w:val="0097640A"/>
    <w:rsid w:val="009777C4"/>
    <w:rsid w:val="00977F5C"/>
    <w:rsid w:val="00980906"/>
    <w:rsid w:val="00980AF2"/>
    <w:rsid w:val="009814F0"/>
    <w:rsid w:val="0098158E"/>
    <w:rsid w:val="009850E8"/>
    <w:rsid w:val="009851CA"/>
    <w:rsid w:val="009852FD"/>
    <w:rsid w:val="00985AB5"/>
    <w:rsid w:val="00985D5B"/>
    <w:rsid w:val="0098600F"/>
    <w:rsid w:val="00986544"/>
    <w:rsid w:val="0099165F"/>
    <w:rsid w:val="00992F7A"/>
    <w:rsid w:val="00993BC4"/>
    <w:rsid w:val="009942E0"/>
    <w:rsid w:val="009955D3"/>
    <w:rsid w:val="00995A81"/>
    <w:rsid w:val="00996EE2"/>
    <w:rsid w:val="009A0A49"/>
    <w:rsid w:val="009A0B35"/>
    <w:rsid w:val="009A0BB3"/>
    <w:rsid w:val="009A0CC5"/>
    <w:rsid w:val="009A0E8F"/>
    <w:rsid w:val="009A1078"/>
    <w:rsid w:val="009A1C92"/>
    <w:rsid w:val="009A2C99"/>
    <w:rsid w:val="009A33E4"/>
    <w:rsid w:val="009A4EA8"/>
    <w:rsid w:val="009A6ACD"/>
    <w:rsid w:val="009A6B45"/>
    <w:rsid w:val="009A73F0"/>
    <w:rsid w:val="009A78C6"/>
    <w:rsid w:val="009B0C89"/>
    <w:rsid w:val="009B1173"/>
    <w:rsid w:val="009B2130"/>
    <w:rsid w:val="009B3237"/>
    <w:rsid w:val="009B38D7"/>
    <w:rsid w:val="009B4416"/>
    <w:rsid w:val="009B5545"/>
    <w:rsid w:val="009B647D"/>
    <w:rsid w:val="009B6985"/>
    <w:rsid w:val="009B69BF"/>
    <w:rsid w:val="009B6CC1"/>
    <w:rsid w:val="009C0C0E"/>
    <w:rsid w:val="009C1E55"/>
    <w:rsid w:val="009C235F"/>
    <w:rsid w:val="009C29A4"/>
    <w:rsid w:val="009C34BD"/>
    <w:rsid w:val="009C4796"/>
    <w:rsid w:val="009C54EC"/>
    <w:rsid w:val="009C63E9"/>
    <w:rsid w:val="009C74EB"/>
    <w:rsid w:val="009D0170"/>
    <w:rsid w:val="009D019B"/>
    <w:rsid w:val="009D0920"/>
    <w:rsid w:val="009D0932"/>
    <w:rsid w:val="009D0F44"/>
    <w:rsid w:val="009D2045"/>
    <w:rsid w:val="009D29BD"/>
    <w:rsid w:val="009D539D"/>
    <w:rsid w:val="009D5583"/>
    <w:rsid w:val="009D5C2D"/>
    <w:rsid w:val="009D72C1"/>
    <w:rsid w:val="009D7829"/>
    <w:rsid w:val="009D7C5C"/>
    <w:rsid w:val="009E02D1"/>
    <w:rsid w:val="009E0561"/>
    <w:rsid w:val="009E1521"/>
    <w:rsid w:val="009E21EF"/>
    <w:rsid w:val="009E2668"/>
    <w:rsid w:val="009E347B"/>
    <w:rsid w:val="009E44D8"/>
    <w:rsid w:val="009E4EB9"/>
    <w:rsid w:val="009E5C39"/>
    <w:rsid w:val="009E5D8D"/>
    <w:rsid w:val="009E6588"/>
    <w:rsid w:val="009E676E"/>
    <w:rsid w:val="009E6A34"/>
    <w:rsid w:val="009E6BB3"/>
    <w:rsid w:val="009E71B8"/>
    <w:rsid w:val="009E7212"/>
    <w:rsid w:val="009E7430"/>
    <w:rsid w:val="009E7C39"/>
    <w:rsid w:val="009F0581"/>
    <w:rsid w:val="009F05E7"/>
    <w:rsid w:val="009F1243"/>
    <w:rsid w:val="009F3221"/>
    <w:rsid w:val="009F45E6"/>
    <w:rsid w:val="009F5632"/>
    <w:rsid w:val="009F5946"/>
    <w:rsid w:val="009F6BD5"/>
    <w:rsid w:val="009F761A"/>
    <w:rsid w:val="00A002D9"/>
    <w:rsid w:val="00A01215"/>
    <w:rsid w:val="00A017CB"/>
    <w:rsid w:val="00A01EDC"/>
    <w:rsid w:val="00A037E4"/>
    <w:rsid w:val="00A047BC"/>
    <w:rsid w:val="00A04F2F"/>
    <w:rsid w:val="00A0637E"/>
    <w:rsid w:val="00A0692D"/>
    <w:rsid w:val="00A06B54"/>
    <w:rsid w:val="00A06C95"/>
    <w:rsid w:val="00A075ED"/>
    <w:rsid w:val="00A07AA5"/>
    <w:rsid w:val="00A11683"/>
    <w:rsid w:val="00A11B3E"/>
    <w:rsid w:val="00A120A8"/>
    <w:rsid w:val="00A1491D"/>
    <w:rsid w:val="00A156A5"/>
    <w:rsid w:val="00A15710"/>
    <w:rsid w:val="00A1618E"/>
    <w:rsid w:val="00A17AB0"/>
    <w:rsid w:val="00A20776"/>
    <w:rsid w:val="00A21164"/>
    <w:rsid w:val="00A2277B"/>
    <w:rsid w:val="00A2299D"/>
    <w:rsid w:val="00A22E13"/>
    <w:rsid w:val="00A235D9"/>
    <w:rsid w:val="00A23810"/>
    <w:rsid w:val="00A24819"/>
    <w:rsid w:val="00A24D3A"/>
    <w:rsid w:val="00A24DBB"/>
    <w:rsid w:val="00A26CB1"/>
    <w:rsid w:val="00A270DC"/>
    <w:rsid w:val="00A27533"/>
    <w:rsid w:val="00A3104F"/>
    <w:rsid w:val="00A32515"/>
    <w:rsid w:val="00A32A9F"/>
    <w:rsid w:val="00A3313B"/>
    <w:rsid w:val="00A3332F"/>
    <w:rsid w:val="00A33609"/>
    <w:rsid w:val="00A3406D"/>
    <w:rsid w:val="00A3658A"/>
    <w:rsid w:val="00A369CA"/>
    <w:rsid w:val="00A36F06"/>
    <w:rsid w:val="00A37740"/>
    <w:rsid w:val="00A4103E"/>
    <w:rsid w:val="00A41964"/>
    <w:rsid w:val="00A41EC2"/>
    <w:rsid w:val="00A42269"/>
    <w:rsid w:val="00A42FAD"/>
    <w:rsid w:val="00A4373D"/>
    <w:rsid w:val="00A4388C"/>
    <w:rsid w:val="00A43B1A"/>
    <w:rsid w:val="00A4449D"/>
    <w:rsid w:val="00A44D90"/>
    <w:rsid w:val="00A45135"/>
    <w:rsid w:val="00A460A2"/>
    <w:rsid w:val="00A50950"/>
    <w:rsid w:val="00A51471"/>
    <w:rsid w:val="00A52138"/>
    <w:rsid w:val="00A52958"/>
    <w:rsid w:val="00A534BC"/>
    <w:rsid w:val="00A535B2"/>
    <w:rsid w:val="00A53608"/>
    <w:rsid w:val="00A54123"/>
    <w:rsid w:val="00A57A89"/>
    <w:rsid w:val="00A6094A"/>
    <w:rsid w:val="00A6161A"/>
    <w:rsid w:val="00A61A78"/>
    <w:rsid w:val="00A63107"/>
    <w:rsid w:val="00A63B8C"/>
    <w:rsid w:val="00A64104"/>
    <w:rsid w:val="00A641BB"/>
    <w:rsid w:val="00A66A14"/>
    <w:rsid w:val="00A67010"/>
    <w:rsid w:val="00A67268"/>
    <w:rsid w:val="00A67C72"/>
    <w:rsid w:val="00A700CE"/>
    <w:rsid w:val="00A7057A"/>
    <w:rsid w:val="00A70827"/>
    <w:rsid w:val="00A7085F"/>
    <w:rsid w:val="00A71227"/>
    <w:rsid w:val="00A71D4C"/>
    <w:rsid w:val="00A71FA6"/>
    <w:rsid w:val="00A72764"/>
    <w:rsid w:val="00A740F3"/>
    <w:rsid w:val="00A74E31"/>
    <w:rsid w:val="00A75358"/>
    <w:rsid w:val="00A76519"/>
    <w:rsid w:val="00A76D11"/>
    <w:rsid w:val="00A7771D"/>
    <w:rsid w:val="00A8058C"/>
    <w:rsid w:val="00A80AA7"/>
    <w:rsid w:val="00A80D3F"/>
    <w:rsid w:val="00A81023"/>
    <w:rsid w:val="00A815E3"/>
    <w:rsid w:val="00A81B3E"/>
    <w:rsid w:val="00A8266A"/>
    <w:rsid w:val="00A8277C"/>
    <w:rsid w:val="00A82DA2"/>
    <w:rsid w:val="00A83835"/>
    <w:rsid w:val="00A84429"/>
    <w:rsid w:val="00A84D26"/>
    <w:rsid w:val="00A85466"/>
    <w:rsid w:val="00A864FF"/>
    <w:rsid w:val="00A8717B"/>
    <w:rsid w:val="00A87194"/>
    <w:rsid w:val="00A90697"/>
    <w:rsid w:val="00A91BA6"/>
    <w:rsid w:val="00A91F2E"/>
    <w:rsid w:val="00A91FE4"/>
    <w:rsid w:val="00A92031"/>
    <w:rsid w:val="00A92666"/>
    <w:rsid w:val="00A92C25"/>
    <w:rsid w:val="00A92E7C"/>
    <w:rsid w:val="00A92F1D"/>
    <w:rsid w:val="00A92FF5"/>
    <w:rsid w:val="00A935D4"/>
    <w:rsid w:val="00A9362A"/>
    <w:rsid w:val="00A93D9B"/>
    <w:rsid w:val="00A9410A"/>
    <w:rsid w:val="00A9435E"/>
    <w:rsid w:val="00A94CEC"/>
    <w:rsid w:val="00A94D55"/>
    <w:rsid w:val="00A96036"/>
    <w:rsid w:val="00A963D0"/>
    <w:rsid w:val="00A96CE1"/>
    <w:rsid w:val="00A97123"/>
    <w:rsid w:val="00A972AF"/>
    <w:rsid w:val="00A97399"/>
    <w:rsid w:val="00A97FBF"/>
    <w:rsid w:val="00AA2B15"/>
    <w:rsid w:val="00AA2DC6"/>
    <w:rsid w:val="00AA3831"/>
    <w:rsid w:val="00AA3EDF"/>
    <w:rsid w:val="00AA420E"/>
    <w:rsid w:val="00AA4336"/>
    <w:rsid w:val="00AA4B9C"/>
    <w:rsid w:val="00AA533B"/>
    <w:rsid w:val="00AA58D2"/>
    <w:rsid w:val="00AA6CE1"/>
    <w:rsid w:val="00AA783C"/>
    <w:rsid w:val="00AA793D"/>
    <w:rsid w:val="00AB07B9"/>
    <w:rsid w:val="00AB0855"/>
    <w:rsid w:val="00AB1A22"/>
    <w:rsid w:val="00AB252D"/>
    <w:rsid w:val="00AB2959"/>
    <w:rsid w:val="00AB2F00"/>
    <w:rsid w:val="00AB333D"/>
    <w:rsid w:val="00AB4B09"/>
    <w:rsid w:val="00AB51E4"/>
    <w:rsid w:val="00AB629A"/>
    <w:rsid w:val="00AB63DB"/>
    <w:rsid w:val="00AB7BD8"/>
    <w:rsid w:val="00AB7E56"/>
    <w:rsid w:val="00AC0BF2"/>
    <w:rsid w:val="00AC187F"/>
    <w:rsid w:val="00AC3690"/>
    <w:rsid w:val="00AC44BD"/>
    <w:rsid w:val="00AC4C31"/>
    <w:rsid w:val="00AC648A"/>
    <w:rsid w:val="00AC7744"/>
    <w:rsid w:val="00AC7E37"/>
    <w:rsid w:val="00AD05EA"/>
    <w:rsid w:val="00AD0921"/>
    <w:rsid w:val="00AD0B95"/>
    <w:rsid w:val="00AD1025"/>
    <w:rsid w:val="00AD2C31"/>
    <w:rsid w:val="00AD3AB8"/>
    <w:rsid w:val="00AD49EC"/>
    <w:rsid w:val="00AD6FC1"/>
    <w:rsid w:val="00AD7B98"/>
    <w:rsid w:val="00AE0473"/>
    <w:rsid w:val="00AE17B1"/>
    <w:rsid w:val="00AE2590"/>
    <w:rsid w:val="00AE2D42"/>
    <w:rsid w:val="00AE3760"/>
    <w:rsid w:val="00AE3CD5"/>
    <w:rsid w:val="00AE4548"/>
    <w:rsid w:val="00AE56E2"/>
    <w:rsid w:val="00AE58CD"/>
    <w:rsid w:val="00AE595B"/>
    <w:rsid w:val="00AE7224"/>
    <w:rsid w:val="00AE7D61"/>
    <w:rsid w:val="00AF0CB1"/>
    <w:rsid w:val="00AF0F1C"/>
    <w:rsid w:val="00AF1C3F"/>
    <w:rsid w:val="00AF20F5"/>
    <w:rsid w:val="00AF456F"/>
    <w:rsid w:val="00AF4E6A"/>
    <w:rsid w:val="00AF6264"/>
    <w:rsid w:val="00AF656F"/>
    <w:rsid w:val="00AF6B49"/>
    <w:rsid w:val="00AF7732"/>
    <w:rsid w:val="00AF7867"/>
    <w:rsid w:val="00B00BE4"/>
    <w:rsid w:val="00B00E08"/>
    <w:rsid w:val="00B00ED1"/>
    <w:rsid w:val="00B01320"/>
    <w:rsid w:val="00B015B3"/>
    <w:rsid w:val="00B022AC"/>
    <w:rsid w:val="00B028F9"/>
    <w:rsid w:val="00B029F5"/>
    <w:rsid w:val="00B02C3F"/>
    <w:rsid w:val="00B02F9B"/>
    <w:rsid w:val="00B035F9"/>
    <w:rsid w:val="00B03701"/>
    <w:rsid w:val="00B0397D"/>
    <w:rsid w:val="00B03ED3"/>
    <w:rsid w:val="00B0466F"/>
    <w:rsid w:val="00B050E3"/>
    <w:rsid w:val="00B07A14"/>
    <w:rsid w:val="00B1098A"/>
    <w:rsid w:val="00B10B73"/>
    <w:rsid w:val="00B10E7C"/>
    <w:rsid w:val="00B10EB4"/>
    <w:rsid w:val="00B11100"/>
    <w:rsid w:val="00B1143F"/>
    <w:rsid w:val="00B11EF4"/>
    <w:rsid w:val="00B13034"/>
    <w:rsid w:val="00B13E22"/>
    <w:rsid w:val="00B13FC3"/>
    <w:rsid w:val="00B145D0"/>
    <w:rsid w:val="00B1472A"/>
    <w:rsid w:val="00B14C30"/>
    <w:rsid w:val="00B14F43"/>
    <w:rsid w:val="00B15F53"/>
    <w:rsid w:val="00B16B09"/>
    <w:rsid w:val="00B1723C"/>
    <w:rsid w:val="00B178CF"/>
    <w:rsid w:val="00B20A3B"/>
    <w:rsid w:val="00B21F2F"/>
    <w:rsid w:val="00B2299A"/>
    <w:rsid w:val="00B23226"/>
    <w:rsid w:val="00B235E8"/>
    <w:rsid w:val="00B236D9"/>
    <w:rsid w:val="00B2401C"/>
    <w:rsid w:val="00B24391"/>
    <w:rsid w:val="00B25CE1"/>
    <w:rsid w:val="00B27BDC"/>
    <w:rsid w:val="00B3196D"/>
    <w:rsid w:val="00B31DE2"/>
    <w:rsid w:val="00B33B41"/>
    <w:rsid w:val="00B34103"/>
    <w:rsid w:val="00B343F8"/>
    <w:rsid w:val="00B3449F"/>
    <w:rsid w:val="00B349C4"/>
    <w:rsid w:val="00B37075"/>
    <w:rsid w:val="00B371C2"/>
    <w:rsid w:val="00B37BFB"/>
    <w:rsid w:val="00B4060F"/>
    <w:rsid w:val="00B41227"/>
    <w:rsid w:val="00B41FAE"/>
    <w:rsid w:val="00B4280A"/>
    <w:rsid w:val="00B42DF6"/>
    <w:rsid w:val="00B431AD"/>
    <w:rsid w:val="00B43F1C"/>
    <w:rsid w:val="00B463C9"/>
    <w:rsid w:val="00B47040"/>
    <w:rsid w:val="00B473B3"/>
    <w:rsid w:val="00B5111B"/>
    <w:rsid w:val="00B51831"/>
    <w:rsid w:val="00B51AB9"/>
    <w:rsid w:val="00B51CF3"/>
    <w:rsid w:val="00B5337B"/>
    <w:rsid w:val="00B53A78"/>
    <w:rsid w:val="00B5481B"/>
    <w:rsid w:val="00B57DFB"/>
    <w:rsid w:val="00B6050E"/>
    <w:rsid w:val="00B612CE"/>
    <w:rsid w:val="00B6189D"/>
    <w:rsid w:val="00B61B3E"/>
    <w:rsid w:val="00B63E42"/>
    <w:rsid w:val="00B64816"/>
    <w:rsid w:val="00B64D24"/>
    <w:rsid w:val="00B65718"/>
    <w:rsid w:val="00B659DF"/>
    <w:rsid w:val="00B65FEE"/>
    <w:rsid w:val="00B66A0F"/>
    <w:rsid w:val="00B67B6A"/>
    <w:rsid w:val="00B71F76"/>
    <w:rsid w:val="00B72EE3"/>
    <w:rsid w:val="00B75357"/>
    <w:rsid w:val="00B75432"/>
    <w:rsid w:val="00B75834"/>
    <w:rsid w:val="00B816CB"/>
    <w:rsid w:val="00B818B8"/>
    <w:rsid w:val="00B8242F"/>
    <w:rsid w:val="00B824B3"/>
    <w:rsid w:val="00B837F5"/>
    <w:rsid w:val="00B83A6D"/>
    <w:rsid w:val="00B8689B"/>
    <w:rsid w:val="00B86ADA"/>
    <w:rsid w:val="00B86CEE"/>
    <w:rsid w:val="00B87EF8"/>
    <w:rsid w:val="00B902DC"/>
    <w:rsid w:val="00B90971"/>
    <w:rsid w:val="00B90B96"/>
    <w:rsid w:val="00B90C04"/>
    <w:rsid w:val="00B90CFF"/>
    <w:rsid w:val="00B918FC"/>
    <w:rsid w:val="00B93502"/>
    <w:rsid w:val="00B937E8"/>
    <w:rsid w:val="00B93DF3"/>
    <w:rsid w:val="00B94AE2"/>
    <w:rsid w:val="00B94D9B"/>
    <w:rsid w:val="00B971FD"/>
    <w:rsid w:val="00BA046B"/>
    <w:rsid w:val="00BA2B30"/>
    <w:rsid w:val="00BA3336"/>
    <w:rsid w:val="00BA3956"/>
    <w:rsid w:val="00BA68DF"/>
    <w:rsid w:val="00BA7163"/>
    <w:rsid w:val="00BA7AD5"/>
    <w:rsid w:val="00BB0A8C"/>
    <w:rsid w:val="00BB2116"/>
    <w:rsid w:val="00BB227F"/>
    <w:rsid w:val="00BB26C3"/>
    <w:rsid w:val="00BB2879"/>
    <w:rsid w:val="00BB382E"/>
    <w:rsid w:val="00BB3BD5"/>
    <w:rsid w:val="00BB4134"/>
    <w:rsid w:val="00BB4790"/>
    <w:rsid w:val="00BB4B8A"/>
    <w:rsid w:val="00BB4D24"/>
    <w:rsid w:val="00BB5FD3"/>
    <w:rsid w:val="00BB70A9"/>
    <w:rsid w:val="00BC032F"/>
    <w:rsid w:val="00BC0E8F"/>
    <w:rsid w:val="00BC452F"/>
    <w:rsid w:val="00BC5618"/>
    <w:rsid w:val="00BC72FE"/>
    <w:rsid w:val="00BD0D45"/>
    <w:rsid w:val="00BD1557"/>
    <w:rsid w:val="00BD2DE2"/>
    <w:rsid w:val="00BD331A"/>
    <w:rsid w:val="00BD39E2"/>
    <w:rsid w:val="00BD3E72"/>
    <w:rsid w:val="00BD3ECA"/>
    <w:rsid w:val="00BD3FCE"/>
    <w:rsid w:val="00BD4328"/>
    <w:rsid w:val="00BD43E1"/>
    <w:rsid w:val="00BD4ADD"/>
    <w:rsid w:val="00BD4F90"/>
    <w:rsid w:val="00BD638B"/>
    <w:rsid w:val="00BD639D"/>
    <w:rsid w:val="00BD6540"/>
    <w:rsid w:val="00BD658D"/>
    <w:rsid w:val="00BD74F4"/>
    <w:rsid w:val="00BD788C"/>
    <w:rsid w:val="00BE08BD"/>
    <w:rsid w:val="00BE0FB9"/>
    <w:rsid w:val="00BE10A5"/>
    <w:rsid w:val="00BE1524"/>
    <w:rsid w:val="00BE1D47"/>
    <w:rsid w:val="00BE25CC"/>
    <w:rsid w:val="00BE2883"/>
    <w:rsid w:val="00BE2891"/>
    <w:rsid w:val="00BE3267"/>
    <w:rsid w:val="00BE35EF"/>
    <w:rsid w:val="00BE3C84"/>
    <w:rsid w:val="00BE4BBB"/>
    <w:rsid w:val="00BE8534"/>
    <w:rsid w:val="00BF0975"/>
    <w:rsid w:val="00BF149D"/>
    <w:rsid w:val="00BF168E"/>
    <w:rsid w:val="00BF1847"/>
    <w:rsid w:val="00BF18E3"/>
    <w:rsid w:val="00BF1CB6"/>
    <w:rsid w:val="00BF1D80"/>
    <w:rsid w:val="00BF225B"/>
    <w:rsid w:val="00BF3FBE"/>
    <w:rsid w:val="00BF5136"/>
    <w:rsid w:val="00BF58E0"/>
    <w:rsid w:val="00BF6C31"/>
    <w:rsid w:val="00BF6E01"/>
    <w:rsid w:val="00BF71F9"/>
    <w:rsid w:val="00C01C31"/>
    <w:rsid w:val="00C0278C"/>
    <w:rsid w:val="00C02D51"/>
    <w:rsid w:val="00C03289"/>
    <w:rsid w:val="00C034CC"/>
    <w:rsid w:val="00C041FD"/>
    <w:rsid w:val="00C048D6"/>
    <w:rsid w:val="00C05B1A"/>
    <w:rsid w:val="00C05E0C"/>
    <w:rsid w:val="00C07DD9"/>
    <w:rsid w:val="00C100AA"/>
    <w:rsid w:val="00C11ABC"/>
    <w:rsid w:val="00C11E0E"/>
    <w:rsid w:val="00C1291C"/>
    <w:rsid w:val="00C145AE"/>
    <w:rsid w:val="00C146D1"/>
    <w:rsid w:val="00C15253"/>
    <w:rsid w:val="00C15E65"/>
    <w:rsid w:val="00C15F46"/>
    <w:rsid w:val="00C170A7"/>
    <w:rsid w:val="00C17C6B"/>
    <w:rsid w:val="00C17DB6"/>
    <w:rsid w:val="00C205DE"/>
    <w:rsid w:val="00C211F9"/>
    <w:rsid w:val="00C2163A"/>
    <w:rsid w:val="00C21A0C"/>
    <w:rsid w:val="00C21EDC"/>
    <w:rsid w:val="00C228D5"/>
    <w:rsid w:val="00C2343F"/>
    <w:rsid w:val="00C24033"/>
    <w:rsid w:val="00C24869"/>
    <w:rsid w:val="00C24DEC"/>
    <w:rsid w:val="00C26A58"/>
    <w:rsid w:val="00C26D52"/>
    <w:rsid w:val="00C27898"/>
    <w:rsid w:val="00C27F4D"/>
    <w:rsid w:val="00C30863"/>
    <w:rsid w:val="00C30974"/>
    <w:rsid w:val="00C30C34"/>
    <w:rsid w:val="00C31569"/>
    <w:rsid w:val="00C3176D"/>
    <w:rsid w:val="00C32DCF"/>
    <w:rsid w:val="00C34453"/>
    <w:rsid w:val="00C344BE"/>
    <w:rsid w:val="00C3496D"/>
    <w:rsid w:val="00C36BE4"/>
    <w:rsid w:val="00C37A5D"/>
    <w:rsid w:val="00C40D06"/>
    <w:rsid w:val="00C40E24"/>
    <w:rsid w:val="00C41573"/>
    <w:rsid w:val="00C4265D"/>
    <w:rsid w:val="00C45153"/>
    <w:rsid w:val="00C46106"/>
    <w:rsid w:val="00C4639B"/>
    <w:rsid w:val="00C505D6"/>
    <w:rsid w:val="00C50CBB"/>
    <w:rsid w:val="00C51483"/>
    <w:rsid w:val="00C51784"/>
    <w:rsid w:val="00C523A1"/>
    <w:rsid w:val="00C530BC"/>
    <w:rsid w:val="00C53F78"/>
    <w:rsid w:val="00C553B8"/>
    <w:rsid w:val="00C5606D"/>
    <w:rsid w:val="00C56684"/>
    <w:rsid w:val="00C5796B"/>
    <w:rsid w:val="00C603FE"/>
    <w:rsid w:val="00C60B11"/>
    <w:rsid w:val="00C60F59"/>
    <w:rsid w:val="00C610F2"/>
    <w:rsid w:val="00C61404"/>
    <w:rsid w:val="00C61C20"/>
    <w:rsid w:val="00C61CA2"/>
    <w:rsid w:val="00C61E0D"/>
    <w:rsid w:val="00C61E0E"/>
    <w:rsid w:val="00C62407"/>
    <w:rsid w:val="00C628EA"/>
    <w:rsid w:val="00C62DF4"/>
    <w:rsid w:val="00C66CFB"/>
    <w:rsid w:val="00C703BF"/>
    <w:rsid w:val="00C7110C"/>
    <w:rsid w:val="00C725D0"/>
    <w:rsid w:val="00C725F3"/>
    <w:rsid w:val="00C7295E"/>
    <w:rsid w:val="00C7362F"/>
    <w:rsid w:val="00C73E01"/>
    <w:rsid w:val="00C74533"/>
    <w:rsid w:val="00C748D0"/>
    <w:rsid w:val="00C7492B"/>
    <w:rsid w:val="00C74F30"/>
    <w:rsid w:val="00C75F00"/>
    <w:rsid w:val="00C777AF"/>
    <w:rsid w:val="00C77ABC"/>
    <w:rsid w:val="00C77FDC"/>
    <w:rsid w:val="00C81C90"/>
    <w:rsid w:val="00C82518"/>
    <w:rsid w:val="00C83628"/>
    <w:rsid w:val="00C84700"/>
    <w:rsid w:val="00C84BC4"/>
    <w:rsid w:val="00C852DE"/>
    <w:rsid w:val="00C85C47"/>
    <w:rsid w:val="00C8749C"/>
    <w:rsid w:val="00C87518"/>
    <w:rsid w:val="00C8797A"/>
    <w:rsid w:val="00C87FB9"/>
    <w:rsid w:val="00C902CA"/>
    <w:rsid w:val="00C90AC5"/>
    <w:rsid w:val="00C9105D"/>
    <w:rsid w:val="00C91AE8"/>
    <w:rsid w:val="00C92AFB"/>
    <w:rsid w:val="00C949C8"/>
    <w:rsid w:val="00C94DF8"/>
    <w:rsid w:val="00C94FB0"/>
    <w:rsid w:val="00C96027"/>
    <w:rsid w:val="00C97510"/>
    <w:rsid w:val="00CA0A15"/>
    <w:rsid w:val="00CA10F7"/>
    <w:rsid w:val="00CA2C4C"/>
    <w:rsid w:val="00CA40F8"/>
    <w:rsid w:val="00CA4B7F"/>
    <w:rsid w:val="00CA54D0"/>
    <w:rsid w:val="00CA6029"/>
    <w:rsid w:val="00CB06C1"/>
    <w:rsid w:val="00CB0E61"/>
    <w:rsid w:val="00CB102F"/>
    <w:rsid w:val="00CB1517"/>
    <w:rsid w:val="00CB1521"/>
    <w:rsid w:val="00CB1A7E"/>
    <w:rsid w:val="00CB20FE"/>
    <w:rsid w:val="00CB24ED"/>
    <w:rsid w:val="00CB2A32"/>
    <w:rsid w:val="00CB508A"/>
    <w:rsid w:val="00CB59D5"/>
    <w:rsid w:val="00CB726B"/>
    <w:rsid w:val="00CB7D8C"/>
    <w:rsid w:val="00CC17E6"/>
    <w:rsid w:val="00CC1B4F"/>
    <w:rsid w:val="00CC1D0B"/>
    <w:rsid w:val="00CC1D49"/>
    <w:rsid w:val="00CC2338"/>
    <w:rsid w:val="00CC40D2"/>
    <w:rsid w:val="00CC59FB"/>
    <w:rsid w:val="00CC5B17"/>
    <w:rsid w:val="00CC6254"/>
    <w:rsid w:val="00CC63AE"/>
    <w:rsid w:val="00CC6909"/>
    <w:rsid w:val="00CC70A3"/>
    <w:rsid w:val="00CC7344"/>
    <w:rsid w:val="00CC7A14"/>
    <w:rsid w:val="00CD2990"/>
    <w:rsid w:val="00CD3258"/>
    <w:rsid w:val="00CD3AA5"/>
    <w:rsid w:val="00CD69FB"/>
    <w:rsid w:val="00CD7EBE"/>
    <w:rsid w:val="00CE1878"/>
    <w:rsid w:val="00CE1BB8"/>
    <w:rsid w:val="00CE1D16"/>
    <w:rsid w:val="00CE3054"/>
    <w:rsid w:val="00CE4493"/>
    <w:rsid w:val="00CE47BE"/>
    <w:rsid w:val="00CE47EE"/>
    <w:rsid w:val="00CE49C1"/>
    <w:rsid w:val="00CE5055"/>
    <w:rsid w:val="00CE6C34"/>
    <w:rsid w:val="00CE7D39"/>
    <w:rsid w:val="00CF05CE"/>
    <w:rsid w:val="00CF10CE"/>
    <w:rsid w:val="00CF1BD4"/>
    <w:rsid w:val="00CF1F69"/>
    <w:rsid w:val="00CF262A"/>
    <w:rsid w:val="00CF2819"/>
    <w:rsid w:val="00CF2A07"/>
    <w:rsid w:val="00CF2A88"/>
    <w:rsid w:val="00CF41C2"/>
    <w:rsid w:val="00CF43F4"/>
    <w:rsid w:val="00CF53E1"/>
    <w:rsid w:val="00CF5C90"/>
    <w:rsid w:val="00CF7D57"/>
    <w:rsid w:val="00D0055C"/>
    <w:rsid w:val="00D007F1"/>
    <w:rsid w:val="00D034EC"/>
    <w:rsid w:val="00D04C19"/>
    <w:rsid w:val="00D07B5D"/>
    <w:rsid w:val="00D10F93"/>
    <w:rsid w:val="00D13CF5"/>
    <w:rsid w:val="00D14928"/>
    <w:rsid w:val="00D14FC7"/>
    <w:rsid w:val="00D15179"/>
    <w:rsid w:val="00D15A19"/>
    <w:rsid w:val="00D17BEE"/>
    <w:rsid w:val="00D17EDC"/>
    <w:rsid w:val="00D20319"/>
    <w:rsid w:val="00D20A11"/>
    <w:rsid w:val="00D220E2"/>
    <w:rsid w:val="00D2291B"/>
    <w:rsid w:val="00D22D52"/>
    <w:rsid w:val="00D22DAD"/>
    <w:rsid w:val="00D2302F"/>
    <w:rsid w:val="00D236A2"/>
    <w:rsid w:val="00D245E8"/>
    <w:rsid w:val="00D2486A"/>
    <w:rsid w:val="00D24A9A"/>
    <w:rsid w:val="00D25874"/>
    <w:rsid w:val="00D25C22"/>
    <w:rsid w:val="00D3070F"/>
    <w:rsid w:val="00D3073C"/>
    <w:rsid w:val="00D31189"/>
    <w:rsid w:val="00D318D8"/>
    <w:rsid w:val="00D33090"/>
    <w:rsid w:val="00D35235"/>
    <w:rsid w:val="00D357AB"/>
    <w:rsid w:val="00D35F6B"/>
    <w:rsid w:val="00D35FB9"/>
    <w:rsid w:val="00D360DF"/>
    <w:rsid w:val="00D36DC2"/>
    <w:rsid w:val="00D37764"/>
    <w:rsid w:val="00D37B68"/>
    <w:rsid w:val="00D4088E"/>
    <w:rsid w:val="00D40D34"/>
    <w:rsid w:val="00D42A32"/>
    <w:rsid w:val="00D4344B"/>
    <w:rsid w:val="00D44E3B"/>
    <w:rsid w:val="00D44F90"/>
    <w:rsid w:val="00D460C4"/>
    <w:rsid w:val="00D465B6"/>
    <w:rsid w:val="00D4685C"/>
    <w:rsid w:val="00D46BB3"/>
    <w:rsid w:val="00D47078"/>
    <w:rsid w:val="00D470F4"/>
    <w:rsid w:val="00D47D9F"/>
    <w:rsid w:val="00D47DD2"/>
    <w:rsid w:val="00D50B02"/>
    <w:rsid w:val="00D511D9"/>
    <w:rsid w:val="00D51D1F"/>
    <w:rsid w:val="00D523D6"/>
    <w:rsid w:val="00D527BE"/>
    <w:rsid w:val="00D529E6"/>
    <w:rsid w:val="00D52AC1"/>
    <w:rsid w:val="00D531A5"/>
    <w:rsid w:val="00D53E7B"/>
    <w:rsid w:val="00D548C2"/>
    <w:rsid w:val="00D550CC"/>
    <w:rsid w:val="00D553C6"/>
    <w:rsid w:val="00D5551D"/>
    <w:rsid w:val="00D55769"/>
    <w:rsid w:val="00D55D04"/>
    <w:rsid w:val="00D567DC"/>
    <w:rsid w:val="00D56AE3"/>
    <w:rsid w:val="00D56C75"/>
    <w:rsid w:val="00D57A6C"/>
    <w:rsid w:val="00D57EEF"/>
    <w:rsid w:val="00D61158"/>
    <w:rsid w:val="00D6138F"/>
    <w:rsid w:val="00D61664"/>
    <w:rsid w:val="00D622B0"/>
    <w:rsid w:val="00D62CE0"/>
    <w:rsid w:val="00D62EA0"/>
    <w:rsid w:val="00D633EA"/>
    <w:rsid w:val="00D63DAF"/>
    <w:rsid w:val="00D6528D"/>
    <w:rsid w:val="00D6620A"/>
    <w:rsid w:val="00D66306"/>
    <w:rsid w:val="00D66FAF"/>
    <w:rsid w:val="00D6734F"/>
    <w:rsid w:val="00D67520"/>
    <w:rsid w:val="00D67C2F"/>
    <w:rsid w:val="00D67D96"/>
    <w:rsid w:val="00D70CA6"/>
    <w:rsid w:val="00D71FC0"/>
    <w:rsid w:val="00D722DC"/>
    <w:rsid w:val="00D724C4"/>
    <w:rsid w:val="00D72F32"/>
    <w:rsid w:val="00D7323B"/>
    <w:rsid w:val="00D74F0F"/>
    <w:rsid w:val="00D75328"/>
    <w:rsid w:val="00D758C6"/>
    <w:rsid w:val="00D805F7"/>
    <w:rsid w:val="00D80653"/>
    <w:rsid w:val="00D80DE9"/>
    <w:rsid w:val="00D80FC2"/>
    <w:rsid w:val="00D810F4"/>
    <w:rsid w:val="00D8182C"/>
    <w:rsid w:val="00D81D6A"/>
    <w:rsid w:val="00D82B16"/>
    <w:rsid w:val="00D8385E"/>
    <w:rsid w:val="00D8524F"/>
    <w:rsid w:val="00D85D43"/>
    <w:rsid w:val="00D85DD4"/>
    <w:rsid w:val="00D8624A"/>
    <w:rsid w:val="00D87C91"/>
    <w:rsid w:val="00D87F06"/>
    <w:rsid w:val="00D87F08"/>
    <w:rsid w:val="00D91651"/>
    <w:rsid w:val="00D91FB7"/>
    <w:rsid w:val="00D926F8"/>
    <w:rsid w:val="00D9384D"/>
    <w:rsid w:val="00D93FF2"/>
    <w:rsid w:val="00D94533"/>
    <w:rsid w:val="00D953E2"/>
    <w:rsid w:val="00D956BA"/>
    <w:rsid w:val="00D95E94"/>
    <w:rsid w:val="00D97E1D"/>
    <w:rsid w:val="00D97F15"/>
    <w:rsid w:val="00DA02FE"/>
    <w:rsid w:val="00DA1169"/>
    <w:rsid w:val="00DA374F"/>
    <w:rsid w:val="00DA3844"/>
    <w:rsid w:val="00DA3AF5"/>
    <w:rsid w:val="00DA3F9B"/>
    <w:rsid w:val="00DA4AC7"/>
    <w:rsid w:val="00DA4E5B"/>
    <w:rsid w:val="00DA53F4"/>
    <w:rsid w:val="00DA6FCE"/>
    <w:rsid w:val="00DA797C"/>
    <w:rsid w:val="00DA8C71"/>
    <w:rsid w:val="00DB2CED"/>
    <w:rsid w:val="00DB392A"/>
    <w:rsid w:val="00DB398C"/>
    <w:rsid w:val="00DB3F4C"/>
    <w:rsid w:val="00DB58F9"/>
    <w:rsid w:val="00DB6B4E"/>
    <w:rsid w:val="00DB6E2F"/>
    <w:rsid w:val="00DC0E87"/>
    <w:rsid w:val="00DC18AF"/>
    <w:rsid w:val="00DC3E69"/>
    <w:rsid w:val="00DC6086"/>
    <w:rsid w:val="00DC6C26"/>
    <w:rsid w:val="00DD01A2"/>
    <w:rsid w:val="00DD033C"/>
    <w:rsid w:val="00DD0941"/>
    <w:rsid w:val="00DD219B"/>
    <w:rsid w:val="00DD277D"/>
    <w:rsid w:val="00DD3126"/>
    <w:rsid w:val="00DD33E1"/>
    <w:rsid w:val="00DD393F"/>
    <w:rsid w:val="00DD487B"/>
    <w:rsid w:val="00DD5969"/>
    <w:rsid w:val="00DD59D7"/>
    <w:rsid w:val="00DD5AA2"/>
    <w:rsid w:val="00DE029A"/>
    <w:rsid w:val="00DE08F0"/>
    <w:rsid w:val="00DE217E"/>
    <w:rsid w:val="00DE2197"/>
    <w:rsid w:val="00DE2AEE"/>
    <w:rsid w:val="00DE2BAC"/>
    <w:rsid w:val="00DE3745"/>
    <w:rsid w:val="00DE3DCD"/>
    <w:rsid w:val="00DE50CD"/>
    <w:rsid w:val="00DE5FE1"/>
    <w:rsid w:val="00DE71F0"/>
    <w:rsid w:val="00DE78C6"/>
    <w:rsid w:val="00DE7992"/>
    <w:rsid w:val="00DF2096"/>
    <w:rsid w:val="00DF3B0C"/>
    <w:rsid w:val="00DF4293"/>
    <w:rsid w:val="00DF5155"/>
    <w:rsid w:val="00DF65CB"/>
    <w:rsid w:val="00DF65FD"/>
    <w:rsid w:val="00DF7172"/>
    <w:rsid w:val="00E00368"/>
    <w:rsid w:val="00E00E6D"/>
    <w:rsid w:val="00E01BD8"/>
    <w:rsid w:val="00E02929"/>
    <w:rsid w:val="00E036BA"/>
    <w:rsid w:val="00E03AF3"/>
    <w:rsid w:val="00E06244"/>
    <w:rsid w:val="00E06285"/>
    <w:rsid w:val="00E07B35"/>
    <w:rsid w:val="00E11685"/>
    <w:rsid w:val="00E11986"/>
    <w:rsid w:val="00E120D4"/>
    <w:rsid w:val="00E1251A"/>
    <w:rsid w:val="00E1297D"/>
    <w:rsid w:val="00E12DBE"/>
    <w:rsid w:val="00E13DDC"/>
    <w:rsid w:val="00E14B55"/>
    <w:rsid w:val="00E14C6C"/>
    <w:rsid w:val="00E156FF"/>
    <w:rsid w:val="00E15F68"/>
    <w:rsid w:val="00E16B8D"/>
    <w:rsid w:val="00E16C80"/>
    <w:rsid w:val="00E16E8D"/>
    <w:rsid w:val="00E17EF1"/>
    <w:rsid w:val="00E202D3"/>
    <w:rsid w:val="00E20BF4"/>
    <w:rsid w:val="00E20CCB"/>
    <w:rsid w:val="00E21FCC"/>
    <w:rsid w:val="00E22A9D"/>
    <w:rsid w:val="00E23A17"/>
    <w:rsid w:val="00E24303"/>
    <w:rsid w:val="00E247A3"/>
    <w:rsid w:val="00E2485F"/>
    <w:rsid w:val="00E25134"/>
    <w:rsid w:val="00E25925"/>
    <w:rsid w:val="00E25967"/>
    <w:rsid w:val="00E25FF6"/>
    <w:rsid w:val="00E26407"/>
    <w:rsid w:val="00E279A8"/>
    <w:rsid w:val="00E27E7E"/>
    <w:rsid w:val="00E3075F"/>
    <w:rsid w:val="00E31C6E"/>
    <w:rsid w:val="00E33542"/>
    <w:rsid w:val="00E33C9C"/>
    <w:rsid w:val="00E343C3"/>
    <w:rsid w:val="00E3480E"/>
    <w:rsid w:val="00E3529A"/>
    <w:rsid w:val="00E366F6"/>
    <w:rsid w:val="00E37677"/>
    <w:rsid w:val="00E404EE"/>
    <w:rsid w:val="00E40948"/>
    <w:rsid w:val="00E41A21"/>
    <w:rsid w:val="00E42306"/>
    <w:rsid w:val="00E43C8A"/>
    <w:rsid w:val="00E43FAC"/>
    <w:rsid w:val="00E44A40"/>
    <w:rsid w:val="00E44CBF"/>
    <w:rsid w:val="00E45712"/>
    <w:rsid w:val="00E46077"/>
    <w:rsid w:val="00E46436"/>
    <w:rsid w:val="00E4675A"/>
    <w:rsid w:val="00E4680F"/>
    <w:rsid w:val="00E46A64"/>
    <w:rsid w:val="00E46D1F"/>
    <w:rsid w:val="00E474BF"/>
    <w:rsid w:val="00E4770B"/>
    <w:rsid w:val="00E500B8"/>
    <w:rsid w:val="00E501C5"/>
    <w:rsid w:val="00E501F9"/>
    <w:rsid w:val="00E502F1"/>
    <w:rsid w:val="00E50844"/>
    <w:rsid w:val="00E510E0"/>
    <w:rsid w:val="00E524F7"/>
    <w:rsid w:val="00E53022"/>
    <w:rsid w:val="00E55B81"/>
    <w:rsid w:val="00E55C98"/>
    <w:rsid w:val="00E56AAC"/>
    <w:rsid w:val="00E574DA"/>
    <w:rsid w:val="00E57A56"/>
    <w:rsid w:val="00E60861"/>
    <w:rsid w:val="00E60E5D"/>
    <w:rsid w:val="00E61414"/>
    <w:rsid w:val="00E638BC"/>
    <w:rsid w:val="00E64E26"/>
    <w:rsid w:val="00E65EF7"/>
    <w:rsid w:val="00E65F45"/>
    <w:rsid w:val="00E66206"/>
    <w:rsid w:val="00E664EC"/>
    <w:rsid w:val="00E669AD"/>
    <w:rsid w:val="00E700D2"/>
    <w:rsid w:val="00E701B7"/>
    <w:rsid w:val="00E7133C"/>
    <w:rsid w:val="00E72646"/>
    <w:rsid w:val="00E72753"/>
    <w:rsid w:val="00E72BAD"/>
    <w:rsid w:val="00E72D2C"/>
    <w:rsid w:val="00E72D4D"/>
    <w:rsid w:val="00E73975"/>
    <w:rsid w:val="00E75C6E"/>
    <w:rsid w:val="00E7634B"/>
    <w:rsid w:val="00E7634F"/>
    <w:rsid w:val="00E80019"/>
    <w:rsid w:val="00E81BCF"/>
    <w:rsid w:val="00E81EFC"/>
    <w:rsid w:val="00E82037"/>
    <w:rsid w:val="00E82789"/>
    <w:rsid w:val="00E83D07"/>
    <w:rsid w:val="00E83FC8"/>
    <w:rsid w:val="00E845D4"/>
    <w:rsid w:val="00E861DF"/>
    <w:rsid w:val="00E86E19"/>
    <w:rsid w:val="00E87784"/>
    <w:rsid w:val="00E92384"/>
    <w:rsid w:val="00E925AE"/>
    <w:rsid w:val="00E9278C"/>
    <w:rsid w:val="00E92F30"/>
    <w:rsid w:val="00E92F53"/>
    <w:rsid w:val="00E9356B"/>
    <w:rsid w:val="00E93B75"/>
    <w:rsid w:val="00E94E48"/>
    <w:rsid w:val="00E9564B"/>
    <w:rsid w:val="00E977A9"/>
    <w:rsid w:val="00E97A04"/>
    <w:rsid w:val="00EA01C0"/>
    <w:rsid w:val="00EA06BE"/>
    <w:rsid w:val="00EA0921"/>
    <w:rsid w:val="00EA0E60"/>
    <w:rsid w:val="00EA1A29"/>
    <w:rsid w:val="00EA1F0B"/>
    <w:rsid w:val="00EA2FAF"/>
    <w:rsid w:val="00EA3144"/>
    <w:rsid w:val="00EA3287"/>
    <w:rsid w:val="00EA3F44"/>
    <w:rsid w:val="00EA5BE8"/>
    <w:rsid w:val="00EA666B"/>
    <w:rsid w:val="00EB20DE"/>
    <w:rsid w:val="00EB26F4"/>
    <w:rsid w:val="00EB4186"/>
    <w:rsid w:val="00EB6D58"/>
    <w:rsid w:val="00EB7D01"/>
    <w:rsid w:val="00EC071D"/>
    <w:rsid w:val="00EC0A8A"/>
    <w:rsid w:val="00EC2B12"/>
    <w:rsid w:val="00EC313A"/>
    <w:rsid w:val="00EC3C7F"/>
    <w:rsid w:val="00EC4610"/>
    <w:rsid w:val="00EC54A5"/>
    <w:rsid w:val="00EC68D1"/>
    <w:rsid w:val="00ED1516"/>
    <w:rsid w:val="00ED18CA"/>
    <w:rsid w:val="00ED2C64"/>
    <w:rsid w:val="00ED320B"/>
    <w:rsid w:val="00ED3275"/>
    <w:rsid w:val="00ED42B1"/>
    <w:rsid w:val="00ED7FBF"/>
    <w:rsid w:val="00EE003F"/>
    <w:rsid w:val="00EE14F2"/>
    <w:rsid w:val="00EE21D6"/>
    <w:rsid w:val="00EE3571"/>
    <w:rsid w:val="00EE4180"/>
    <w:rsid w:val="00EE42C8"/>
    <w:rsid w:val="00EE45F3"/>
    <w:rsid w:val="00EE50D6"/>
    <w:rsid w:val="00EE5620"/>
    <w:rsid w:val="00EE672F"/>
    <w:rsid w:val="00EE6D78"/>
    <w:rsid w:val="00EE6F36"/>
    <w:rsid w:val="00EE73B3"/>
    <w:rsid w:val="00EF0508"/>
    <w:rsid w:val="00EF106F"/>
    <w:rsid w:val="00EF26F7"/>
    <w:rsid w:val="00EF3563"/>
    <w:rsid w:val="00EF39E2"/>
    <w:rsid w:val="00EF3D53"/>
    <w:rsid w:val="00EF4F11"/>
    <w:rsid w:val="00EF5D7E"/>
    <w:rsid w:val="00EF62EE"/>
    <w:rsid w:val="00EF6418"/>
    <w:rsid w:val="00EF65E2"/>
    <w:rsid w:val="00EF6D5D"/>
    <w:rsid w:val="00EF6FD4"/>
    <w:rsid w:val="00EF75FC"/>
    <w:rsid w:val="00EF7602"/>
    <w:rsid w:val="00F006E9"/>
    <w:rsid w:val="00F00BE2"/>
    <w:rsid w:val="00F014CD"/>
    <w:rsid w:val="00F03554"/>
    <w:rsid w:val="00F03640"/>
    <w:rsid w:val="00F03C53"/>
    <w:rsid w:val="00F0459F"/>
    <w:rsid w:val="00F045B0"/>
    <w:rsid w:val="00F0545E"/>
    <w:rsid w:val="00F057E8"/>
    <w:rsid w:val="00F063AF"/>
    <w:rsid w:val="00F07089"/>
    <w:rsid w:val="00F07546"/>
    <w:rsid w:val="00F07817"/>
    <w:rsid w:val="00F079B6"/>
    <w:rsid w:val="00F106E8"/>
    <w:rsid w:val="00F10B1F"/>
    <w:rsid w:val="00F10EEF"/>
    <w:rsid w:val="00F11755"/>
    <w:rsid w:val="00F11CED"/>
    <w:rsid w:val="00F13A83"/>
    <w:rsid w:val="00F14B4D"/>
    <w:rsid w:val="00F15D01"/>
    <w:rsid w:val="00F16B6B"/>
    <w:rsid w:val="00F1743F"/>
    <w:rsid w:val="00F218BA"/>
    <w:rsid w:val="00F22F56"/>
    <w:rsid w:val="00F230FD"/>
    <w:rsid w:val="00F23A7F"/>
    <w:rsid w:val="00F23D78"/>
    <w:rsid w:val="00F24569"/>
    <w:rsid w:val="00F272A8"/>
    <w:rsid w:val="00F2789D"/>
    <w:rsid w:val="00F27A6F"/>
    <w:rsid w:val="00F3010E"/>
    <w:rsid w:val="00F303F5"/>
    <w:rsid w:val="00F31AEB"/>
    <w:rsid w:val="00F31B84"/>
    <w:rsid w:val="00F321B0"/>
    <w:rsid w:val="00F32FCA"/>
    <w:rsid w:val="00F34BE7"/>
    <w:rsid w:val="00F369B5"/>
    <w:rsid w:val="00F40164"/>
    <w:rsid w:val="00F416F3"/>
    <w:rsid w:val="00F42396"/>
    <w:rsid w:val="00F428EF"/>
    <w:rsid w:val="00F43C6F"/>
    <w:rsid w:val="00F466E1"/>
    <w:rsid w:val="00F47065"/>
    <w:rsid w:val="00F47265"/>
    <w:rsid w:val="00F50175"/>
    <w:rsid w:val="00F501AA"/>
    <w:rsid w:val="00F5059B"/>
    <w:rsid w:val="00F51264"/>
    <w:rsid w:val="00F519AA"/>
    <w:rsid w:val="00F52BD3"/>
    <w:rsid w:val="00F5315E"/>
    <w:rsid w:val="00F53269"/>
    <w:rsid w:val="00F53438"/>
    <w:rsid w:val="00F539D9"/>
    <w:rsid w:val="00F550E9"/>
    <w:rsid w:val="00F55F67"/>
    <w:rsid w:val="00F56B9E"/>
    <w:rsid w:val="00F575CC"/>
    <w:rsid w:val="00F57B10"/>
    <w:rsid w:val="00F61E72"/>
    <w:rsid w:val="00F620C1"/>
    <w:rsid w:val="00F63D33"/>
    <w:rsid w:val="00F64609"/>
    <w:rsid w:val="00F6469C"/>
    <w:rsid w:val="00F649F9"/>
    <w:rsid w:val="00F663C4"/>
    <w:rsid w:val="00F6662C"/>
    <w:rsid w:val="00F67313"/>
    <w:rsid w:val="00F67CB6"/>
    <w:rsid w:val="00F702F7"/>
    <w:rsid w:val="00F70347"/>
    <w:rsid w:val="00F71296"/>
    <w:rsid w:val="00F71725"/>
    <w:rsid w:val="00F720F7"/>
    <w:rsid w:val="00F72227"/>
    <w:rsid w:val="00F7500C"/>
    <w:rsid w:val="00F7519D"/>
    <w:rsid w:val="00F75280"/>
    <w:rsid w:val="00F77A64"/>
    <w:rsid w:val="00F80334"/>
    <w:rsid w:val="00F80763"/>
    <w:rsid w:val="00F8268C"/>
    <w:rsid w:val="00F82E81"/>
    <w:rsid w:val="00F83AE2"/>
    <w:rsid w:val="00F83C29"/>
    <w:rsid w:val="00F83C5E"/>
    <w:rsid w:val="00F83FF5"/>
    <w:rsid w:val="00F8599C"/>
    <w:rsid w:val="00F86B21"/>
    <w:rsid w:val="00F879E2"/>
    <w:rsid w:val="00F87EB2"/>
    <w:rsid w:val="00F905C6"/>
    <w:rsid w:val="00F90868"/>
    <w:rsid w:val="00F9109D"/>
    <w:rsid w:val="00F911FA"/>
    <w:rsid w:val="00F912AA"/>
    <w:rsid w:val="00F91886"/>
    <w:rsid w:val="00F92297"/>
    <w:rsid w:val="00F925D7"/>
    <w:rsid w:val="00F9263F"/>
    <w:rsid w:val="00F947FA"/>
    <w:rsid w:val="00F95113"/>
    <w:rsid w:val="00F9578E"/>
    <w:rsid w:val="00F95FC1"/>
    <w:rsid w:val="00F9635B"/>
    <w:rsid w:val="00F97C6F"/>
    <w:rsid w:val="00FA127E"/>
    <w:rsid w:val="00FA1C32"/>
    <w:rsid w:val="00FA1D1D"/>
    <w:rsid w:val="00FA6AE1"/>
    <w:rsid w:val="00FA6C8E"/>
    <w:rsid w:val="00FA6C9F"/>
    <w:rsid w:val="00FA7BD4"/>
    <w:rsid w:val="00FB1389"/>
    <w:rsid w:val="00FB193B"/>
    <w:rsid w:val="00FB1C78"/>
    <w:rsid w:val="00FB2A73"/>
    <w:rsid w:val="00FB4693"/>
    <w:rsid w:val="00FB4781"/>
    <w:rsid w:val="00FB616C"/>
    <w:rsid w:val="00FB699C"/>
    <w:rsid w:val="00FB6E26"/>
    <w:rsid w:val="00FB7ABC"/>
    <w:rsid w:val="00FB7E66"/>
    <w:rsid w:val="00FC089E"/>
    <w:rsid w:val="00FC0B7E"/>
    <w:rsid w:val="00FC2289"/>
    <w:rsid w:val="00FC23B5"/>
    <w:rsid w:val="00FC3138"/>
    <w:rsid w:val="00FC3A1C"/>
    <w:rsid w:val="00FC4104"/>
    <w:rsid w:val="00FC7543"/>
    <w:rsid w:val="00FD26EA"/>
    <w:rsid w:val="00FD2FE1"/>
    <w:rsid w:val="00FD4739"/>
    <w:rsid w:val="00FD4E6E"/>
    <w:rsid w:val="00FD50E6"/>
    <w:rsid w:val="00FD55F8"/>
    <w:rsid w:val="00FD5B90"/>
    <w:rsid w:val="00FD6508"/>
    <w:rsid w:val="00FE0B8D"/>
    <w:rsid w:val="00FE0D56"/>
    <w:rsid w:val="00FE0F38"/>
    <w:rsid w:val="00FE0F75"/>
    <w:rsid w:val="00FE10EC"/>
    <w:rsid w:val="00FE144B"/>
    <w:rsid w:val="00FE22BD"/>
    <w:rsid w:val="00FE26C1"/>
    <w:rsid w:val="00FE3595"/>
    <w:rsid w:val="00FE3849"/>
    <w:rsid w:val="00FE4F76"/>
    <w:rsid w:val="00FE5E54"/>
    <w:rsid w:val="00FE69A8"/>
    <w:rsid w:val="00FE6FFC"/>
    <w:rsid w:val="00FF03C5"/>
    <w:rsid w:val="00FF104A"/>
    <w:rsid w:val="00FF1B95"/>
    <w:rsid w:val="00FF1BC3"/>
    <w:rsid w:val="00FF24A1"/>
    <w:rsid w:val="00FF2A3C"/>
    <w:rsid w:val="00FF2BAE"/>
    <w:rsid w:val="00FF49B7"/>
    <w:rsid w:val="00FF5179"/>
    <w:rsid w:val="00FF5B66"/>
    <w:rsid w:val="00FF6165"/>
    <w:rsid w:val="00FF75FC"/>
    <w:rsid w:val="00FF7FB0"/>
    <w:rsid w:val="00FF8839"/>
    <w:rsid w:val="010961A2"/>
    <w:rsid w:val="011BB7CC"/>
    <w:rsid w:val="014D6A45"/>
    <w:rsid w:val="016477F9"/>
    <w:rsid w:val="016A1C3C"/>
    <w:rsid w:val="0171E3C8"/>
    <w:rsid w:val="021DC156"/>
    <w:rsid w:val="022C5EF4"/>
    <w:rsid w:val="023DE220"/>
    <w:rsid w:val="023F6E13"/>
    <w:rsid w:val="02D34AD8"/>
    <w:rsid w:val="03026303"/>
    <w:rsid w:val="03294E6B"/>
    <w:rsid w:val="03A418FB"/>
    <w:rsid w:val="050554D9"/>
    <w:rsid w:val="05134344"/>
    <w:rsid w:val="0533201C"/>
    <w:rsid w:val="0591F076"/>
    <w:rsid w:val="05B5B5F3"/>
    <w:rsid w:val="05C15743"/>
    <w:rsid w:val="05F9E299"/>
    <w:rsid w:val="0679E0A9"/>
    <w:rsid w:val="068D1EAC"/>
    <w:rsid w:val="06A18FEC"/>
    <w:rsid w:val="06D37736"/>
    <w:rsid w:val="06DC0447"/>
    <w:rsid w:val="07AC444C"/>
    <w:rsid w:val="07BA7D66"/>
    <w:rsid w:val="07BCABC9"/>
    <w:rsid w:val="07C4123D"/>
    <w:rsid w:val="07D7A2A5"/>
    <w:rsid w:val="081F614A"/>
    <w:rsid w:val="0826682B"/>
    <w:rsid w:val="089DBB33"/>
    <w:rsid w:val="08E7B6FA"/>
    <w:rsid w:val="08F65CCC"/>
    <w:rsid w:val="093DF704"/>
    <w:rsid w:val="094267F8"/>
    <w:rsid w:val="095FBAB0"/>
    <w:rsid w:val="09685502"/>
    <w:rsid w:val="0976C9A5"/>
    <w:rsid w:val="09C465AD"/>
    <w:rsid w:val="0A4117CC"/>
    <w:rsid w:val="0A4CE6FB"/>
    <w:rsid w:val="0A8E9BBE"/>
    <w:rsid w:val="0B19F014"/>
    <w:rsid w:val="0B6E731C"/>
    <w:rsid w:val="0B843F1C"/>
    <w:rsid w:val="0BB2F948"/>
    <w:rsid w:val="0D4017E0"/>
    <w:rsid w:val="0D699A53"/>
    <w:rsid w:val="0D9A234A"/>
    <w:rsid w:val="0DE70C7A"/>
    <w:rsid w:val="0E1615E2"/>
    <w:rsid w:val="0E1A0592"/>
    <w:rsid w:val="0E275C5D"/>
    <w:rsid w:val="0E49C890"/>
    <w:rsid w:val="0E523D9A"/>
    <w:rsid w:val="0F206D0B"/>
    <w:rsid w:val="0F3F74C8"/>
    <w:rsid w:val="0F40C1F8"/>
    <w:rsid w:val="0F4E198D"/>
    <w:rsid w:val="0FEA972E"/>
    <w:rsid w:val="10312936"/>
    <w:rsid w:val="1034B9F1"/>
    <w:rsid w:val="1042DC65"/>
    <w:rsid w:val="10971788"/>
    <w:rsid w:val="10E330AF"/>
    <w:rsid w:val="11469AE7"/>
    <w:rsid w:val="1147E4E3"/>
    <w:rsid w:val="11CBDFF3"/>
    <w:rsid w:val="12833DC0"/>
    <w:rsid w:val="12A93FEB"/>
    <w:rsid w:val="12B226B5"/>
    <w:rsid w:val="12F4E9CF"/>
    <w:rsid w:val="1315764F"/>
    <w:rsid w:val="13D1E1F1"/>
    <w:rsid w:val="143ABC22"/>
    <w:rsid w:val="1458D1F2"/>
    <w:rsid w:val="14A31C57"/>
    <w:rsid w:val="1511904C"/>
    <w:rsid w:val="15B32A03"/>
    <w:rsid w:val="15B477C8"/>
    <w:rsid w:val="15B849FF"/>
    <w:rsid w:val="15CCFB70"/>
    <w:rsid w:val="16151664"/>
    <w:rsid w:val="1639BFC1"/>
    <w:rsid w:val="1657E93C"/>
    <w:rsid w:val="16846F5C"/>
    <w:rsid w:val="1787CCD2"/>
    <w:rsid w:val="17D7E0CE"/>
    <w:rsid w:val="17F0690C"/>
    <w:rsid w:val="17FD9FFF"/>
    <w:rsid w:val="18B49DCC"/>
    <w:rsid w:val="18CBD8EB"/>
    <w:rsid w:val="190ED7A7"/>
    <w:rsid w:val="191613A9"/>
    <w:rsid w:val="192A4B00"/>
    <w:rsid w:val="197F9851"/>
    <w:rsid w:val="19BA0138"/>
    <w:rsid w:val="19C99812"/>
    <w:rsid w:val="19E10AF8"/>
    <w:rsid w:val="19E9B2FF"/>
    <w:rsid w:val="19F5DBB1"/>
    <w:rsid w:val="1A07E462"/>
    <w:rsid w:val="1A1E9AE8"/>
    <w:rsid w:val="1A82B9C1"/>
    <w:rsid w:val="1B333F98"/>
    <w:rsid w:val="1B8E99BE"/>
    <w:rsid w:val="1BEBAD81"/>
    <w:rsid w:val="1D090E7E"/>
    <w:rsid w:val="1D2539E7"/>
    <w:rsid w:val="1D59215B"/>
    <w:rsid w:val="1D959E91"/>
    <w:rsid w:val="1DE309FC"/>
    <w:rsid w:val="1E49FE9D"/>
    <w:rsid w:val="1E83E0D8"/>
    <w:rsid w:val="1E925442"/>
    <w:rsid w:val="1ECF4121"/>
    <w:rsid w:val="1ED19F01"/>
    <w:rsid w:val="1F2559C6"/>
    <w:rsid w:val="1F267001"/>
    <w:rsid w:val="1F2BD43B"/>
    <w:rsid w:val="1F4B3ECC"/>
    <w:rsid w:val="1F55906C"/>
    <w:rsid w:val="1F6FB15F"/>
    <w:rsid w:val="1F933ACE"/>
    <w:rsid w:val="1F942366"/>
    <w:rsid w:val="1FAC58A5"/>
    <w:rsid w:val="211BCAEC"/>
    <w:rsid w:val="213FF3B5"/>
    <w:rsid w:val="21512573"/>
    <w:rsid w:val="21801F29"/>
    <w:rsid w:val="220A102E"/>
    <w:rsid w:val="22727D60"/>
    <w:rsid w:val="22E23B7A"/>
    <w:rsid w:val="2353A46D"/>
    <w:rsid w:val="23F4BF3E"/>
    <w:rsid w:val="24715412"/>
    <w:rsid w:val="24779477"/>
    <w:rsid w:val="24BA9C01"/>
    <w:rsid w:val="24CB9061"/>
    <w:rsid w:val="26045B05"/>
    <w:rsid w:val="26152227"/>
    <w:rsid w:val="264089F8"/>
    <w:rsid w:val="26505244"/>
    <w:rsid w:val="26851FD8"/>
    <w:rsid w:val="27182661"/>
    <w:rsid w:val="274A41C1"/>
    <w:rsid w:val="27619560"/>
    <w:rsid w:val="277A1EA5"/>
    <w:rsid w:val="27E49EEC"/>
    <w:rsid w:val="2808C0FC"/>
    <w:rsid w:val="286FC515"/>
    <w:rsid w:val="287F83EF"/>
    <w:rsid w:val="2880D374"/>
    <w:rsid w:val="28C228C0"/>
    <w:rsid w:val="28FD342E"/>
    <w:rsid w:val="29088C04"/>
    <w:rsid w:val="294D5A61"/>
    <w:rsid w:val="2992E95E"/>
    <w:rsid w:val="29F45A28"/>
    <w:rsid w:val="2A041A3D"/>
    <w:rsid w:val="2A0D1DDE"/>
    <w:rsid w:val="2A1CAB2E"/>
    <w:rsid w:val="2A8908A0"/>
    <w:rsid w:val="2B30694A"/>
    <w:rsid w:val="2B4E643E"/>
    <w:rsid w:val="2B65E6B9"/>
    <w:rsid w:val="2C85A689"/>
    <w:rsid w:val="2CA3FD0E"/>
    <w:rsid w:val="2CAFE685"/>
    <w:rsid w:val="2CE717DE"/>
    <w:rsid w:val="2D19E211"/>
    <w:rsid w:val="2E039BA7"/>
    <w:rsid w:val="2E5D7B4B"/>
    <w:rsid w:val="2E69A8B9"/>
    <w:rsid w:val="2F6C6F3D"/>
    <w:rsid w:val="2FA98098"/>
    <w:rsid w:val="317827B2"/>
    <w:rsid w:val="31A453A1"/>
    <w:rsid w:val="31EC825C"/>
    <w:rsid w:val="322BE39F"/>
    <w:rsid w:val="3230276F"/>
    <w:rsid w:val="32597496"/>
    <w:rsid w:val="32800720"/>
    <w:rsid w:val="328B861C"/>
    <w:rsid w:val="32A0E815"/>
    <w:rsid w:val="32A65C13"/>
    <w:rsid w:val="331321C4"/>
    <w:rsid w:val="331C72FD"/>
    <w:rsid w:val="3356C54F"/>
    <w:rsid w:val="33E77189"/>
    <w:rsid w:val="3404F03A"/>
    <w:rsid w:val="340AD1E6"/>
    <w:rsid w:val="34110642"/>
    <w:rsid w:val="3448855C"/>
    <w:rsid w:val="34533E69"/>
    <w:rsid w:val="345AAB17"/>
    <w:rsid w:val="34C0DFFD"/>
    <w:rsid w:val="34D3CD25"/>
    <w:rsid w:val="34FB419F"/>
    <w:rsid w:val="3510D3F7"/>
    <w:rsid w:val="351133AC"/>
    <w:rsid w:val="35810879"/>
    <w:rsid w:val="3585AADF"/>
    <w:rsid w:val="35DEDC95"/>
    <w:rsid w:val="361AE1C5"/>
    <w:rsid w:val="3635E6B2"/>
    <w:rsid w:val="36E1E4DC"/>
    <w:rsid w:val="36EC868B"/>
    <w:rsid w:val="37315064"/>
    <w:rsid w:val="37845F8A"/>
    <w:rsid w:val="37933D08"/>
    <w:rsid w:val="37F2E4E4"/>
    <w:rsid w:val="37FAF2A1"/>
    <w:rsid w:val="382407BD"/>
    <w:rsid w:val="384DABC5"/>
    <w:rsid w:val="389E216B"/>
    <w:rsid w:val="39210345"/>
    <w:rsid w:val="393EF78E"/>
    <w:rsid w:val="39A73BB1"/>
    <w:rsid w:val="3A17D308"/>
    <w:rsid w:val="3AC3126E"/>
    <w:rsid w:val="3AFDBAF5"/>
    <w:rsid w:val="3B88816A"/>
    <w:rsid w:val="3BA00E2B"/>
    <w:rsid w:val="3BB14501"/>
    <w:rsid w:val="3BB2EA55"/>
    <w:rsid w:val="3BB68086"/>
    <w:rsid w:val="3BBACFBA"/>
    <w:rsid w:val="3BC90596"/>
    <w:rsid w:val="3BCA142C"/>
    <w:rsid w:val="3BF22D18"/>
    <w:rsid w:val="3BFB6ED5"/>
    <w:rsid w:val="3C1A9BE5"/>
    <w:rsid w:val="3C4B27A7"/>
    <w:rsid w:val="3D5B3A3D"/>
    <w:rsid w:val="3E00BBF0"/>
    <w:rsid w:val="3E109744"/>
    <w:rsid w:val="3E314846"/>
    <w:rsid w:val="3E744812"/>
    <w:rsid w:val="3EC6A7C1"/>
    <w:rsid w:val="3EE523DA"/>
    <w:rsid w:val="3F3C5AD8"/>
    <w:rsid w:val="3F60ECAE"/>
    <w:rsid w:val="3F904C1C"/>
    <w:rsid w:val="3FB27321"/>
    <w:rsid w:val="40AB9EE4"/>
    <w:rsid w:val="40C7CFD9"/>
    <w:rsid w:val="41085168"/>
    <w:rsid w:val="41166511"/>
    <w:rsid w:val="4127E0A3"/>
    <w:rsid w:val="418C7EFC"/>
    <w:rsid w:val="419143F3"/>
    <w:rsid w:val="419528E2"/>
    <w:rsid w:val="41C66B58"/>
    <w:rsid w:val="41DEE1E3"/>
    <w:rsid w:val="4306E2BE"/>
    <w:rsid w:val="4324FAD8"/>
    <w:rsid w:val="43536043"/>
    <w:rsid w:val="43880CAD"/>
    <w:rsid w:val="43B499A5"/>
    <w:rsid w:val="43C9F2B3"/>
    <w:rsid w:val="43D3F206"/>
    <w:rsid w:val="4486BE4E"/>
    <w:rsid w:val="44AFBD7E"/>
    <w:rsid w:val="44D86825"/>
    <w:rsid w:val="4585A07B"/>
    <w:rsid w:val="463D2C26"/>
    <w:rsid w:val="465340FD"/>
    <w:rsid w:val="469CA6B1"/>
    <w:rsid w:val="46B5F017"/>
    <w:rsid w:val="47F4C917"/>
    <w:rsid w:val="47F51626"/>
    <w:rsid w:val="4828E5FB"/>
    <w:rsid w:val="48323A1C"/>
    <w:rsid w:val="4841E842"/>
    <w:rsid w:val="484FB59F"/>
    <w:rsid w:val="485DC462"/>
    <w:rsid w:val="48D527A9"/>
    <w:rsid w:val="48DFC867"/>
    <w:rsid w:val="496E289A"/>
    <w:rsid w:val="49836511"/>
    <w:rsid w:val="49A0598A"/>
    <w:rsid w:val="49F4B06C"/>
    <w:rsid w:val="4A25683B"/>
    <w:rsid w:val="4A48F6CD"/>
    <w:rsid w:val="4A54ED26"/>
    <w:rsid w:val="4AA7AED4"/>
    <w:rsid w:val="4AC5495C"/>
    <w:rsid w:val="4B27CD51"/>
    <w:rsid w:val="4B6E2E04"/>
    <w:rsid w:val="4B72A32C"/>
    <w:rsid w:val="4B8BE481"/>
    <w:rsid w:val="4BAD3770"/>
    <w:rsid w:val="4BC0B1F9"/>
    <w:rsid w:val="4C4082AF"/>
    <w:rsid w:val="4D2326C2"/>
    <w:rsid w:val="4D563328"/>
    <w:rsid w:val="4D6D484D"/>
    <w:rsid w:val="4D7B7854"/>
    <w:rsid w:val="4DC6EE78"/>
    <w:rsid w:val="4E0EFC2F"/>
    <w:rsid w:val="4E794C02"/>
    <w:rsid w:val="4E8856E4"/>
    <w:rsid w:val="4EAA7134"/>
    <w:rsid w:val="4EF22C29"/>
    <w:rsid w:val="4EF8524C"/>
    <w:rsid w:val="4F04F2D8"/>
    <w:rsid w:val="4FA8D452"/>
    <w:rsid w:val="4FE69E4C"/>
    <w:rsid w:val="50167B29"/>
    <w:rsid w:val="50389412"/>
    <w:rsid w:val="507ABDC6"/>
    <w:rsid w:val="50DEB84F"/>
    <w:rsid w:val="51054EF7"/>
    <w:rsid w:val="52E62ABD"/>
    <w:rsid w:val="531C947A"/>
    <w:rsid w:val="532187EF"/>
    <w:rsid w:val="536B7BE2"/>
    <w:rsid w:val="545FA9AD"/>
    <w:rsid w:val="548019BB"/>
    <w:rsid w:val="5540F6C9"/>
    <w:rsid w:val="5578A63E"/>
    <w:rsid w:val="5595F313"/>
    <w:rsid w:val="559A7799"/>
    <w:rsid w:val="55C848C6"/>
    <w:rsid w:val="55D26B7C"/>
    <w:rsid w:val="55FC94AF"/>
    <w:rsid w:val="56661C6A"/>
    <w:rsid w:val="568290FA"/>
    <w:rsid w:val="56881F4E"/>
    <w:rsid w:val="56992A75"/>
    <w:rsid w:val="56BC41E6"/>
    <w:rsid w:val="56F39A34"/>
    <w:rsid w:val="57343A49"/>
    <w:rsid w:val="57364F58"/>
    <w:rsid w:val="57416AB4"/>
    <w:rsid w:val="576C580A"/>
    <w:rsid w:val="576E9B07"/>
    <w:rsid w:val="57A6C5FE"/>
    <w:rsid w:val="583B53CA"/>
    <w:rsid w:val="583F0083"/>
    <w:rsid w:val="58B30E0A"/>
    <w:rsid w:val="595EAB4B"/>
    <w:rsid w:val="59AD2AEE"/>
    <w:rsid w:val="5A26FA4F"/>
    <w:rsid w:val="5A3FC336"/>
    <w:rsid w:val="5A49AC54"/>
    <w:rsid w:val="5A70770D"/>
    <w:rsid w:val="5ABE794C"/>
    <w:rsid w:val="5B1DB1FC"/>
    <w:rsid w:val="5B3B719D"/>
    <w:rsid w:val="5B8451CE"/>
    <w:rsid w:val="5B8E3577"/>
    <w:rsid w:val="5BAA228F"/>
    <w:rsid w:val="5C1B2465"/>
    <w:rsid w:val="5C2BB8FD"/>
    <w:rsid w:val="5C55EC56"/>
    <w:rsid w:val="5C58DDD9"/>
    <w:rsid w:val="5D298E7B"/>
    <w:rsid w:val="5D60BE40"/>
    <w:rsid w:val="5D83F8A8"/>
    <w:rsid w:val="5DA1E047"/>
    <w:rsid w:val="5DC0E964"/>
    <w:rsid w:val="5DCABCF2"/>
    <w:rsid w:val="5E02B61B"/>
    <w:rsid w:val="5E4F02C9"/>
    <w:rsid w:val="5EB0B6BB"/>
    <w:rsid w:val="5F1C09DB"/>
    <w:rsid w:val="5FD61995"/>
    <w:rsid w:val="5FDDEF5A"/>
    <w:rsid w:val="6048B8E9"/>
    <w:rsid w:val="6066E83C"/>
    <w:rsid w:val="60A682DE"/>
    <w:rsid w:val="611192C8"/>
    <w:rsid w:val="613B9DBC"/>
    <w:rsid w:val="616881C8"/>
    <w:rsid w:val="623187A6"/>
    <w:rsid w:val="623991B5"/>
    <w:rsid w:val="624E8B70"/>
    <w:rsid w:val="625BDB4D"/>
    <w:rsid w:val="62C31FFD"/>
    <w:rsid w:val="62E9813A"/>
    <w:rsid w:val="6360AA64"/>
    <w:rsid w:val="63E4AC13"/>
    <w:rsid w:val="640DE762"/>
    <w:rsid w:val="6436C2D2"/>
    <w:rsid w:val="64523C96"/>
    <w:rsid w:val="64D91D3A"/>
    <w:rsid w:val="64FFB172"/>
    <w:rsid w:val="65336A86"/>
    <w:rsid w:val="657D3E76"/>
    <w:rsid w:val="65950443"/>
    <w:rsid w:val="65CF2E9B"/>
    <w:rsid w:val="661E0B4E"/>
    <w:rsid w:val="66BCFB5F"/>
    <w:rsid w:val="66F0E1E6"/>
    <w:rsid w:val="6782289B"/>
    <w:rsid w:val="6798BBD3"/>
    <w:rsid w:val="67B74183"/>
    <w:rsid w:val="67D2440E"/>
    <w:rsid w:val="67F9D01C"/>
    <w:rsid w:val="67FEC0A7"/>
    <w:rsid w:val="68867D53"/>
    <w:rsid w:val="689C67CB"/>
    <w:rsid w:val="68A69CD5"/>
    <w:rsid w:val="68D930DB"/>
    <w:rsid w:val="690949C7"/>
    <w:rsid w:val="692CF96F"/>
    <w:rsid w:val="69626FD9"/>
    <w:rsid w:val="6989233D"/>
    <w:rsid w:val="6A656BA9"/>
    <w:rsid w:val="6A7BED52"/>
    <w:rsid w:val="6B688245"/>
    <w:rsid w:val="6B6A941F"/>
    <w:rsid w:val="6BB7C9DC"/>
    <w:rsid w:val="6C746A51"/>
    <w:rsid w:val="6CC30E3D"/>
    <w:rsid w:val="6D20F0EF"/>
    <w:rsid w:val="6D81B7C6"/>
    <w:rsid w:val="6DA218A8"/>
    <w:rsid w:val="6DA7279F"/>
    <w:rsid w:val="6E1368D8"/>
    <w:rsid w:val="6E4739D9"/>
    <w:rsid w:val="6E8D12E5"/>
    <w:rsid w:val="6FADBE70"/>
    <w:rsid w:val="6FD25F9C"/>
    <w:rsid w:val="7006BCC9"/>
    <w:rsid w:val="70234E67"/>
    <w:rsid w:val="709ECD3C"/>
    <w:rsid w:val="71189FCA"/>
    <w:rsid w:val="7178B05B"/>
    <w:rsid w:val="71C35AB9"/>
    <w:rsid w:val="71F87C45"/>
    <w:rsid w:val="71FA6FC1"/>
    <w:rsid w:val="72F0ACCF"/>
    <w:rsid w:val="734054FF"/>
    <w:rsid w:val="73994310"/>
    <w:rsid w:val="73AD7503"/>
    <w:rsid w:val="73C7E63A"/>
    <w:rsid w:val="73CB39FF"/>
    <w:rsid w:val="73E3AF67"/>
    <w:rsid w:val="747AD4C3"/>
    <w:rsid w:val="74A858CA"/>
    <w:rsid w:val="75075DD0"/>
    <w:rsid w:val="75184EE8"/>
    <w:rsid w:val="7655A92F"/>
    <w:rsid w:val="7677AF09"/>
    <w:rsid w:val="7687DFD3"/>
    <w:rsid w:val="768CFB2C"/>
    <w:rsid w:val="76974597"/>
    <w:rsid w:val="7766DAFB"/>
    <w:rsid w:val="776EACE8"/>
    <w:rsid w:val="78019413"/>
    <w:rsid w:val="78027506"/>
    <w:rsid w:val="781233E1"/>
    <w:rsid w:val="783CD32A"/>
    <w:rsid w:val="78B9125F"/>
    <w:rsid w:val="78C2B5E7"/>
    <w:rsid w:val="78D4BA0C"/>
    <w:rsid w:val="7970BED5"/>
    <w:rsid w:val="79C2C99B"/>
    <w:rsid w:val="79E66743"/>
    <w:rsid w:val="79F3F07E"/>
    <w:rsid w:val="7A92F10A"/>
    <w:rsid w:val="7A994237"/>
    <w:rsid w:val="7AB04718"/>
    <w:rsid w:val="7B100B64"/>
    <w:rsid w:val="7B2042F6"/>
    <w:rsid w:val="7B6308B6"/>
    <w:rsid w:val="7B790ADC"/>
    <w:rsid w:val="7C1024EF"/>
    <w:rsid w:val="7C1C17E9"/>
    <w:rsid w:val="7C525F91"/>
    <w:rsid w:val="7C647D8B"/>
    <w:rsid w:val="7C79F921"/>
    <w:rsid w:val="7C9F8D51"/>
    <w:rsid w:val="7CB61B5D"/>
    <w:rsid w:val="7CEB4E7D"/>
    <w:rsid w:val="7CEF7B33"/>
    <w:rsid w:val="7D670B25"/>
    <w:rsid w:val="7D7D8CB3"/>
    <w:rsid w:val="7E49422C"/>
    <w:rsid w:val="7EA46F61"/>
    <w:rsid w:val="7EB66986"/>
    <w:rsid w:val="7EBCD2DD"/>
    <w:rsid w:val="7EBEB2DB"/>
    <w:rsid w:val="7F6C76A4"/>
    <w:rsid w:val="7F77B7A8"/>
    <w:rsid w:val="7FE61A63"/>
    <w:rsid w:val="7FF3A7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BE065"/>
  <w15:docId w15:val="{CA01E96A-EB58-4412-97B6-CE2D8674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2A0E815"/>
    <w:pPr>
      <w:widowControl w:val="0"/>
      <w:spacing w:after="0"/>
    </w:pPr>
    <w:rPr>
      <w:rFonts w:ascii="Times New Roman" w:eastAsia="Times New Roman" w:hAnsi="Times New Roman" w:cs="Times New Roman"/>
      <w:sz w:val="24"/>
      <w:szCs w:val="24"/>
      <w:lang w:val="fr-CI"/>
    </w:rPr>
  </w:style>
  <w:style w:type="paragraph" w:styleId="Heading1">
    <w:name w:val="heading 1"/>
    <w:basedOn w:val="Normal"/>
    <w:next w:val="Normal"/>
    <w:link w:val="Heading1Char"/>
    <w:uiPriority w:val="1"/>
    <w:qFormat/>
    <w:rsid w:val="4FE69E4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unhideWhenUsed/>
    <w:qFormat/>
    <w:rsid w:val="4FE69E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1"/>
    <w:unhideWhenUsed/>
    <w:qFormat/>
    <w:rsid w:val="4FE69E4C"/>
    <w:pPr>
      <w:keepNext/>
      <w:keepLines/>
      <w:spacing w:before="40"/>
      <w:outlineLvl w:val="2"/>
    </w:pPr>
    <w:rPr>
      <w:rFonts w:asciiTheme="majorHAnsi" w:eastAsiaTheme="majorEastAsia" w:hAnsiTheme="majorHAnsi" w:cstheme="majorBidi"/>
      <w:color w:val="243F60"/>
    </w:rPr>
  </w:style>
  <w:style w:type="paragraph" w:styleId="Heading4">
    <w:name w:val="heading 4"/>
    <w:basedOn w:val="Normal"/>
    <w:next w:val="Normal"/>
    <w:link w:val="Heading4Char"/>
    <w:uiPriority w:val="9"/>
    <w:unhideWhenUsed/>
    <w:qFormat/>
    <w:rsid w:val="4FE69E4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4FE69E4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4FE69E4C"/>
    <w:pPr>
      <w:keepNext/>
      <w:keepLines/>
      <w:spacing w:before="4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4FE69E4C"/>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4FE69E4C"/>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4FE69E4C"/>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2593F"/>
    <w:rPr>
      <w:sz w:val="16"/>
      <w:szCs w:val="16"/>
    </w:rPr>
  </w:style>
  <w:style w:type="paragraph" w:styleId="CommentText">
    <w:name w:val="annotation text"/>
    <w:basedOn w:val="Normal"/>
    <w:link w:val="CommentTextChar"/>
    <w:uiPriority w:val="99"/>
    <w:unhideWhenUsed/>
    <w:rsid w:val="4FE69E4C"/>
    <w:rPr>
      <w:sz w:val="20"/>
      <w:szCs w:val="20"/>
    </w:rPr>
  </w:style>
  <w:style w:type="character" w:customStyle="1" w:styleId="CommentTextChar">
    <w:name w:val="Comment Text Char"/>
    <w:basedOn w:val="DefaultParagraphFont"/>
    <w:link w:val="CommentText"/>
    <w:uiPriority w:val="99"/>
    <w:rsid w:val="4FE69E4C"/>
    <w:rPr>
      <w:rFonts w:ascii="Times New Roman" w:eastAsia="Times New Roman" w:hAnsi="Times New Roman" w:cs="Times New Roman"/>
      <w:noProof w:val="0"/>
      <w:sz w:val="20"/>
      <w:szCs w:val="20"/>
      <w:lang w:val="en-US"/>
    </w:rPr>
  </w:style>
  <w:style w:type="paragraph" w:styleId="CommentSubject">
    <w:name w:val="annotation subject"/>
    <w:basedOn w:val="CommentText"/>
    <w:next w:val="CommentText"/>
    <w:link w:val="CommentSubjectChar"/>
    <w:uiPriority w:val="99"/>
    <w:semiHidden/>
    <w:unhideWhenUsed/>
    <w:rsid w:val="4FE69E4C"/>
    <w:rPr>
      <w:b/>
      <w:bCs/>
    </w:rPr>
  </w:style>
  <w:style w:type="character" w:customStyle="1" w:styleId="CommentSubjectChar">
    <w:name w:val="Comment Subject Char"/>
    <w:basedOn w:val="CommentTextChar"/>
    <w:link w:val="CommentSubject"/>
    <w:uiPriority w:val="99"/>
    <w:semiHidden/>
    <w:rsid w:val="4FE69E4C"/>
    <w:rPr>
      <w:rFonts w:ascii="Times New Roman" w:eastAsia="Times New Roman" w:hAnsi="Times New Roman" w:cs="Times New Roman"/>
      <w:b/>
      <w:bCs/>
      <w:noProof w:val="0"/>
      <w:sz w:val="20"/>
      <w:szCs w:val="20"/>
      <w:lang w:val="en-US"/>
    </w:rPr>
  </w:style>
  <w:style w:type="paragraph" w:styleId="Revision">
    <w:name w:val="Revision"/>
    <w:hidden/>
    <w:uiPriority w:val="99"/>
    <w:semiHidden/>
    <w:rsid w:val="002F3AB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4FE69E4C"/>
    <w:pPr>
      <w:ind w:left="720"/>
      <w:contextualSpacing/>
    </w:pPr>
  </w:style>
  <w:style w:type="character" w:customStyle="1" w:styleId="Heading1Char">
    <w:name w:val="Heading 1 Char"/>
    <w:basedOn w:val="DefaultParagraphFont"/>
    <w:link w:val="Heading1"/>
    <w:uiPriority w:val="1"/>
    <w:rsid w:val="4FE69E4C"/>
    <w:rPr>
      <w:rFonts w:asciiTheme="majorHAnsi" w:eastAsiaTheme="majorEastAsia" w:hAnsiTheme="majorHAnsi" w:cstheme="majorBidi"/>
      <w:noProof w:val="0"/>
      <w:color w:val="365F91" w:themeColor="accent1" w:themeShade="BF"/>
      <w:sz w:val="32"/>
      <w:szCs w:val="32"/>
      <w:lang w:val="en-US"/>
    </w:rPr>
  </w:style>
  <w:style w:type="paragraph" w:styleId="TOCHeading">
    <w:name w:val="TOC Heading"/>
    <w:basedOn w:val="Heading1"/>
    <w:next w:val="Normal"/>
    <w:uiPriority w:val="39"/>
    <w:unhideWhenUsed/>
    <w:qFormat/>
    <w:rsid w:val="4FE69E4C"/>
    <w:pPr>
      <w:widowControl/>
    </w:pPr>
  </w:style>
  <w:style w:type="paragraph" w:styleId="TOC1">
    <w:name w:val="toc 1"/>
    <w:basedOn w:val="Normal"/>
    <w:next w:val="Normal"/>
    <w:uiPriority w:val="39"/>
    <w:unhideWhenUsed/>
    <w:rsid w:val="00A63B8C"/>
    <w:pPr>
      <w:tabs>
        <w:tab w:val="right" w:leader="dot" w:pos="9017"/>
      </w:tabs>
      <w:spacing w:after="100"/>
    </w:pPr>
    <w:rPr>
      <w:sz w:val="22"/>
    </w:rPr>
  </w:style>
  <w:style w:type="character" w:styleId="Hyperlink">
    <w:name w:val="Hyperlink"/>
    <w:basedOn w:val="DefaultParagraphFont"/>
    <w:uiPriority w:val="99"/>
    <w:unhideWhenUsed/>
    <w:rsid w:val="00FE0B8D"/>
    <w:rPr>
      <w:color w:val="0000FF" w:themeColor="hyperlink"/>
      <w:u w:val="single"/>
    </w:rPr>
  </w:style>
  <w:style w:type="character" w:customStyle="1" w:styleId="Heading2Char">
    <w:name w:val="Heading 2 Char"/>
    <w:basedOn w:val="DefaultParagraphFont"/>
    <w:link w:val="Heading2"/>
    <w:uiPriority w:val="1"/>
    <w:rsid w:val="4FE69E4C"/>
    <w:rPr>
      <w:rFonts w:asciiTheme="majorHAnsi" w:eastAsiaTheme="majorEastAsia" w:hAnsiTheme="majorHAnsi" w:cstheme="majorBidi"/>
      <w:noProof w:val="0"/>
      <w:color w:val="365F91" w:themeColor="accent1" w:themeShade="BF"/>
      <w:sz w:val="26"/>
      <w:szCs w:val="26"/>
      <w:lang w:val="en-US"/>
    </w:rPr>
  </w:style>
  <w:style w:type="paragraph" w:styleId="TOC2">
    <w:name w:val="toc 2"/>
    <w:basedOn w:val="Normal"/>
    <w:next w:val="Normal"/>
    <w:uiPriority w:val="39"/>
    <w:unhideWhenUsed/>
    <w:rsid w:val="4FE69E4C"/>
    <w:pPr>
      <w:tabs>
        <w:tab w:val="left" w:pos="720"/>
        <w:tab w:val="right" w:leader="dot" w:pos="9017"/>
      </w:tabs>
      <w:spacing w:after="100"/>
      <w:ind w:left="240"/>
    </w:pPr>
  </w:style>
  <w:style w:type="paragraph" w:styleId="Header">
    <w:name w:val="header"/>
    <w:basedOn w:val="Normal"/>
    <w:link w:val="HeaderChar"/>
    <w:uiPriority w:val="99"/>
    <w:unhideWhenUsed/>
    <w:rsid w:val="4FE69E4C"/>
    <w:pPr>
      <w:tabs>
        <w:tab w:val="center" w:pos="4680"/>
        <w:tab w:val="right" w:pos="9360"/>
      </w:tabs>
    </w:pPr>
  </w:style>
  <w:style w:type="character" w:customStyle="1" w:styleId="HeaderChar">
    <w:name w:val="Header Char"/>
    <w:basedOn w:val="DefaultParagraphFont"/>
    <w:link w:val="Header"/>
    <w:uiPriority w:val="99"/>
    <w:rsid w:val="4FE69E4C"/>
    <w:rPr>
      <w:rFonts w:ascii="Times New Roman" w:eastAsia="Times New Roman" w:hAnsi="Times New Roman" w:cs="Times New Roman"/>
      <w:noProof w:val="0"/>
      <w:sz w:val="24"/>
      <w:szCs w:val="24"/>
      <w:lang w:val="en-US"/>
    </w:rPr>
  </w:style>
  <w:style w:type="paragraph" w:styleId="Footer">
    <w:name w:val="footer"/>
    <w:basedOn w:val="Normal"/>
    <w:link w:val="FooterChar"/>
    <w:uiPriority w:val="99"/>
    <w:unhideWhenUsed/>
    <w:rsid w:val="4FE69E4C"/>
    <w:pPr>
      <w:tabs>
        <w:tab w:val="center" w:pos="4680"/>
        <w:tab w:val="right" w:pos="9360"/>
      </w:tabs>
    </w:pPr>
  </w:style>
  <w:style w:type="character" w:customStyle="1" w:styleId="FooterChar">
    <w:name w:val="Footer Char"/>
    <w:basedOn w:val="DefaultParagraphFont"/>
    <w:link w:val="Footer"/>
    <w:uiPriority w:val="99"/>
    <w:rsid w:val="4FE69E4C"/>
    <w:rPr>
      <w:rFonts w:ascii="Times New Roman" w:eastAsia="Times New Roman" w:hAnsi="Times New Roman" w:cs="Times New Roman"/>
      <w:noProof w:val="0"/>
      <w:sz w:val="24"/>
      <w:szCs w:val="24"/>
      <w:lang w:val="en-US"/>
    </w:rPr>
  </w:style>
  <w:style w:type="character" w:customStyle="1" w:styleId="Heading3Char">
    <w:name w:val="Heading 3 Char"/>
    <w:basedOn w:val="DefaultParagraphFont"/>
    <w:link w:val="Heading3"/>
    <w:uiPriority w:val="1"/>
    <w:rsid w:val="4FE69E4C"/>
    <w:rPr>
      <w:rFonts w:asciiTheme="majorHAnsi" w:eastAsiaTheme="majorEastAsia" w:hAnsiTheme="majorHAnsi" w:cstheme="majorBidi"/>
      <w:noProof w:val="0"/>
      <w:color w:val="243F60"/>
      <w:sz w:val="24"/>
      <w:szCs w:val="24"/>
      <w:lang w:val="en-US"/>
    </w:rPr>
  </w:style>
  <w:style w:type="character" w:styleId="FootnoteReference">
    <w:name w:val="footnote reference"/>
    <w:uiPriority w:val="99"/>
    <w:semiHidden/>
    <w:rsid w:val="00B343F8"/>
    <w:rPr>
      <w:rFonts w:cs="Times New Roman"/>
    </w:rPr>
  </w:style>
  <w:style w:type="table" w:styleId="TableGrid">
    <w:name w:val="Table Grid"/>
    <w:basedOn w:val="TableNormal"/>
    <w:uiPriority w:val="99"/>
    <w:rsid w:val="00B343F8"/>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B343F8"/>
    <w:rPr>
      <w:rFonts w:cs="Times New Roman"/>
    </w:rPr>
  </w:style>
  <w:style w:type="paragraph" w:styleId="BalloonText">
    <w:name w:val="Balloon Text"/>
    <w:basedOn w:val="Normal"/>
    <w:link w:val="BalloonTextChar"/>
    <w:uiPriority w:val="99"/>
    <w:semiHidden/>
    <w:rsid w:val="4FE69E4C"/>
    <w:rPr>
      <w:rFonts w:ascii="Tahoma" w:hAnsi="Tahoma" w:cs="Tahoma"/>
      <w:sz w:val="16"/>
      <w:szCs w:val="16"/>
    </w:rPr>
  </w:style>
  <w:style w:type="character" w:customStyle="1" w:styleId="BalloonTextChar">
    <w:name w:val="Balloon Text Char"/>
    <w:basedOn w:val="DefaultParagraphFont"/>
    <w:link w:val="BalloonText"/>
    <w:uiPriority w:val="99"/>
    <w:semiHidden/>
    <w:rsid w:val="4FE69E4C"/>
    <w:rPr>
      <w:rFonts w:ascii="Tahoma" w:eastAsia="Times New Roman" w:hAnsi="Tahoma" w:cs="Tahoma"/>
      <w:noProof w:val="0"/>
      <w:sz w:val="16"/>
      <w:szCs w:val="16"/>
      <w:lang w:val="en-US"/>
    </w:rPr>
  </w:style>
  <w:style w:type="paragraph" w:styleId="FootnoteText">
    <w:name w:val="footnote text"/>
    <w:basedOn w:val="Normal"/>
    <w:link w:val="FootnoteTextChar"/>
    <w:uiPriority w:val="99"/>
    <w:semiHidden/>
    <w:rsid w:val="4FE69E4C"/>
    <w:rPr>
      <w:sz w:val="20"/>
      <w:szCs w:val="20"/>
    </w:rPr>
  </w:style>
  <w:style w:type="character" w:customStyle="1" w:styleId="FootnoteTextChar">
    <w:name w:val="Footnote Text Char"/>
    <w:basedOn w:val="DefaultParagraphFont"/>
    <w:link w:val="FootnoteText"/>
    <w:uiPriority w:val="99"/>
    <w:semiHidden/>
    <w:rsid w:val="4FE69E4C"/>
    <w:rPr>
      <w:rFonts w:ascii="Times New Roman" w:eastAsia="Times New Roman" w:hAnsi="Times New Roman" w:cs="Times New Roman"/>
      <w:noProof w:val="0"/>
      <w:sz w:val="20"/>
      <w:szCs w:val="20"/>
      <w:lang w:val="en-US"/>
    </w:rPr>
  </w:style>
  <w:style w:type="paragraph" w:styleId="DocumentMap">
    <w:name w:val="Document Map"/>
    <w:basedOn w:val="Normal"/>
    <w:link w:val="DocumentMapChar"/>
    <w:uiPriority w:val="99"/>
    <w:semiHidden/>
    <w:rsid w:val="4FE69E4C"/>
    <w:rPr>
      <w:rFonts w:ascii="Tahoma" w:hAnsi="Tahoma" w:cs="Tahoma"/>
    </w:rPr>
  </w:style>
  <w:style w:type="character" w:customStyle="1" w:styleId="DocumentMapChar">
    <w:name w:val="Document Map Char"/>
    <w:basedOn w:val="DefaultParagraphFont"/>
    <w:link w:val="DocumentMap"/>
    <w:uiPriority w:val="99"/>
    <w:semiHidden/>
    <w:rsid w:val="4FE69E4C"/>
    <w:rPr>
      <w:rFonts w:ascii="Tahoma" w:eastAsia="Times New Roman" w:hAnsi="Tahoma" w:cs="Tahoma"/>
      <w:noProof w:val="0"/>
      <w:sz w:val="24"/>
      <w:szCs w:val="24"/>
      <w:lang w:val="en-US"/>
    </w:rPr>
  </w:style>
  <w:style w:type="paragraph" w:styleId="BodyText2">
    <w:name w:val="Body Text 2"/>
    <w:basedOn w:val="Normal"/>
    <w:link w:val="BodyText2Char"/>
    <w:uiPriority w:val="99"/>
    <w:rsid w:val="4FE69E4C"/>
    <w:pPr>
      <w:widowControl/>
      <w:spacing w:line="120" w:lineRule="exact"/>
      <w:jc w:val="center"/>
    </w:pPr>
    <w:rPr>
      <w:sz w:val="13"/>
      <w:szCs w:val="13"/>
    </w:rPr>
  </w:style>
  <w:style w:type="character" w:customStyle="1" w:styleId="BodyText2Char">
    <w:name w:val="Body Text 2 Char"/>
    <w:basedOn w:val="DefaultParagraphFont"/>
    <w:link w:val="BodyText2"/>
    <w:uiPriority w:val="99"/>
    <w:rsid w:val="4FE69E4C"/>
    <w:rPr>
      <w:rFonts w:ascii="Times New Roman" w:eastAsia="Times New Roman" w:hAnsi="Times New Roman" w:cs="Times New Roman"/>
      <w:noProof w:val="0"/>
      <w:sz w:val="13"/>
      <w:szCs w:val="13"/>
      <w:lang w:val="en-US"/>
    </w:rPr>
  </w:style>
  <w:style w:type="paragraph" w:styleId="BodyText">
    <w:name w:val="Body Text"/>
    <w:basedOn w:val="Normal"/>
    <w:link w:val="BodyTextChar"/>
    <w:uiPriority w:val="99"/>
    <w:rsid w:val="4FE69E4C"/>
    <w:pPr>
      <w:spacing w:after="120"/>
    </w:pPr>
  </w:style>
  <w:style w:type="character" w:customStyle="1" w:styleId="BodyTextChar">
    <w:name w:val="Body Text Char"/>
    <w:basedOn w:val="DefaultParagraphFont"/>
    <w:link w:val="BodyText"/>
    <w:uiPriority w:val="99"/>
    <w:rsid w:val="4FE69E4C"/>
    <w:rPr>
      <w:rFonts w:ascii="Times New Roman" w:eastAsia="Times New Roman" w:hAnsi="Times New Roman" w:cs="Times New Roman"/>
      <w:noProof w:val="0"/>
      <w:sz w:val="24"/>
      <w:szCs w:val="24"/>
      <w:lang w:val="en-US"/>
    </w:rPr>
  </w:style>
  <w:style w:type="paragraph" w:customStyle="1" w:styleId="Heading11">
    <w:name w:val="Heading 11"/>
    <w:basedOn w:val="Normal"/>
    <w:link w:val="heading1Char0"/>
    <w:uiPriority w:val="1"/>
    <w:qFormat/>
    <w:rsid w:val="32A0E815"/>
    <w:pPr>
      <w:numPr>
        <w:numId w:val="1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0"/>
    </w:pPr>
    <w:rPr>
      <w:rFonts w:ascii="Arial" w:hAnsi="Arial" w:cs="Arial"/>
      <w:b/>
      <w:bCs/>
      <w:sz w:val="28"/>
      <w:szCs w:val="28"/>
      <w:lang w:val="fr-FR"/>
    </w:rPr>
  </w:style>
  <w:style w:type="character" w:customStyle="1" w:styleId="heading1Char0">
    <w:name w:val="heading 1 Char"/>
    <w:link w:val="Heading11"/>
    <w:uiPriority w:val="1"/>
    <w:rsid w:val="4FE69E4C"/>
    <w:rPr>
      <w:rFonts w:ascii="Arial" w:eastAsia="Times New Roman" w:hAnsi="Arial" w:cs="Arial"/>
      <w:b/>
      <w:bCs/>
      <w:sz w:val="28"/>
      <w:szCs w:val="28"/>
      <w:lang w:val="fr-FR"/>
    </w:rPr>
  </w:style>
  <w:style w:type="paragraph" w:styleId="TOC3">
    <w:name w:val="toc 3"/>
    <w:basedOn w:val="Normal"/>
    <w:next w:val="Normal"/>
    <w:uiPriority w:val="39"/>
    <w:rsid w:val="4FE69E4C"/>
    <w:pPr>
      <w:tabs>
        <w:tab w:val="right" w:leader="dot" w:pos="9350"/>
      </w:tabs>
    </w:pPr>
  </w:style>
  <w:style w:type="paragraph" w:customStyle="1" w:styleId="Default">
    <w:name w:val="Default"/>
    <w:rsid w:val="00B343F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Paragraph">
    <w:name w:val="A_Paragraph"/>
    <w:qFormat/>
    <w:rsid w:val="00B343F8"/>
    <w:pPr>
      <w:suppressAutoHyphens/>
      <w:spacing w:after="210" w:line="264" w:lineRule="auto"/>
      <w:ind w:firstLine="720"/>
      <w:jc w:val="both"/>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B343F8"/>
    <w:rPr>
      <w:color w:val="800080" w:themeColor="followedHyperlink"/>
      <w:u w:val="single"/>
    </w:rPr>
  </w:style>
  <w:style w:type="character" w:customStyle="1" w:styleId="rynqvb">
    <w:name w:val="rynqvb"/>
    <w:basedOn w:val="DefaultParagraphFont"/>
    <w:rsid w:val="00400A8A"/>
  </w:style>
  <w:style w:type="character" w:customStyle="1" w:styleId="Mention1">
    <w:name w:val="Mention1"/>
    <w:basedOn w:val="DefaultParagraphFont"/>
    <w:uiPriority w:val="99"/>
    <w:unhideWhenUsed/>
    <w:rsid w:val="00D56AE3"/>
    <w:rPr>
      <w:color w:val="2B579A"/>
      <w:shd w:val="clear" w:color="auto" w:fill="E1DFDD"/>
    </w:rPr>
  </w:style>
  <w:style w:type="paragraph" w:customStyle="1" w:styleId="Chapterhead1">
    <w:name w:val="Chapter head 1"/>
    <w:basedOn w:val="Normal"/>
    <w:uiPriority w:val="1"/>
    <w:semiHidden/>
    <w:rsid w:val="4FE69E4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0"/>
      <w:jc w:val="both"/>
    </w:pPr>
    <w:rPr>
      <w:rFonts w:ascii="Arial" w:hAnsi="Arial" w:cs="Arial"/>
      <w:b/>
      <w:bCs/>
      <w:sz w:val="44"/>
      <w:szCs w:val="44"/>
      <w:lang w:val="en-GB"/>
    </w:rPr>
  </w:style>
  <w:style w:type="paragraph" w:customStyle="1" w:styleId="Date1">
    <w:name w:val="Date1"/>
    <w:basedOn w:val="Normal"/>
    <w:uiPriority w:val="1"/>
    <w:semiHidden/>
    <w:rsid w:val="4FE69E4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cs="Arial"/>
      <w:b/>
      <w:bCs/>
      <w:lang w:val="en-GB"/>
    </w:rPr>
  </w:style>
  <w:style w:type="character" w:customStyle="1" w:styleId="cf01">
    <w:name w:val="cf01"/>
    <w:basedOn w:val="DefaultParagraphFont"/>
    <w:rsid w:val="007C0FDD"/>
    <w:rPr>
      <w:rFonts w:ascii="Segoe UI" w:hAnsi="Segoe UI" w:cs="Segoe UI" w:hint="default"/>
      <w:b/>
      <w:bCs/>
      <w:sz w:val="18"/>
      <w:szCs w:val="18"/>
    </w:rPr>
  </w:style>
  <w:style w:type="paragraph" w:styleId="Title">
    <w:name w:val="Title"/>
    <w:basedOn w:val="Normal"/>
    <w:next w:val="Normal"/>
    <w:link w:val="TitleChar"/>
    <w:uiPriority w:val="10"/>
    <w:qFormat/>
    <w:rsid w:val="4FE69E4C"/>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4FE69E4C"/>
    <w:rPr>
      <w:rFonts w:eastAsiaTheme="minorEastAsia"/>
      <w:color w:val="5A5A5A"/>
    </w:rPr>
  </w:style>
  <w:style w:type="paragraph" w:styleId="Quote">
    <w:name w:val="Quote"/>
    <w:basedOn w:val="Normal"/>
    <w:next w:val="Normal"/>
    <w:link w:val="QuoteChar"/>
    <w:uiPriority w:val="29"/>
    <w:qFormat/>
    <w:rsid w:val="4FE69E4C"/>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4FE69E4C"/>
    <w:pPr>
      <w:spacing w:before="360" w:after="360"/>
      <w:ind w:left="864" w:right="864"/>
      <w:jc w:val="center"/>
    </w:pPr>
    <w:rPr>
      <w:i/>
      <w:iCs/>
      <w:color w:val="4F81BD" w:themeColor="accent1"/>
    </w:rPr>
  </w:style>
  <w:style w:type="character" w:customStyle="1" w:styleId="Heading4Char">
    <w:name w:val="Heading 4 Char"/>
    <w:basedOn w:val="DefaultParagraphFont"/>
    <w:link w:val="Heading4"/>
    <w:uiPriority w:val="9"/>
    <w:rsid w:val="4FE69E4C"/>
    <w:rPr>
      <w:rFonts w:asciiTheme="majorHAnsi" w:eastAsiaTheme="majorEastAsia" w:hAnsiTheme="majorHAnsi" w:cstheme="majorBidi"/>
      <w:i/>
      <w:iCs/>
      <w:noProof w:val="0"/>
      <w:color w:val="365F91" w:themeColor="accent1" w:themeShade="BF"/>
      <w:lang w:val="en-US"/>
    </w:rPr>
  </w:style>
  <w:style w:type="character" w:customStyle="1" w:styleId="Heading5Char">
    <w:name w:val="Heading 5 Char"/>
    <w:basedOn w:val="DefaultParagraphFont"/>
    <w:link w:val="Heading5"/>
    <w:uiPriority w:val="9"/>
    <w:rsid w:val="4FE69E4C"/>
    <w:rPr>
      <w:rFonts w:asciiTheme="majorHAnsi" w:eastAsiaTheme="majorEastAsia" w:hAnsiTheme="majorHAnsi" w:cstheme="majorBidi"/>
      <w:noProof w:val="0"/>
      <w:color w:val="365F91" w:themeColor="accent1" w:themeShade="BF"/>
      <w:lang w:val="en-US"/>
    </w:rPr>
  </w:style>
  <w:style w:type="character" w:customStyle="1" w:styleId="Heading6Char">
    <w:name w:val="Heading 6 Char"/>
    <w:basedOn w:val="DefaultParagraphFont"/>
    <w:link w:val="Heading6"/>
    <w:uiPriority w:val="9"/>
    <w:rsid w:val="4FE69E4C"/>
    <w:rPr>
      <w:rFonts w:asciiTheme="majorHAnsi" w:eastAsiaTheme="majorEastAsia" w:hAnsiTheme="majorHAnsi" w:cstheme="majorBidi"/>
      <w:noProof w:val="0"/>
      <w:color w:val="243F60"/>
      <w:lang w:val="en-US"/>
    </w:rPr>
  </w:style>
  <w:style w:type="character" w:customStyle="1" w:styleId="Heading7Char">
    <w:name w:val="Heading 7 Char"/>
    <w:basedOn w:val="DefaultParagraphFont"/>
    <w:link w:val="Heading7"/>
    <w:uiPriority w:val="9"/>
    <w:rsid w:val="4FE69E4C"/>
    <w:rPr>
      <w:rFonts w:asciiTheme="majorHAnsi" w:eastAsiaTheme="majorEastAsia" w:hAnsiTheme="majorHAnsi" w:cstheme="majorBidi"/>
      <w:i/>
      <w:iCs/>
      <w:noProof w:val="0"/>
      <w:color w:val="243F60"/>
      <w:lang w:val="en-US"/>
    </w:rPr>
  </w:style>
  <w:style w:type="character" w:customStyle="1" w:styleId="Heading8Char">
    <w:name w:val="Heading 8 Char"/>
    <w:basedOn w:val="DefaultParagraphFont"/>
    <w:link w:val="Heading8"/>
    <w:uiPriority w:val="9"/>
    <w:rsid w:val="4FE69E4C"/>
    <w:rPr>
      <w:rFonts w:asciiTheme="majorHAnsi" w:eastAsiaTheme="majorEastAsia" w:hAnsiTheme="majorHAnsi" w:cstheme="majorBidi"/>
      <w:noProof w:val="0"/>
      <w:color w:val="272727"/>
      <w:sz w:val="21"/>
      <w:szCs w:val="21"/>
      <w:lang w:val="en-US"/>
    </w:rPr>
  </w:style>
  <w:style w:type="character" w:customStyle="1" w:styleId="Heading9Char">
    <w:name w:val="Heading 9 Char"/>
    <w:basedOn w:val="DefaultParagraphFont"/>
    <w:link w:val="Heading9"/>
    <w:uiPriority w:val="9"/>
    <w:rsid w:val="4FE69E4C"/>
    <w:rPr>
      <w:rFonts w:asciiTheme="majorHAnsi" w:eastAsiaTheme="majorEastAsia" w:hAnsiTheme="majorHAnsi" w:cstheme="majorBidi"/>
      <w:i/>
      <w:iCs/>
      <w:noProof w:val="0"/>
      <w:color w:val="272727"/>
      <w:sz w:val="21"/>
      <w:szCs w:val="21"/>
      <w:lang w:val="en-US"/>
    </w:rPr>
  </w:style>
  <w:style w:type="character" w:customStyle="1" w:styleId="TitleChar">
    <w:name w:val="Title Char"/>
    <w:basedOn w:val="DefaultParagraphFont"/>
    <w:link w:val="Title"/>
    <w:uiPriority w:val="10"/>
    <w:rsid w:val="4FE69E4C"/>
    <w:rPr>
      <w:rFonts w:asciiTheme="majorHAnsi" w:eastAsiaTheme="majorEastAsia" w:hAnsiTheme="majorHAnsi" w:cstheme="majorBidi"/>
      <w:noProof w:val="0"/>
      <w:sz w:val="56"/>
      <w:szCs w:val="56"/>
      <w:lang w:val="en-US"/>
    </w:rPr>
  </w:style>
  <w:style w:type="character" w:customStyle="1" w:styleId="SubtitleChar">
    <w:name w:val="Subtitle Char"/>
    <w:basedOn w:val="DefaultParagraphFont"/>
    <w:link w:val="Subtitle"/>
    <w:uiPriority w:val="11"/>
    <w:rsid w:val="4FE69E4C"/>
    <w:rPr>
      <w:rFonts w:asciiTheme="minorHAnsi" w:eastAsiaTheme="minorEastAsia" w:hAnsiTheme="minorHAnsi" w:cstheme="minorBidi"/>
      <w:noProof w:val="0"/>
      <w:color w:val="5A5A5A"/>
      <w:lang w:val="en-US"/>
    </w:rPr>
  </w:style>
  <w:style w:type="character" w:customStyle="1" w:styleId="QuoteChar">
    <w:name w:val="Quote Char"/>
    <w:basedOn w:val="DefaultParagraphFont"/>
    <w:link w:val="Quote"/>
    <w:uiPriority w:val="29"/>
    <w:rsid w:val="4FE69E4C"/>
    <w:rPr>
      <w:i/>
      <w:iCs/>
      <w:noProof w:val="0"/>
      <w:color w:val="404040" w:themeColor="text1" w:themeTint="BF"/>
      <w:lang w:val="en-US"/>
    </w:rPr>
  </w:style>
  <w:style w:type="character" w:customStyle="1" w:styleId="IntenseQuoteChar">
    <w:name w:val="Intense Quote Char"/>
    <w:basedOn w:val="DefaultParagraphFont"/>
    <w:link w:val="IntenseQuote"/>
    <w:uiPriority w:val="30"/>
    <w:rsid w:val="4FE69E4C"/>
    <w:rPr>
      <w:i/>
      <w:iCs/>
      <w:noProof w:val="0"/>
      <w:color w:val="4F81BD" w:themeColor="accent1"/>
      <w:lang w:val="en-US"/>
    </w:rPr>
  </w:style>
  <w:style w:type="paragraph" w:styleId="TOC4">
    <w:name w:val="toc 4"/>
    <w:basedOn w:val="Normal"/>
    <w:next w:val="Normal"/>
    <w:uiPriority w:val="39"/>
    <w:unhideWhenUsed/>
    <w:rsid w:val="4FE69E4C"/>
    <w:pPr>
      <w:spacing w:after="100"/>
      <w:ind w:left="660"/>
    </w:pPr>
  </w:style>
  <w:style w:type="paragraph" w:styleId="TOC5">
    <w:name w:val="toc 5"/>
    <w:basedOn w:val="Normal"/>
    <w:next w:val="Normal"/>
    <w:uiPriority w:val="39"/>
    <w:unhideWhenUsed/>
    <w:rsid w:val="4FE69E4C"/>
    <w:pPr>
      <w:spacing w:after="100"/>
      <w:ind w:left="880"/>
    </w:pPr>
  </w:style>
  <w:style w:type="paragraph" w:styleId="TOC6">
    <w:name w:val="toc 6"/>
    <w:basedOn w:val="Normal"/>
    <w:next w:val="Normal"/>
    <w:uiPriority w:val="39"/>
    <w:unhideWhenUsed/>
    <w:rsid w:val="4FE69E4C"/>
    <w:pPr>
      <w:spacing w:after="100"/>
      <w:ind w:left="1100"/>
    </w:pPr>
  </w:style>
  <w:style w:type="paragraph" w:styleId="TOC7">
    <w:name w:val="toc 7"/>
    <w:basedOn w:val="Normal"/>
    <w:next w:val="Normal"/>
    <w:uiPriority w:val="39"/>
    <w:unhideWhenUsed/>
    <w:rsid w:val="4FE69E4C"/>
    <w:pPr>
      <w:spacing w:after="100"/>
      <w:ind w:left="1320"/>
    </w:pPr>
  </w:style>
  <w:style w:type="paragraph" w:styleId="TOC8">
    <w:name w:val="toc 8"/>
    <w:basedOn w:val="Normal"/>
    <w:next w:val="Normal"/>
    <w:uiPriority w:val="39"/>
    <w:unhideWhenUsed/>
    <w:rsid w:val="4FE69E4C"/>
    <w:pPr>
      <w:spacing w:after="100"/>
      <w:ind w:left="1540"/>
    </w:pPr>
  </w:style>
  <w:style w:type="paragraph" w:styleId="TOC9">
    <w:name w:val="toc 9"/>
    <w:basedOn w:val="Normal"/>
    <w:next w:val="Normal"/>
    <w:uiPriority w:val="39"/>
    <w:unhideWhenUsed/>
    <w:rsid w:val="4FE69E4C"/>
    <w:pPr>
      <w:spacing w:after="100"/>
      <w:ind w:left="1760"/>
    </w:pPr>
  </w:style>
  <w:style w:type="paragraph" w:styleId="EndnoteText">
    <w:name w:val="endnote text"/>
    <w:basedOn w:val="Normal"/>
    <w:link w:val="EndnoteTextChar"/>
    <w:uiPriority w:val="99"/>
    <w:semiHidden/>
    <w:unhideWhenUsed/>
    <w:rsid w:val="4FE69E4C"/>
    <w:rPr>
      <w:sz w:val="20"/>
      <w:szCs w:val="20"/>
    </w:rPr>
  </w:style>
  <w:style w:type="character" w:customStyle="1" w:styleId="EndnoteTextChar">
    <w:name w:val="Endnote Text Char"/>
    <w:basedOn w:val="DefaultParagraphFont"/>
    <w:link w:val="EndnoteText"/>
    <w:uiPriority w:val="99"/>
    <w:semiHidden/>
    <w:rsid w:val="4FE69E4C"/>
    <w:rPr>
      <w:noProof w:val="0"/>
      <w:sz w:val="20"/>
      <w:szCs w:val="20"/>
      <w:lang w:val="en-US"/>
    </w:rPr>
  </w:style>
  <w:style w:type="character" w:customStyle="1" w:styleId="hwtze">
    <w:name w:val="hwtze"/>
    <w:basedOn w:val="DefaultParagraphFont"/>
    <w:rsid w:val="00C12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935523">
      <w:bodyDiv w:val="1"/>
      <w:marLeft w:val="0"/>
      <w:marRight w:val="0"/>
      <w:marTop w:val="0"/>
      <w:marBottom w:val="0"/>
      <w:divBdr>
        <w:top w:val="none" w:sz="0" w:space="0" w:color="auto"/>
        <w:left w:val="none" w:sz="0" w:space="0" w:color="auto"/>
        <w:bottom w:val="none" w:sz="0" w:space="0" w:color="auto"/>
        <w:right w:val="none" w:sz="0" w:space="0" w:color="auto"/>
      </w:divBdr>
      <w:divsChild>
        <w:div w:id="1089155977">
          <w:marLeft w:val="0"/>
          <w:marRight w:val="0"/>
          <w:marTop w:val="0"/>
          <w:marBottom w:val="0"/>
          <w:divBdr>
            <w:top w:val="none" w:sz="0" w:space="0" w:color="auto"/>
            <w:left w:val="none" w:sz="0" w:space="0" w:color="auto"/>
            <w:bottom w:val="none" w:sz="0" w:space="0" w:color="auto"/>
            <w:right w:val="none" w:sz="0" w:space="0" w:color="auto"/>
          </w:divBdr>
          <w:divsChild>
            <w:div w:id="1702783792">
              <w:marLeft w:val="0"/>
              <w:marRight w:val="0"/>
              <w:marTop w:val="0"/>
              <w:marBottom w:val="0"/>
              <w:divBdr>
                <w:top w:val="none" w:sz="0" w:space="0" w:color="auto"/>
                <w:left w:val="none" w:sz="0" w:space="0" w:color="auto"/>
                <w:bottom w:val="none" w:sz="0" w:space="0" w:color="auto"/>
                <w:right w:val="none" w:sz="0" w:space="0" w:color="auto"/>
              </w:divBdr>
              <w:divsChild>
                <w:div w:id="1371228768">
                  <w:marLeft w:val="0"/>
                  <w:marRight w:val="0"/>
                  <w:marTop w:val="0"/>
                  <w:marBottom w:val="0"/>
                  <w:divBdr>
                    <w:top w:val="none" w:sz="0" w:space="0" w:color="auto"/>
                    <w:left w:val="none" w:sz="0" w:space="0" w:color="auto"/>
                    <w:bottom w:val="none" w:sz="0" w:space="0" w:color="auto"/>
                    <w:right w:val="none" w:sz="0" w:space="0" w:color="auto"/>
                  </w:divBdr>
                  <w:divsChild>
                    <w:div w:id="1865243253">
                      <w:marLeft w:val="0"/>
                      <w:marRight w:val="0"/>
                      <w:marTop w:val="0"/>
                      <w:marBottom w:val="0"/>
                      <w:divBdr>
                        <w:top w:val="none" w:sz="0" w:space="0" w:color="auto"/>
                        <w:left w:val="none" w:sz="0" w:space="0" w:color="auto"/>
                        <w:bottom w:val="none" w:sz="0" w:space="0" w:color="auto"/>
                        <w:right w:val="none" w:sz="0" w:space="0" w:color="auto"/>
                      </w:divBdr>
                      <w:divsChild>
                        <w:div w:id="304900056">
                          <w:marLeft w:val="0"/>
                          <w:marRight w:val="0"/>
                          <w:marTop w:val="0"/>
                          <w:marBottom w:val="0"/>
                          <w:divBdr>
                            <w:top w:val="none" w:sz="0" w:space="0" w:color="auto"/>
                            <w:left w:val="none" w:sz="0" w:space="0" w:color="auto"/>
                            <w:bottom w:val="none" w:sz="0" w:space="0" w:color="auto"/>
                            <w:right w:val="none" w:sz="0" w:space="0" w:color="auto"/>
                          </w:divBdr>
                          <w:divsChild>
                            <w:div w:id="5890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452880">
      <w:bodyDiv w:val="1"/>
      <w:marLeft w:val="0"/>
      <w:marRight w:val="0"/>
      <w:marTop w:val="0"/>
      <w:marBottom w:val="0"/>
      <w:divBdr>
        <w:top w:val="none" w:sz="0" w:space="0" w:color="auto"/>
        <w:left w:val="none" w:sz="0" w:space="0" w:color="auto"/>
        <w:bottom w:val="none" w:sz="0" w:space="0" w:color="auto"/>
        <w:right w:val="none" w:sz="0" w:space="0" w:color="auto"/>
      </w:divBdr>
      <w:divsChild>
        <w:div w:id="1715150657">
          <w:marLeft w:val="0"/>
          <w:marRight w:val="0"/>
          <w:marTop w:val="0"/>
          <w:marBottom w:val="0"/>
          <w:divBdr>
            <w:top w:val="none" w:sz="0" w:space="0" w:color="auto"/>
            <w:left w:val="none" w:sz="0" w:space="0" w:color="auto"/>
            <w:bottom w:val="none" w:sz="0" w:space="0" w:color="auto"/>
            <w:right w:val="none" w:sz="0" w:space="0" w:color="auto"/>
          </w:divBdr>
        </w:div>
      </w:divsChild>
    </w:div>
    <w:div w:id="1470200072">
      <w:bodyDiv w:val="1"/>
      <w:marLeft w:val="0"/>
      <w:marRight w:val="0"/>
      <w:marTop w:val="0"/>
      <w:marBottom w:val="0"/>
      <w:divBdr>
        <w:top w:val="none" w:sz="0" w:space="0" w:color="auto"/>
        <w:left w:val="none" w:sz="0" w:space="0" w:color="auto"/>
        <w:bottom w:val="none" w:sz="0" w:space="0" w:color="auto"/>
        <w:right w:val="none" w:sz="0" w:space="0" w:color="auto"/>
      </w:divBdr>
      <w:divsChild>
        <w:div w:id="508644625">
          <w:marLeft w:val="0"/>
          <w:marRight w:val="0"/>
          <w:marTop w:val="0"/>
          <w:marBottom w:val="0"/>
          <w:divBdr>
            <w:top w:val="none" w:sz="0" w:space="0" w:color="auto"/>
            <w:left w:val="none" w:sz="0" w:space="0" w:color="auto"/>
            <w:bottom w:val="none" w:sz="0" w:space="0" w:color="auto"/>
            <w:right w:val="none" w:sz="0" w:space="0" w:color="auto"/>
          </w:divBdr>
        </w:div>
      </w:divsChild>
    </w:div>
    <w:div w:id="1523013272">
      <w:bodyDiv w:val="1"/>
      <w:marLeft w:val="0"/>
      <w:marRight w:val="0"/>
      <w:marTop w:val="0"/>
      <w:marBottom w:val="0"/>
      <w:divBdr>
        <w:top w:val="none" w:sz="0" w:space="0" w:color="auto"/>
        <w:left w:val="none" w:sz="0" w:space="0" w:color="auto"/>
        <w:bottom w:val="none" w:sz="0" w:space="0" w:color="auto"/>
        <w:right w:val="none" w:sz="0" w:space="0" w:color="auto"/>
      </w:divBdr>
      <w:divsChild>
        <w:div w:id="298658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image" Target="media/image4.wmf"/><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16efad5-0601-4cf0-b7c2-89968258c777">
      <UserInfo>
        <DisplayName>Laoh, Kevin</DisplayName>
        <AccountId>7935</AccountId>
        <AccountType/>
      </UserInfo>
      <UserInfo>
        <DisplayName>Panahi, Elizabeth</DisplayName>
        <AccountId>7941</AccountId>
        <AccountType/>
      </UserInfo>
      <UserInfo>
        <DisplayName>Bizimana, Jean de Dieu</DisplayName>
        <AccountId>10660</AccountId>
        <AccountType/>
      </UserInfo>
      <UserInfo>
        <DisplayName>Barrere, Monique</DisplayName>
        <AccountId>1009</AccountId>
        <AccountType/>
      </UserInfo>
      <UserInfo>
        <DisplayName>Redvers-Lee, Peter</DisplayName>
        <AccountId>6766</AccountId>
        <AccountType/>
      </UserInfo>
    </SharedWithUsers>
    <_dlc_DocId xmlns="d16efad5-0601-4cf0-b7c2-89968258c777">VMX3MACP777Z-1201013908-8384</_dlc_DocId>
    <_dlc_DocIdUrl xmlns="d16efad5-0601-4cf0-b7c2-89968258c777">
      <Url>https://icfonline.sharepoint.com/sites/ihd-dhs/Standard8/_layouts/15/DocIdRedir.aspx?ID=VMX3MACP777Z-1201013908-8384</Url>
      <Description>VMX3MACP777Z-1201013908-8384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9E0BC70FB04E14C8ED45C26FF73C393" ma:contentTypeVersion="537" ma:contentTypeDescription="Create a new document." ma:contentTypeScope="" ma:versionID="8b19ed0a612f3850ab84456d06756ffd">
  <xsd:schema xmlns:xsd="http://www.w3.org/2001/XMLSchema" xmlns:xs="http://www.w3.org/2001/XMLSchema" xmlns:p="http://schemas.microsoft.com/office/2006/metadata/properties" xmlns:ns2="d16efad5-0601-4cf0-b7c2-89968258c777" xmlns:ns3="d58a30a2-7d65-49ea-9133-261ce59728b8" targetNamespace="http://schemas.microsoft.com/office/2006/metadata/properties" ma:root="true" ma:fieldsID="15934da9b26ab374bca3dfb1f2ed2c30" ns2:_="" ns3:_="">
    <xsd:import namespace="d16efad5-0601-4cf0-b7c2-89968258c777"/>
    <xsd:import namespace="d58a30a2-7d65-49ea-9133-261ce59728b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efad5-0601-4cf0-b7c2-89968258c7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8a30a2-7d65-49ea-9133-261ce59728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E5BB1C7-268E-4D16-95A6-4F06330CE28C}">
  <ds:schemaRefs>
    <ds:schemaRef ds:uri="http://schemas.openxmlformats.org/officeDocument/2006/bibliography"/>
  </ds:schemaRefs>
</ds:datastoreItem>
</file>

<file path=customXml/itemProps2.xml><?xml version="1.0" encoding="utf-8"?>
<ds:datastoreItem xmlns:ds="http://schemas.openxmlformats.org/officeDocument/2006/customXml" ds:itemID="{C7F594B0-7B29-4B6F-A46D-F183A8CF6264}">
  <ds:schemaRefs>
    <ds:schemaRef ds:uri="http://schemas.microsoft.com/sharepoint/v3/contenttype/forms"/>
  </ds:schemaRefs>
</ds:datastoreItem>
</file>

<file path=customXml/itemProps3.xml><?xml version="1.0" encoding="utf-8"?>
<ds:datastoreItem xmlns:ds="http://schemas.openxmlformats.org/officeDocument/2006/customXml" ds:itemID="{6A374394-298F-4F3A-B432-42D966CC5691}">
  <ds:schemaRefs>
    <ds:schemaRef ds:uri="http://schemas.microsoft.com/office/2006/metadata/properties"/>
    <ds:schemaRef ds:uri="http://schemas.microsoft.com/office/infopath/2007/PartnerControls"/>
    <ds:schemaRef ds:uri="d16efad5-0601-4cf0-b7c2-89968258c777"/>
  </ds:schemaRefs>
</ds:datastoreItem>
</file>

<file path=customXml/itemProps4.xml><?xml version="1.0" encoding="utf-8"?>
<ds:datastoreItem xmlns:ds="http://schemas.openxmlformats.org/officeDocument/2006/customXml" ds:itemID="{E13261D7-008E-44FF-86D7-958D39185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efad5-0601-4cf0-b7c2-89968258c777"/>
    <ds:schemaRef ds:uri="d58a30a2-7d65-49ea-9133-261ce5972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128B7C-EA33-420E-BA31-4148631858D9}">
  <ds:schemaRefs>
    <ds:schemaRef ds:uri="http://schemas.microsoft.com/sharepoint/event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30</Pages>
  <Words>10140</Words>
  <Characters>57803</Characters>
  <Application>Microsoft Office Word</Application>
  <DocSecurity>0</DocSecurity>
  <Lines>481</Lines>
  <Paragraphs>135</Paragraphs>
  <ScaleCrop>false</ScaleCrop>
  <Company>ICF International</Company>
  <LinksUpToDate>false</LinksUpToDate>
  <CharactersWithSpaces>67808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Lowell</dc:creator>
  <cp:keywords/>
  <cp:lastModifiedBy>Lowell, Joanna</cp:lastModifiedBy>
  <cp:revision>27</cp:revision>
  <cp:lastPrinted>2024-10-23T13:09:00Z</cp:lastPrinted>
  <dcterms:created xsi:type="dcterms:W3CDTF">2024-05-20T14:26:00Z</dcterms:created>
  <dcterms:modified xsi:type="dcterms:W3CDTF">2024-10-23T13:09:00Z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0x010100A9E0BC70FB04E14C8ED45C26FF73C393</vt:lpwstr>
  </property>
  <property fmtid="{D5CDD505-2E9C-101B-9397-08002B2CF9AE}" pid="3" name="_dlc_DocIdItemGuid">
    <vt:lpwstr>85cbe05c-7753-4952-ab28-6e0c863b9ea6</vt:lpwstr>
  </property>
  <property fmtid="{D5CDD505-2E9C-101B-9397-08002B2CF9AE}" pid="4" name="MediaServiceImageTags">
    <vt:lpwstr/>
  </property>
</Properties>
</file>